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2AE" w:rsidRPr="00DE10E2" w:rsidRDefault="00DE10E2" w:rsidP="00DE10E2">
      <w:pPr>
        <w:spacing w:after="0" w:line="276" w:lineRule="auto"/>
        <w:ind w:left="5556"/>
      </w:pPr>
      <w:proofErr w:type="gramStart"/>
      <w:r w:rsidRPr="00DE10E2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DE10E2">
        <w:rPr>
          <w:rFonts w:ascii="Times New Roman" w:hAnsi="Times New Roman" w:cs="Times New Roman"/>
          <w:sz w:val="28"/>
          <w:szCs w:val="28"/>
        </w:rPr>
        <w:br/>
        <w:t>постановлением администрации</w:t>
      </w:r>
    </w:p>
    <w:p w:rsidR="001A42AE" w:rsidRPr="00DE10E2" w:rsidRDefault="00DE10E2" w:rsidP="00DE10E2">
      <w:pPr>
        <w:spacing w:after="0" w:line="276" w:lineRule="auto"/>
        <w:ind w:left="5556"/>
      </w:pPr>
      <w:r w:rsidRPr="00DE10E2">
        <w:rPr>
          <w:rFonts w:ascii="Times New Roman" w:hAnsi="Times New Roman" w:cs="Times New Roman"/>
          <w:sz w:val="28"/>
          <w:szCs w:val="28"/>
        </w:rPr>
        <w:t>Копейского городского округа</w:t>
      </w:r>
    </w:p>
    <w:p w:rsidR="001A42AE" w:rsidRPr="00DE10E2" w:rsidRDefault="00DE10E2" w:rsidP="00DE10E2">
      <w:pPr>
        <w:spacing w:after="0" w:line="276" w:lineRule="auto"/>
        <w:ind w:left="5556"/>
        <w:rPr>
          <w:rFonts w:ascii="Times New Roman" w:hAnsi="Times New Roman" w:cs="Times New Roman"/>
          <w:sz w:val="28"/>
          <w:szCs w:val="28"/>
        </w:rPr>
      </w:pPr>
      <w:r w:rsidRPr="00DE10E2">
        <w:rPr>
          <w:rFonts w:ascii="Times New Roman" w:hAnsi="Times New Roman" w:cs="Times New Roman"/>
          <w:sz w:val="28"/>
          <w:szCs w:val="28"/>
        </w:rPr>
        <w:t>от___________№__________</w:t>
      </w:r>
    </w:p>
    <w:p w:rsidR="001A42AE" w:rsidRPr="00DE10E2" w:rsidRDefault="001A42AE" w:rsidP="006426EC">
      <w:pPr>
        <w:spacing w:after="0" w:line="276" w:lineRule="auto"/>
        <w:ind w:left="5556" w:right="-113"/>
        <w:rPr>
          <w:rFonts w:ascii="Times New Roman" w:hAnsi="Times New Roman" w:cs="Times New Roman"/>
          <w:sz w:val="28"/>
          <w:szCs w:val="28"/>
        </w:rPr>
      </w:pPr>
    </w:p>
    <w:p w:rsidR="001A42AE" w:rsidRPr="00DE10E2" w:rsidRDefault="001A42AE" w:rsidP="00DE10E2">
      <w:pPr>
        <w:pStyle w:val="aa"/>
        <w:spacing w:after="0"/>
        <w:jc w:val="center"/>
        <w:rPr>
          <w:rStyle w:val="a8"/>
          <w:rFonts w:ascii="Times New Roman" w:hAnsi="Times New Roman" w:cs="Times New Roman"/>
          <w:b w:val="0"/>
          <w:sz w:val="28"/>
          <w:szCs w:val="28"/>
        </w:rPr>
      </w:pPr>
    </w:p>
    <w:p w:rsidR="001A42AE" w:rsidRPr="00DE10E2" w:rsidRDefault="00DE10E2" w:rsidP="00DE10E2">
      <w:pPr>
        <w:pStyle w:val="aa"/>
        <w:spacing w:after="0"/>
        <w:jc w:val="center"/>
      </w:pPr>
      <w:r w:rsidRPr="00DE10E2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DE10E2" w:rsidRDefault="004563D9" w:rsidP="00DE10E2">
      <w:pPr>
        <w:pStyle w:val="aa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10E2">
        <w:rPr>
          <w:rFonts w:ascii="Times New Roman" w:hAnsi="Times New Roman" w:cs="Times New Roman"/>
          <w:sz w:val="28"/>
          <w:szCs w:val="28"/>
        </w:rPr>
        <w:t>создания и использования на платной основе парковок (парковочных мест), расположенных на автомобильных дорогах общего пользования местного значения Копейского городского округа</w:t>
      </w:r>
      <w:r w:rsidRPr="00DE1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2AE" w:rsidRPr="00DE10E2" w:rsidRDefault="004563D9" w:rsidP="00DE10E2">
      <w:pPr>
        <w:pStyle w:val="aa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10E2">
        <w:rPr>
          <w:rFonts w:ascii="Times New Roman" w:hAnsi="Times New Roman" w:cs="Times New Roman"/>
          <w:sz w:val="28"/>
          <w:szCs w:val="28"/>
        </w:rPr>
        <w:t>(далее – Порядок)</w:t>
      </w:r>
    </w:p>
    <w:p w:rsidR="004563D9" w:rsidRPr="00DE10E2" w:rsidRDefault="004563D9" w:rsidP="00DE10E2">
      <w:pPr>
        <w:pStyle w:val="aa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42AE" w:rsidRPr="00DE10E2" w:rsidRDefault="00EC6CCA" w:rsidP="00DE10E2">
      <w:pPr>
        <w:pStyle w:val="aa"/>
        <w:numPr>
          <w:ilvl w:val="0"/>
          <w:numId w:val="2"/>
        </w:numPr>
        <w:spacing w:after="0"/>
        <w:jc w:val="center"/>
      </w:pPr>
      <w:r w:rsidRPr="00DE10E2">
        <w:rPr>
          <w:rStyle w:val="a8"/>
          <w:rFonts w:ascii="Times New Roman" w:hAnsi="Times New Roman"/>
          <w:b w:val="0"/>
          <w:sz w:val="28"/>
          <w:szCs w:val="28"/>
        </w:rPr>
        <w:t>О</w:t>
      </w:r>
      <w:r w:rsidR="004563D9" w:rsidRPr="00DE10E2">
        <w:rPr>
          <w:rStyle w:val="a8"/>
          <w:rFonts w:ascii="Times New Roman" w:hAnsi="Times New Roman"/>
          <w:b w:val="0"/>
          <w:sz w:val="28"/>
          <w:szCs w:val="28"/>
        </w:rPr>
        <w:t>бщие положения</w:t>
      </w:r>
    </w:p>
    <w:p w:rsidR="001A42AE" w:rsidRPr="00DE10E2" w:rsidRDefault="001A42AE">
      <w:pPr>
        <w:pStyle w:val="aa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C6CCA" w:rsidRPr="00DE10E2" w:rsidRDefault="00DE10E2" w:rsidP="00DE10E2">
      <w:pPr>
        <w:pStyle w:val="af0"/>
        <w:widowControl w:val="0"/>
        <w:numPr>
          <w:ilvl w:val="0"/>
          <w:numId w:val="1"/>
        </w:numPr>
        <w:autoSpaceDE w:val="0"/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E10E2">
        <w:rPr>
          <w:rFonts w:ascii="Times New Roman" w:hAnsi="Times New Roman" w:cs="Times New Roman"/>
          <w:sz w:val="28"/>
          <w:szCs w:val="28"/>
        </w:rPr>
        <w:t>Настоящ</w:t>
      </w:r>
      <w:r w:rsidR="004563D9" w:rsidRPr="00DE10E2">
        <w:rPr>
          <w:rFonts w:ascii="Times New Roman" w:hAnsi="Times New Roman" w:cs="Times New Roman"/>
          <w:sz w:val="28"/>
          <w:szCs w:val="28"/>
        </w:rPr>
        <w:t>ий Порядок разработан в</w:t>
      </w:r>
      <w:r w:rsidR="004563D9" w:rsidRPr="00DE10E2">
        <w:rPr>
          <w:rFonts w:ascii="Times New Roman" w:hAnsi="Times New Roman" w:cs="Times New Roman"/>
          <w:sz w:val="28"/>
          <w:szCs w:val="28"/>
        </w:rPr>
        <w:t xml:space="preserve"> соответствии с пунктами </w:t>
      </w:r>
      <w:r w:rsidR="004563D9" w:rsidRPr="00DE10E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563D9" w:rsidRPr="00DE10E2">
        <w:rPr>
          <w:rFonts w:ascii="Times New Roman" w:hAnsi="Times New Roman" w:cs="Times New Roman"/>
          <w:sz w:val="28"/>
          <w:szCs w:val="28"/>
        </w:rPr>
        <w:t>3.3 и 4 статьи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</w:t>
      </w:r>
      <w:proofErr w:type="gramEnd"/>
      <w:r w:rsidR="004563D9" w:rsidRPr="00DE10E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563D9" w:rsidRPr="00DE10E2">
        <w:rPr>
          <w:rFonts w:ascii="Times New Roman" w:hAnsi="Times New Roman" w:cs="Times New Roman"/>
          <w:sz w:val="28"/>
          <w:szCs w:val="28"/>
        </w:rPr>
        <w:t>«Копейский городской округ» администрация Копейского городского округа</w:t>
      </w:r>
      <w:r w:rsidR="004563D9" w:rsidRPr="00DE10E2">
        <w:rPr>
          <w:rFonts w:ascii="Times New Roman" w:hAnsi="Times New Roman" w:cs="Times New Roman"/>
          <w:sz w:val="28"/>
          <w:szCs w:val="28"/>
        </w:rPr>
        <w:t>.</w:t>
      </w:r>
      <w:r w:rsidR="004563D9" w:rsidRPr="00DE1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CCA" w:rsidRPr="00DE10E2" w:rsidRDefault="00DE10E2" w:rsidP="00DE10E2">
      <w:pPr>
        <w:pStyle w:val="af0"/>
        <w:widowControl w:val="0"/>
        <w:numPr>
          <w:ilvl w:val="0"/>
          <w:numId w:val="1"/>
        </w:numPr>
        <w:autoSpaceDE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E2">
        <w:rPr>
          <w:rFonts w:ascii="Times New Roman" w:hAnsi="Times New Roman"/>
          <w:sz w:val="28"/>
          <w:szCs w:val="28"/>
        </w:rPr>
        <w:t xml:space="preserve">Действие настоящего </w:t>
      </w:r>
      <w:r w:rsidR="004563D9" w:rsidRPr="00DE10E2">
        <w:rPr>
          <w:rFonts w:ascii="Times New Roman" w:hAnsi="Times New Roman"/>
          <w:sz w:val="28"/>
          <w:szCs w:val="28"/>
        </w:rPr>
        <w:t>Порядка</w:t>
      </w:r>
      <w:r w:rsidRPr="00DE10E2">
        <w:rPr>
          <w:rFonts w:ascii="Times New Roman" w:hAnsi="Times New Roman"/>
          <w:sz w:val="28"/>
          <w:szCs w:val="28"/>
        </w:rPr>
        <w:t xml:space="preserve"> распространяется на все автомобильные </w:t>
      </w:r>
      <w:r w:rsidRPr="00DE10E2">
        <w:rPr>
          <w:rFonts w:ascii="Times New Roman" w:hAnsi="Times New Roman" w:cs="Times New Roman"/>
          <w:sz w:val="28"/>
          <w:szCs w:val="28"/>
        </w:rPr>
        <w:t xml:space="preserve">дороги общего пользования местного значения в границах </w:t>
      </w:r>
      <w:r w:rsidRPr="00DE10E2">
        <w:rPr>
          <w:rStyle w:val="a8"/>
          <w:rFonts w:ascii="Times New Roman" w:hAnsi="Times New Roman" w:cs="Times New Roman"/>
          <w:b w:val="0"/>
          <w:sz w:val="28"/>
          <w:szCs w:val="28"/>
        </w:rPr>
        <w:t>Копейского городского округа</w:t>
      </w:r>
      <w:r w:rsidRPr="00DE10E2">
        <w:rPr>
          <w:rFonts w:ascii="Times New Roman" w:hAnsi="Times New Roman" w:cs="Times New Roman"/>
          <w:sz w:val="28"/>
          <w:szCs w:val="28"/>
        </w:rPr>
        <w:t>.</w:t>
      </w:r>
      <w:r w:rsidR="00EC6CCA" w:rsidRPr="00DE1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CCA" w:rsidRPr="00DE10E2" w:rsidRDefault="00DE10E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hAnsi="Times New Roman" w:cs="Times New Roman"/>
          <w:sz w:val="28"/>
          <w:szCs w:val="28"/>
        </w:rPr>
        <w:t>Поря</w:t>
      </w:r>
      <w:r w:rsidRPr="00DE10E2">
        <w:rPr>
          <w:rFonts w:ascii="Times New Roman" w:hAnsi="Times New Roman" w:cs="Times New Roman"/>
          <w:sz w:val="28"/>
          <w:szCs w:val="28"/>
        </w:rPr>
        <w:t xml:space="preserve">док </w:t>
      </w:r>
      <w:r w:rsidR="00D6150C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устанавливает требования к созданию и использованию, в том числе на платной основе, парковок (парковочных мест), расположенных на автомобильных дорогах общего пользования местного значения </w:t>
      </w:r>
      <w:r w:rsidR="00D6150C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Копейского городского округа</w:t>
      </w:r>
      <w:r w:rsidR="00D6150C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(далее - </w:t>
      </w:r>
      <w:r w:rsidR="00D6150C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 w:rsidR="00D6150C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арковка), </w:t>
      </w:r>
      <w:r w:rsidR="00D6150C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 w:rsidR="00D6150C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орядок принятия решений о создании и использовании на платной основе парковок и прекращении такого использования, </w:t>
      </w:r>
      <w:r w:rsidR="00D6150C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 w:rsidR="00D6150C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орядок установления платы за пользование парковками.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Парковки создаются в целях безопасности дорожного движения и увеличения пропускной </w:t>
      </w:r>
      <w:proofErr w:type="gramStart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способности</w:t>
      </w:r>
      <w:proofErr w:type="gramEnd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автомобильных дорог общего пользования местного значения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Копейского городского округа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, для организованной временной стоянки транспортных средств.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Оператором платной парковки могут являться муниципальное учреждение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Копейского городского округа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муниципальное унитарное предприятие, уполномоченные постановлением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дминистрации Копейского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городского округа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на осуществление соответствующих функций по эксплуатации парковок на платной основе и взиманию платы за пользование на платной основе парковками, либо юридическое лицо независимо от организационно-правовой формы, индивидуальный предприниматель, отобранные на конкурсной основе в соответствии с законодательством Российской Федерации.</w:t>
      </w:r>
      <w:proofErr w:type="gramEnd"/>
    </w:p>
    <w:p w:rsidR="00D83E72" w:rsidRPr="00DE10E2" w:rsidRDefault="00D83E72" w:rsidP="00D83E72">
      <w:pPr>
        <w:pStyle w:val="af0"/>
        <w:shd w:val="clear" w:color="auto" w:fill="FFFFFF"/>
        <w:spacing w:line="315" w:lineRule="atLeast"/>
        <w:ind w:left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D83E72" w:rsidRPr="00DE10E2" w:rsidRDefault="00D83E72" w:rsidP="00DE10E2">
      <w:pPr>
        <w:pStyle w:val="af0"/>
        <w:numPr>
          <w:ilvl w:val="0"/>
          <w:numId w:val="2"/>
        </w:num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Требования к созданию и использованию парковок</w:t>
      </w:r>
    </w:p>
    <w:p w:rsidR="00D83E72" w:rsidRPr="00DE10E2" w:rsidRDefault="00D83E72" w:rsidP="00DE10E2">
      <w:pPr>
        <w:pStyle w:val="af0"/>
        <w:shd w:val="clear" w:color="auto" w:fill="FFFFFF"/>
        <w:spacing w:after="0" w:line="276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Создание парковок осуществляется в соответствии с </w:t>
      </w:r>
      <w:hyperlink r:id="rId9" w:history="1"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Градостроительным кодексом Российской Федерации</w:t>
        </w:r>
      </w:hyperlink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, </w:t>
      </w:r>
      <w:hyperlink r:id="rId10" w:history="1"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 xml:space="preserve">Федеральным законом от 08 ноября 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2007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 xml:space="preserve"> года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 xml:space="preserve"> 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№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 xml:space="preserve"> 257-ФЗ 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«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»</w:t>
        </w:r>
      </w:hyperlink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требованиями технических регламентов, с соблюдением положений, предусмотренных ГОСТ </w:t>
      </w:r>
      <w:proofErr w:type="gramStart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proofErr w:type="gramEnd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52766-2007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Дороги автомобильные общего пользования. Элементы обустройства. Общие требования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, а также проектной документации.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Расчет требуемого количества </w:t>
      </w:r>
      <w:proofErr w:type="spellStart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машино</w:t>
      </w:r>
      <w:proofErr w:type="spellEnd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-мест для парковки легковых автомобилей при проектировании новой застройки и реконструкции проводится в соответствии с градостроительным законодательством на основании проектной документации.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Использование парковок осуществляется на платной основе или без взимания платы.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Создание парковки, использование которой планируется без взимания платы, осуществляется:</w:t>
      </w:r>
    </w:p>
    <w:p w:rsidR="00D126CE" w:rsidRPr="00DE10E2" w:rsidRDefault="00D126CE" w:rsidP="00DE10E2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при строительстве, реконструкции, капитальном ремонте или ремонте автомобильной дороги;</w:t>
      </w:r>
    </w:p>
    <w:p w:rsidR="00D83E72" w:rsidRPr="00DE10E2" w:rsidRDefault="00D126CE" w:rsidP="00DE10E2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при возникновении необходимости обустройства дополнительных парковок на автомобильных дорогах для функционирования жилых, производственных и административных зданий, торговых или общественно-деловых центров, детских образовательных, медицинских, религиозных организаций и т.д. и при наличии места (участка) на автомобильных дорогах, на которых парковка может быть создана.</w:t>
      </w:r>
    </w:p>
    <w:p w:rsidR="00D126CE" w:rsidRPr="00DE10E2" w:rsidRDefault="00D126CE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Создание парковок, использование которых планируется на платной основе, осуществляется в порядке, установленном пунктами </w:t>
      </w:r>
      <w:r w:rsidR="000F2616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28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- 3</w:t>
      </w:r>
      <w:r w:rsidR="000F2616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2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настоящего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Порядка.</w:t>
      </w:r>
    </w:p>
    <w:p w:rsidR="00D126CE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При создании и функционировании платных парковок плата за пользование на платной основе парковками (парковочными местами) поступает в полном объеме в бюджет </w:t>
      </w:r>
      <w:r w:rsidR="00D126CE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Копейского городского округа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Пра</w:t>
      </w:r>
      <w:r w:rsidR="00435107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вила въезда и выезда с парковок р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егламентируются </w:t>
      </w:r>
      <w:r w:rsidR="00435107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hyperlink r:id="rId11" w:history="1">
        <w:r w:rsidR="003A4CFD"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п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равилами дорожного движения</w:t>
        </w:r>
      </w:hyperlink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, существующей дислокацией технических средств организации дорожного движения.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Все технические средства организации дорожного движения, установленные на платной парковке, все стационарные и мобильные объекты, предназначенные для функционирования парковки, в том числе </w:t>
      </w:r>
      <w:proofErr w:type="spellStart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паркоматы</w:t>
      </w:r>
      <w:proofErr w:type="spellEnd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, объекты видеонаблюдения, являются частью парковки, кроме мобильных и стационарных комплексов фото</w:t>
      </w:r>
      <w:proofErr w:type="gramStart"/>
      <w:r w:rsidR="00435107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-, </w:t>
      </w:r>
      <w:proofErr w:type="spellStart"/>
      <w:proofErr w:type="gramEnd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видеофиксации</w:t>
      </w:r>
      <w:proofErr w:type="spellEnd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Территория парковки, используемой на платной основе, также оборудуется информационным стендом, на котором указывается:</w:t>
      </w:r>
    </w:p>
    <w:p w:rsidR="00435107" w:rsidRPr="00DE10E2" w:rsidRDefault="00435107" w:rsidP="00DE10E2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местоположение парковки;</w:t>
      </w:r>
    </w:p>
    <w:p w:rsidR="00435107" w:rsidRPr="00DE10E2" w:rsidRDefault="00435107" w:rsidP="00DE10E2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полное официальное наименование оператора парковки, и его юридический адрес, контактные телефоны;</w:t>
      </w:r>
    </w:p>
    <w:p w:rsidR="00435107" w:rsidRPr="00DE10E2" w:rsidRDefault="00435107" w:rsidP="00DE10E2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режим работы парковки;</w:t>
      </w:r>
    </w:p>
    <w:p w:rsidR="00435107" w:rsidRPr="00DE10E2" w:rsidRDefault="00435107" w:rsidP="00DE10E2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размер платы за пользование парковкой;</w:t>
      </w:r>
    </w:p>
    <w:p w:rsidR="00435107" w:rsidRPr="00DE10E2" w:rsidRDefault="00435107" w:rsidP="00DE10E2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количество парковочных мест;</w:t>
      </w:r>
    </w:p>
    <w:p w:rsidR="00435107" w:rsidRPr="00DE10E2" w:rsidRDefault="00435107" w:rsidP="00DE10E2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порядок оплаты за пользование парковкой;</w:t>
      </w:r>
    </w:p>
    <w:p w:rsidR="00D83E72" w:rsidRPr="00DE10E2" w:rsidRDefault="00435107" w:rsidP="00DE10E2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правила пользования парковкой;</w:t>
      </w:r>
    </w:p>
    <w:p w:rsidR="00435107" w:rsidRPr="00DE10E2" w:rsidRDefault="00435107" w:rsidP="00DE10E2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местоположение ближайших парковок;</w:t>
      </w:r>
    </w:p>
    <w:p w:rsidR="00D83E72" w:rsidRPr="00DE10E2" w:rsidRDefault="00435107" w:rsidP="00DE10E2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иные необходимые сведения.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При использовании парковки запрещается:</w:t>
      </w:r>
    </w:p>
    <w:p w:rsidR="00D83E72" w:rsidRPr="00DE10E2" w:rsidRDefault="00435107" w:rsidP="00DE10E2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блокировать въезд (выезд) транспортных средств на парковку;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создавать препятствия и ограничения при использовании парковки;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загрязнять территорию парковки;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оставлять транспортное средство на платной парковке без оплаты услуг за пользование парковкой;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портить оборудование парковки;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размещать транспортное средство с нарушением границ парковочных мест;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совершать иные действия, нарушающие установленный порядок использования парковок.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На каждой парковке выделяется не менее 10 процентов мест (но не менее одного места) для парковки транспортных средств инвалидов, которые не могут быть предоставлены для стоянки иных транспортных средств.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Парковки не предназначены для хранения транспортных средств. Риски угона и ущерба, причиненного транспортным средствам третьими лицами на парковке, владельцы транспортных средств несут самостоятельно.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Стоянка транспортного средства на платной парковке менее 15 минут является бесплатной.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Лицо, размещающее транспортное средство на парковочном месте платной парковки, обязано осуществить оплату за размещение транспортного средства на платной парковке, за исключением следующих случаев, установленных настоящим Порядком.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По окончании оплаченного времени транспортное средство обязано покинуть платную парковку в течение 15 минут.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Оператор парковки обязан:</w:t>
      </w:r>
    </w:p>
    <w:p w:rsidR="003A4CFD" w:rsidRPr="00DE10E2" w:rsidRDefault="00D83E72" w:rsidP="00DE10E2">
      <w:pPr>
        <w:pStyle w:val="af0"/>
        <w:numPr>
          <w:ilvl w:val="0"/>
          <w:numId w:val="4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организовать стоянку транспортных средств на платной парковке с соблюдением требований законодательства Российской Федерации, в том числе </w:t>
      </w:r>
      <w:hyperlink r:id="rId12" w:history="1">
        <w:r w:rsidR="003A4CFD"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з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акона Российской Федерации от 07</w:t>
        </w:r>
        <w:r w:rsidR="003A4CFD"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 xml:space="preserve"> февраля 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1992</w:t>
        </w:r>
        <w:r w:rsidR="003A4CFD"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 xml:space="preserve"> года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 xml:space="preserve"> </w:t>
        </w:r>
        <w:r w:rsidR="003A4CFD"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№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 xml:space="preserve"> 2300-1 </w:t>
        </w:r>
        <w:r w:rsidR="003A4CFD"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«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О защите прав потребителей</w:t>
        </w:r>
        <w:r w:rsidR="003A4CFD"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»</w:t>
        </w:r>
      </w:hyperlink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, и обеспечить беспрепятственный проезд других участников дорожного движения по автомобильной дороге, исключающий образование дорожных заторов, при условии соблюдения пользователями автомобильной дороги и парковки, расположенной на ней, требований </w:t>
      </w:r>
      <w:hyperlink r:id="rId13" w:history="1">
        <w:r w:rsidR="003A4CFD"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п</w:t>
        </w:r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равил дорожного движения Российской</w:t>
        </w:r>
        <w:proofErr w:type="gramEnd"/>
        <w:r w:rsidRPr="00DE10E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 xml:space="preserve"> Федерации</w:t>
        </w:r>
      </w:hyperlink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</w:p>
    <w:p w:rsidR="00D83E72" w:rsidRPr="00DE10E2" w:rsidRDefault="00D83E72" w:rsidP="00DE10E2">
      <w:pPr>
        <w:pStyle w:val="af0"/>
        <w:numPr>
          <w:ilvl w:val="0"/>
          <w:numId w:val="4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обеспечить соответствие транспортно-эксплуатационных характеристик платных парковок нормативным требованиям;</w:t>
      </w:r>
    </w:p>
    <w:p w:rsidR="00D83E72" w:rsidRPr="00DE10E2" w:rsidRDefault="00D83E72" w:rsidP="00DE10E2">
      <w:pPr>
        <w:pStyle w:val="af0"/>
        <w:numPr>
          <w:ilvl w:val="0"/>
          <w:numId w:val="4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сообщить пользователю платной парковки, в том числе по его письменному заявлению, сведения о правилах пользования платной парковкой, включая информацию о размере, порядке и способах внесения платы;</w:t>
      </w:r>
    </w:p>
    <w:p w:rsidR="00D83E72" w:rsidRPr="00DE10E2" w:rsidRDefault="00D83E72" w:rsidP="00DE10E2">
      <w:pPr>
        <w:pStyle w:val="af0"/>
        <w:numPr>
          <w:ilvl w:val="0"/>
          <w:numId w:val="4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обеспечить наличие информации о местах приема письменных претензий пользователей парковки.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Пользование парковкой осуществляется на основании публичного договора между пользователем парковки и оператором парковки, согласно которому оператор парковки обязан предоставить пользователю парковки право пользования платной парковкой для стоянки транспортного средства, а пользователь парковки - оплатить предоставленную услугу.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Оплата за пользование платной парковкой может осуществляться с использованием следующих способов:</w:t>
      </w:r>
    </w:p>
    <w:p w:rsidR="00D83E72" w:rsidRPr="00DE10E2" w:rsidRDefault="003A4CFD" w:rsidP="00DE10E2">
      <w:pPr>
        <w:shd w:val="clear" w:color="auto" w:fill="FFFFFF"/>
        <w:spacing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 помощью банковских карт;</w:t>
      </w:r>
    </w:p>
    <w:p w:rsidR="00D83E72" w:rsidRPr="00DE10E2" w:rsidRDefault="003A4CFD" w:rsidP="00DE10E2">
      <w:pPr>
        <w:shd w:val="clear" w:color="auto" w:fill="FFFFFF"/>
        <w:spacing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 помощью смс-сообщения;</w:t>
      </w:r>
    </w:p>
    <w:p w:rsidR="00D83E72" w:rsidRPr="00DE10E2" w:rsidRDefault="003A4CFD" w:rsidP="00DE10E2">
      <w:pPr>
        <w:shd w:val="clear" w:color="auto" w:fill="FFFFFF"/>
        <w:spacing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единой предварительно приобретенной парковочной картой;</w:t>
      </w:r>
    </w:p>
    <w:p w:rsidR="00D83E72" w:rsidRPr="00DE10E2" w:rsidRDefault="003A4CFD" w:rsidP="00DE10E2">
      <w:pPr>
        <w:shd w:val="clear" w:color="auto" w:fill="FFFFFF"/>
        <w:spacing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через терминал;</w:t>
      </w:r>
    </w:p>
    <w:p w:rsidR="00D83E72" w:rsidRPr="00DE10E2" w:rsidRDefault="003A4CFD" w:rsidP="00DE10E2">
      <w:pPr>
        <w:shd w:val="clear" w:color="auto" w:fill="FFFFFF"/>
        <w:spacing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через </w:t>
      </w:r>
      <w:proofErr w:type="spellStart"/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паркомат</w:t>
      </w:r>
      <w:proofErr w:type="spellEnd"/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Конкретные способы оплаты за пользование платной парковкой определяются при принятии решений о создании и использовании парковки на платной основе.</w:t>
      </w:r>
    </w:p>
    <w:p w:rsidR="003A4CFD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Содержание и уборка территорий парковок (бесплатных или платных) производится в порядке, предусмотренном </w:t>
      </w:r>
      <w:r w:rsidR="003A4CFD" w:rsidRPr="00DE10E2">
        <w:rPr>
          <w:rFonts w:ascii="Times New Roman" w:hAnsi="Times New Roman" w:cs="Times New Roman"/>
          <w:sz w:val="28"/>
          <w:szCs w:val="28"/>
        </w:rPr>
        <w:t>решением Собрания депутатов Копейского городского округа Челябинской области от 25.05.2016 № 142-МО «Об утверждении правил благоустройства территории Копейского городского округа».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Устройство, техническое оснащение платных парковок, содержание и обслуживание парковочного оборудования и технических средств организации дорожного движения осуществляются оператором парковки.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Ведение учета парковок осуществляет </w:t>
      </w:r>
      <w:r w:rsidR="000F2616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у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правление городского хозяйства </w:t>
      </w:r>
      <w:r w:rsidR="000F2616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дминистрации </w:t>
      </w:r>
      <w:r w:rsidR="000F2616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Копейского городского округа.</w:t>
      </w:r>
    </w:p>
    <w:p w:rsidR="00D83E72" w:rsidRPr="00DE10E2" w:rsidRDefault="000F2616" w:rsidP="00DE10E2">
      <w:pPr>
        <w:pStyle w:val="af0"/>
        <w:numPr>
          <w:ilvl w:val="0"/>
          <w:numId w:val="2"/>
        </w:num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Порядок принятия решений о создании и использовании на платной основе парковок и о прекращении такого использования</w:t>
      </w:r>
    </w:p>
    <w:p w:rsidR="000F2616" w:rsidRPr="00DE10E2" w:rsidRDefault="000F2616" w:rsidP="000F2616">
      <w:pPr>
        <w:pStyle w:val="af0"/>
        <w:shd w:val="clear" w:color="auto" w:fill="FFFFFF"/>
        <w:spacing w:before="375" w:after="225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Решение о создании парковки и использовании ее на платной основе принимает </w:t>
      </w:r>
      <w:r w:rsidR="000F2616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администрация Копейского городского округа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0F2616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Принятие решения о создании и об использовании парковок на платной основе осуществляется </w:t>
      </w:r>
      <w:r w:rsidR="000F2616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</w:t>
      </w:r>
      <w:r w:rsidR="000F2616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ей</w:t>
      </w:r>
      <w:r w:rsidR="000F2616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Копейского городского округа</w:t>
      </w:r>
      <w:r w:rsidR="000F2616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на основании проведенных обследований автомобильных дорог общего пользования местного значения </w:t>
      </w:r>
      <w:r w:rsidR="000F2616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Копейского городского округа</w:t>
      </w:r>
      <w:r w:rsidR="000F2616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в следующем порядке:</w:t>
      </w:r>
    </w:p>
    <w:p w:rsidR="00D83E72" w:rsidRPr="00DE10E2" w:rsidRDefault="000F2616" w:rsidP="00DE10E2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проведение анализа существующей градостроительной и планировочной ситуации, определение функционального назначения объектов и параметров улично-дорожной сети;</w:t>
      </w:r>
    </w:p>
    <w:p w:rsidR="00D83E72" w:rsidRPr="00DE10E2" w:rsidRDefault="000F2616" w:rsidP="00DE10E2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проведение обследования улиц с целью выявления мест скопления транспортных средств с определением числа стоящих автомобилей, способов постановки на стоянку и определения среднего времени и периодичности стоянки;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D83E72" w:rsidRPr="00DE10E2" w:rsidRDefault="000F2616" w:rsidP="00DE10E2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разработка схемы размещения транспортных средств на улично-дорожной сети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Копейского городского округа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а также варианты расстановки автотранспортных средств с учетом обеспечения безопасности дорожного движения и пропускной способности улично-дорожной сети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Копейского городского округа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Решение о создании и об использовании парковок на платной основе принимается в форме постановления </w:t>
      </w:r>
      <w:r w:rsidR="00C13CAB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</w:t>
      </w:r>
      <w:r w:rsidR="00C13CAB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="00C13CAB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Копейского </w:t>
      </w:r>
      <w:r w:rsidR="00C13CAB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городского округа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подготовку которого осуществляет </w:t>
      </w:r>
      <w:r w:rsidR="00C13CAB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у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правление городского хозяйства </w:t>
      </w:r>
      <w:r w:rsidR="00C13CAB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администрации Копейского городского округа</w:t>
      </w:r>
      <w:r w:rsidR="00C13CAB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Решение о создании парковки и использовании ее на платной основе должно содержать сведения о месте размещения парковки, дате начала функционирования парковки на платной основе, количестве парковочных мест, режиме работы парковки, максимальном размере платы за пользование парковкой, способе оплаты за пользование парковкой, операторе парковки и иные необходимые сведения.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Решение о создании парковки и использовании ее на платной основе подлежит опубликованию в газете </w:t>
      </w:r>
      <w:r w:rsidR="00BE4550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«Копейский рабочий»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 размещению </w:t>
      </w:r>
      <w:r w:rsidR="00BE4550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на сайте администрации Копейского городского округа в сети Интернет.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Решение о прекращении использования платной парковки принимается в порядке, предусмотренном разделом 3 настоящего Порядка.</w:t>
      </w:r>
    </w:p>
    <w:p w:rsidR="00BE4550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Использование платной парковки может быть приостановлено на основании решения Главы </w:t>
      </w:r>
      <w:r w:rsidR="00BE4550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Копейского городского округа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принимаемого в форме постановления </w:t>
      </w:r>
      <w:r w:rsidR="00BE4550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администрации Копейского городского округа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, в случаях:</w:t>
      </w:r>
    </w:p>
    <w:p w:rsidR="00D83E72" w:rsidRPr="00DE10E2" w:rsidRDefault="00BE4550" w:rsidP="00DE10E2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производства работ по реконструкции, капитальному ремонту или ремонту автомобильной дороги;</w:t>
      </w:r>
    </w:p>
    <w:p w:rsidR="00D83E72" w:rsidRPr="00DE10E2" w:rsidRDefault="00BE4550" w:rsidP="00DE10E2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изменения проекта организации дорожного движения;</w:t>
      </w:r>
    </w:p>
    <w:p w:rsidR="00D83E72" w:rsidRPr="00DE10E2" w:rsidRDefault="00BE4550" w:rsidP="00DE10E2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проведения массовых мероприятий.</w:t>
      </w:r>
    </w:p>
    <w:p w:rsidR="00D83E72" w:rsidRPr="00DE10E2" w:rsidRDefault="00D83E72" w:rsidP="00BE4550">
      <w:pPr>
        <w:pStyle w:val="af0"/>
        <w:numPr>
          <w:ilvl w:val="0"/>
          <w:numId w:val="2"/>
        </w:numPr>
        <w:shd w:val="clear" w:color="auto" w:fill="FFFFFF"/>
        <w:spacing w:before="375" w:after="225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Установление платы за пользование парковками</w:t>
      </w:r>
    </w:p>
    <w:p w:rsidR="00BE4550" w:rsidRPr="00DE10E2" w:rsidRDefault="00BE4550" w:rsidP="00BE4550">
      <w:pPr>
        <w:pStyle w:val="af0"/>
        <w:shd w:val="clear" w:color="auto" w:fill="FFFFFF"/>
        <w:spacing w:before="375" w:after="225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Методика расчета размера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 на территории </w:t>
      </w:r>
      <w:r w:rsidR="00BE4550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Копейского городского округа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определения ее максимального размера устанавливается постановлением </w:t>
      </w:r>
      <w:r w:rsidR="00BE4550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администрации Копейского городского округа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Период действия установленного максимального размера платы за пользование парковки не может быть менее одного года, за исключением случаев, предусмотренных действующим законодательством.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Плата за пользование парковкой не взимается с инвалидов и владельцев (пользователей) транспортных средств, имеющих льготы по пользованию парковкой в соответствии с нормативными правовы</w:t>
      </w:r>
      <w:r w:rsidR="00BE4550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ми актами Российской Федерации 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 муниципальными правовыми актами </w:t>
      </w:r>
      <w:r w:rsidR="00BE4550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Копейского городского округа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Размер платы за пользование платной парковкой в течение одного месяца дифференцируется в зависимости от времени пользования платной парковкой в течение:</w:t>
      </w:r>
    </w:p>
    <w:p w:rsidR="00D83E72" w:rsidRPr="00DE10E2" w:rsidRDefault="00BE4550" w:rsidP="00DE10E2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рабочих дней месяца;</w:t>
      </w:r>
    </w:p>
    <w:p w:rsidR="00D83E72" w:rsidRPr="00DE10E2" w:rsidRDefault="00BE4550" w:rsidP="00DE10E2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календарных дней месяца.</w:t>
      </w:r>
    </w:p>
    <w:p w:rsidR="00D83E72" w:rsidRPr="00DE10E2" w:rsidRDefault="00D83E72" w:rsidP="00DE10E2">
      <w:pPr>
        <w:pStyle w:val="af0"/>
        <w:numPr>
          <w:ilvl w:val="0"/>
          <w:numId w:val="1"/>
        </w:numPr>
        <w:shd w:val="clear" w:color="auto" w:fill="FFFFFF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соответствии с Методикой расчета размера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 на территории </w:t>
      </w:r>
      <w:r w:rsidR="00DE10E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Копейского городского округа</w:t>
      </w: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, определения ее максимального размера платы за пользование платной парковкой представляет собой плату за нахождение на одном парковочном месте одного транспортного средства пользователя в течение:</w:t>
      </w:r>
      <w:proofErr w:type="gramEnd"/>
    </w:p>
    <w:p w:rsidR="00D83E72" w:rsidRPr="00DE10E2" w:rsidRDefault="00DE10E2" w:rsidP="00DE10E2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одного часа;</w:t>
      </w:r>
    </w:p>
    <w:p w:rsidR="00D83E72" w:rsidRPr="00DE10E2" w:rsidRDefault="00DE10E2" w:rsidP="00DE10E2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D83E72" w:rsidRPr="00DE10E2">
        <w:rPr>
          <w:rFonts w:ascii="Times New Roman" w:eastAsia="Times New Roman" w:hAnsi="Times New Roman" w:cs="Times New Roman"/>
          <w:spacing w:val="2"/>
          <w:sz w:val="28"/>
          <w:szCs w:val="28"/>
        </w:rPr>
        <w:t>одного месяца.</w:t>
      </w:r>
    </w:p>
    <w:p w:rsidR="00B4114F" w:rsidRPr="00DE10E2" w:rsidRDefault="00B4114F" w:rsidP="00DE10E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E10E2" w:rsidRDefault="00DE10E2" w:rsidP="00DE10E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E10E2" w:rsidRPr="00DE10E2" w:rsidRDefault="00DE10E2" w:rsidP="00DE10E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E10E2" w:rsidRPr="00DE10E2" w:rsidRDefault="00DE10E2" w:rsidP="00DE10E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E10E2">
        <w:rPr>
          <w:rFonts w:ascii="Times New Roman" w:hAnsi="Times New Roman" w:cs="Times New Roman"/>
          <w:sz w:val="28"/>
          <w:szCs w:val="28"/>
        </w:rPr>
        <w:t xml:space="preserve">Заместитель Главы городского округа </w:t>
      </w:r>
      <w:proofErr w:type="gramStart"/>
      <w:r w:rsidRPr="00DE10E2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DE10E2" w:rsidRPr="00DE10E2" w:rsidRDefault="00DE10E2" w:rsidP="00DE10E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E10E2">
        <w:rPr>
          <w:rFonts w:ascii="Times New Roman" w:hAnsi="Times New Roman" w:cs="Times New Roman"/>
          <w:sz w:val="28"/>
          <w:szCs w:val="28"/>
        </w:rPr>
        <w:t xml:space="preserve">жилищно-коммунальным вопросам                                               Ю.С. </w:t>
      </w:r>
      <w:proofErr w:type="spellStart"/>
      <w:r w:rsidRPr="00DE10E2">
        <w:rPr>
          <w:rFonts w:ascii="Times New Roman" w:hAnsi="Times New Roman" w:cs="Times New Roman"/>
          <w:sz w:val="28"/>
          <w:szCs w:val="28"/>
        </w:rPr>
        <w:t>Заневксий</w:t>
      </w:r>
      <w:proofErr w:type="spellEnd"/>
    </w:p>
    <w:sectPr w:rsidR="00DE10E2" w:rsidRPr="00DE10E2" w:rsidSect="00DE10E2">
      <w:headerReference w:type="default" r:id="rId14"/>
      <w:pgSz w:w="11906" w:h="16838"/>
      <w:pgMar w:top="1134" w:right="963" w:bottom="1134" w:left="1418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E10E2">
      <w:pPr>
        <w:spacing w:after="0" w:line="240" w:lineRule="auto"/>
      </w:pPr>
      <w:r>
        <w:separator/>
      </w:r>
    </w:p>
  </w:endnote>
  <w:endnote w:type="continuationSeparator" w:id="0">
    <w:p w:rsidR="00000000" w:rsidRDefault="00DE1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E10E2">
      <w:pPr>
        <w:spacing w:after="0" w:line="240" w:lineRule="auto"/>
      </w:pPr>
      <w:r>
        <w:separator/>
      </w:r>
    </w:p>
  </w:footnote>
  <w:footnote w:type="continuationSeparator" w:id="0">
    <w:p w:rsidR="00000000" w:rsidRDefault="00DE1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1228388"/>
      <w:docPartObj>
        <w:docPartGallery w:val="Page Numbers (Top of Page)"/>
        <w:docPartUnique/>
      </w:docPartObj>
    </w:sdtPr>
    <w:sdtContent>
      <w:p w:rsidR="00DE10E2" w:rsidRDefault="00DE10E2">
        <w:pPr>
          <w:pStyle w:val="ae"/>
          <w:jc w:val="center"/>
        </w:pPr>
      </w:p>
      <w:p w:rsidR="00DE10E2" w:rsidRDefault="00DE10E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1A42AE" w:rsidRDefault="001A42A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A7648"/>
    <w:multiLevelType w:val="hybridMultilevel"/>
    <w:tmpl w:val="19AADC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9E7E26"/>
    <w:multiLevelType w:val="hybridMultilevel"/>
    <w:tmpl w:val="55B09ED2"/>
    <w:lvl w:ilvl="0" w:tplc="DD023A26">
      <w:start w:val="1"/>
      <w:numFmt w:val="decimal"/>
      <w:lvlText w:val="%1)"/>
      <w:lvlJc w:val="left"/>
      <w:pPr>
        <w:ind w:left="1801" w:hanging="1092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340252"/>
    <w:multiLevelType w:val="hybridMultilevel"/>
    <w:tmpl w:val="3CBA2338"/>
    <w:lvl w:ilvl="0" w:tplc="C1D837A2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4204D"/>
    <w:multiLevelType w:val="hybridMultilevel"/>
    <w:tmpl w:val="CC38FF8C"/>
    <w:lvl w:ilvl="0" w:tplc="0F6AB85E">
      <w:start w:val="1"/>
      <w:numFmt w:val="upperRoman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AE"/>
    <w:rsid w:val="000F2616"/>
    <w:rsid w:val="001912F9"/>
    <w:rsid w:val="001A42AE"/>
    <w:rsid w:val="003A4CFD"/>
    <w:rsid w:val="00435107"/>
    <w:rsid w:val="004563D9"/>
    <w:rsid w:val="006426EC"/>
    <w:rsid w:val="00A02989"/>
    <w:rsid w:val="00B4114F"/>
    <w:rsid w:val="00BE4550"/>
    <w:rsid w:val="00C13CAB"/>
    <w:rsid w:val="00D126CE"/>
    <w:rsid w:val="00D6150C"/>
    <w:rsid w:val="00D83E72"/>
    <w:rsid w:val="00DE10E2"/>
    <w:rsid w:val="00EC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5D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B726A"/>
  </w:style>
  <w:style w:type="character" w:customStyle="1" w:styleId="a4">
    <w:name w:val="Нижний колонтитул Знак"/>
    <w:basedOn w:val="a0"/>
    <w:uiPriority w:val="99"/>
    <w:qFormat/>
    <w:rsid w:val="000B726A"/>
  </w:style>
  <w:style w:type="character" w:customStyle="1" w:styleId="a5">
    <w:name w:val="Текст выноски Знак"/>
    <w:basedOn w:val="a0"/>
    <w:uiPriority w:val="99"/>
    <w:semiHidden/>
    <w:qFormat/>
    <w:rsid w:val="00D17758"/>
    <w:rPr>
      <w:rFonts w:ascii="Tahoma" w:hAnsi="Tahoma" w:cs="Tahoma"/>
      <w:sz w:val="16"/>
      <w:szCs w:val="16"/>
    </w:rPr>
  </w:style>
  <w:style w:type="character" w:customStyle="1" w:styleId="a6">
    <w:name w:val="Маркеры списка"/>
    <w:qFormat/>
    <w:rPr>
      <w:rFonts w:ascii="OpenSymbol" w:eastAsia="OpenSymbol" w:hAnsi="OpenSymbol" w:cs="OpenSymbol"/>
    </w:rPr>
  </w:style>
  <w:style w:type="character" w:customStyle="1" w:styleId="a7">
    <w:name w:val="Символ нумерации"/>
    <w:qFormat/>
  </w:style>
  <w:style w:type="character" w:customStyle="1" w:styleId="a8">
    <w:name w:val="Выделение жирным"/>
    <w:qFormat/>
    <w:rPr>
      <w:b/>
      <w:bCs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header"/>
    <w:basedOn w:val="a"/>
    <w:uiPriority w:val="99"/>
    <w:unhideWhenUsed/>
    <w:rsid w:val="000B726A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0B726A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List Paragraph"/>
    <w:basedOn w:val="a"/>
    <w:uiPriority w:val="34"/>
    <w:qFormat/>
    <w:rsid w:val="00D22CEA"/>
    <w:pPr>
      <w:ind w:left="720"/>
      <w:contextualSpacing/>
    </w:pPr>
  </w:style>
  <w:style w:type="paragraph" w:styleId="af1">
    <w:name w:val="Balloon Text"/>
    <w:basedOn w:val="a"/>
    <w:uiPriority w:val="99"/>
    <w:semiHidden/>
    <w:unhideWhenUsed/>
    <w:qFormat/>
    <w:rsid w:val="00D17758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39"/>
    <w:rsid w:val="00AA6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5D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B726A"/>
  </w:style>
  <w:style w:type="character" w:customStyle="1" w:styleId="a4">
    <w:name w:val="Нижний колонтитул Знак"/>
    <w:basedOn w:val="a0"/>
    <w:uiPriority w:val="99"/>
    <w:qFormat/>
    <w:rsid w:val="000B726A"/>
  </w:style>
  <w:style w:type="character" w:customStyle="1" w:styleId="a5">
    <w:name w:val="Текст выноски Знак"/>
    <w:basedOn w:val="a0"/>
    <w:uiPriority w:val="99"/>
    <w:semiHidden/>
    <w:qFormat/>
    <w:rsid w:val="00D17758"/>
    <w:rPr>
      <w:rFonts w:ascii="Tahoma" w:hAnsi="Tahoma" w:cs="Tahoma"/>
      <w:sz w:val="16"/>
      <w:szCs w:val="16"/>
    </w:rPr>
  </w:style>
  <w:style w:type="character" w:customStyle="1" w:styleId="a6">
    <w:name w:val="Маркеры списка"/>
    <w:qFormat/>
    <w:rPr>
      <w:rFonts w:ascii="OpenSymbol" w:eastAsia="OpenSymbol" w:hAnsi="OpenSymbol" w:cs="OpenSymbol"/>
    </w:rPr>
  </w:style>
  <w:style w:type="character" w:customStyle="1" w:styleId="a7">
    <w:name w:val="Символ нумерации"/>
    <w:qFormat/>
  </w:style>
  <w:style w:type="character" w:customStyle="1" w:styleId="a8">
    <w:name w:val="Выделение жирным"/>
    <w:qFormat/>
    <w:rPr>
      <w:b/>
      <w:bCs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header"/>
    <w:basedOn w:val="a"/>
    <w:uiPriority w:val="99"/>
    <w:unhideWhenUsed/>
    <w:rsid w:val="000B726A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0B726A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List Paragraph"/>
    <w:basedOn w:val="a"/>
    <w:uiPriority w:val="34"/>
    <w:qFormat/>
    <w:rsid w:val="00D22CEA"/>
    <w:pPr>
      <w:ind w:left="720"/>
      <w:contextualSpacing/>
    </w:pPr>
  </w:style>
  <w:style w:type="paragraph" w:styleId="af1">
    <w:name w:val="Balloon Text"/>
    <w:basedOn w:val="a"/>
    <w:uiPriority w:val="99"/>
    <w:semiHidden/>
    <w:unhideWhenUsed/>
    <w:qFormat/>
    <w:rsid w:val="00D17758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39"/>
    <w:rsid w:val="00AA6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cntd.ru/document/900483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900538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04835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20705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191933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AE1BD-D379-4590-85E7-051AFBC27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1931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Симонова Нинель Владиславовна</cp:lastModifiedBy>
  <cp:revision>7</cp:revision>
  <cp:lastPrinted>2020-04-21T09:42:00Z</cp:lastPrinted>
  <dcterms:created xsi:type="dcterms:W3CDTF">2020-04-21T08:15:00Z</dcterms:created>
  <dcterms:modified xsi:type="dcterms:W3CDTF">2020-04-21T09:42:00Z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