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FDB" w:rsidRDefault="00B866C4" w:rsidP="00B866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A069D7">
        <w:rPr>
          <w:rFonts w:ascii="Times New Roman" w:hAnsi="Times New Roman"/>
          <w:sz w:val="28"/>
          <w:szCs w:val="28"/>
        </w:rPr>
        <w:t xml:space="preserve">Перечень индикативных показателей </w:t>
      </w:r>
      <w:r w:rsidR="00242FDB">
        <w:rPr>
          <w:rFonts w:ascii="Times New Roman" w:hAnsi="Times New Roman"/>
          <w:sz w:val="28"/>
          <w:szCs w:val="28"/>
        </w:rPr>
        <w:t>м</w:t>
      </w:r>
      <w:r>
        <w:rPr>
          <w:rFonts w:ascii="Times New Roman" w:hAnsi="Times New Roman"/>
          <w:sz w:val="28"/>
          <w:szCs w:val="28"/>
        </w:rPr>
        <w:t>униципального</w:t>
      </w:r>
      <w:r w:rsidR="003F0A6A">
        <w:rPr>
          <w:rFonts w:ascii="Times New Roman" w:hAnsi="Times New Roman"/>
          <w:sz w:val="28"/>
          <w:szCs w:val="28"/>
        </w:rPr>
        <w:t xml:space="preserve"> жилищного</w:t>
      </w:r>
      <w:r w:rsidR="006F712E">
        <w:rPr>
          <w:rFonts w:ascii="Times New Roman" w:hAnsi="Times New Roman"/>
          <w:sz w:val="28"/>
          <w:szCs w:val="28"/>
        </w:rPr>
        <w:t xml:space="preserve"> контроля</w:t>
      </w:r>
      <w:r w:rsidR="00242FDB">
        <w:rPr>
          <w:rFonts w:ascii="Times New Roman" w:hAnsi="Times New Roman"/>
          <w:sz w:val="28"/>
          <w:szCs w:val="28"/>
        </w:rPr>
        <w:t xml:space="preserve"> </w:t>
      </w:r>
    </w:p>
    <w:p w:rsidR="003F0A6A" w:rsidRDefault="003F0A6A" w:rsidP="00B866C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4047D3" w:rsidRPr="0050391B" w:rsidRDefault="00B866C4" w:rsidP="004047D3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0391B">
        <w:rPr>
          <w:rFonts w:ascii="Times New Roman" w:hAnsi="Times New Roman" w:cs="Times New Roman"/>
          <w:sz w:val="28"/>
          <w:szCs w:val="28"/>
        </w:rPr>
        <w:t>Количество внеплановых контрольных (надзорных) мероприятий, проведенных за отчетный период</w:t>
      </w:r>
      <w:r w:rsidR="0050391B" w:rsidRPr="0050391B">
        <w:rPr>
          <w:rFonts w:ascii="Times New Roman" w:hAnsi="Times New Roman" w:cs="Times New Roman"/>
          <w:sz w:val="28"/>
          <w:szCs w:val="28"/>
        </w:rPr>
        <w:t xml:space="preserve"> </w:t>
      </w:r>
      <w:r w:rsidR="00D93B58">
        <w:rPr>
          <w:rFonts w:ascii="Times New Roman" w:hAnsi="Times New Roman" w:cs="Times New Roman"/>
          <w:sz w:val="28"/>
          <w:szCs w:val="28"/>
        </w:rPr>
        <w:t>–</w:t>
      </w:r>
      <w:r w:rsidR="0050391B" w:rsidRPr="0050391B">
        <w:rPr>
          <w:rFonts w:ascii="Times New Roman" w:hAnsi="Times New Roman" w:cs="Times New Roman"/>
          <w:sz w:val="28"/>
          <w:szCs w:val="28"/>
        </w:rPr>
        <w:t xml:space="preserve"> </w:t>
      </w:r>
      <w:r w:rsidR="004047D3" w:rsidRPr="0050391B">
        <w:rPr>
          <w:rFonts w:ascii="Times New Roman" w:hAnsi="Times New Roman" w:cs="Times New Roman"/>
          <w:sz w:val="28"/>
          <w:szCs w:val="28"/>
        </w:rPr>
        <w:t>0</w:t>
      </w:r>
      <w:r w:rsidR="00D93B58">
        <w:rPr>
          <w:rFonts w:ascii="Times New Roman" w:hAnsi="Times New Roman" w:cs="Times New Roman"/>
          <w:sz w:val="28"/>
          <w:szCs w:val="28"/>
        </w:rPr>
        <w:t>.</w:t>
      </w:r>
    </w:p>
    <w:p w:rsidR="004047D3" w:rsidRPr="0050391B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Общее количество контрольных (надзорных) мероприятий с взаимодействием с контролируемыми лицами, проведенных за отчетный период</w:t>
      </w:r>
      <w:r w:rsidR="0050391B" w:rsidRPr="0050391B">
        <w:rPr>
          <w:rFonts w:ascii="Times New Roman" w:hAnsi="Times New Roman"/>
          <w:sz w:val="28"/>
          <w:szCs w:val="28"/>
        </w:rPr>
        <w:t xml:space="preserve"> </w:t>
      </w:r>
      <w:r w:rsidR="00D93B58">
        <w:rPr>
          <w:rFonts w:ascii="Times New Roman" w:hAnsi="Times New Roman"/>
          <w:sz w:val="28"/>
          <w:szCs w:val="28"/>
        </w:rPr>
        <w:t xml:space="preserve">– </w:t>
      </w:r>
      <w:r w:rsidR="004047D3" w:rsidRPr="0050391B">
        <w:rPr>
          <w:rFonts w:ascii="Times New Roman" w:hAnsi="Times New Roman"/>
          <w:sz w:val="28"/>
          <w:szCs w:val="28"/>
        </w:rPr>
        <w:t>0</w:t>
      </w:r>
      <w:r w:rsidR="00D93B58">
        <w:rPr>
          <w:rFonts w:ascii="Times New Roman" w:hAnsi="Times New Roman"/>
          <w:sz w:val="28"/>
          <w:szCs w:val="28"/>
        </w:rPr>
        <w:t>.</w:t>
      </w:r>
    </w:p>
    <w:p w:rsidR="004047D3" w:rsidRPr="0050391B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Количество контрольных (надзорных) мероприятий с взаимодействием с контролируемыми лицами по каждому виду контрольных (надзорных) мероприятий,</w:t>
      </w:r>
      <w:r w:rsidR="0050391B" w:rsidRPr="0050391B">
        <w:rPr>
          <w:rFonts w:ascii="Times New Roman" w:hAnsi="Times New Roman"/>
          <w:sz w:val="28"/>
          <w:szCs w:val="28"/>
        </w:rPr>
        <w:t xml:space="preserve"> проведенных за отчетный период </w:t>
      </w:r>
      <w:r w:rsidR="00D93B58">
        <w:rPr>
          <w:rFonts w:ascii="Times New Roman" w:hAnsi="Times New Roman"/>
          <w:sz w:val="28"/>
          <w:szCs w:val="28"/>
        </w:rPr>
        <w:t>–</w:t>
      </w:r>
      <w:r w:rsidR="004047D3" w:rsidRPr="0050391B">
        <w:rPr>
          <w:rFonts w:ascii="Times New Roman" w:hAnsi="Times New Roman"/>
          <w:sz w:val="28"/>
          <w:szCs w:val="28"/>
        </w:rPr>
        <w:t xml:space="preserve"> 0</w:t>
      </w:r>
      <w:r w:rsidR="00D93B58">
        <w:rPr>
          <w:rFonts w:ascii="Times New Roman" w:hAnsi="Times New Roman"/>
          <w:sz w:val="28"/>
          <w:szCs w:val="28"/>
        </w:rPr>
        <w:t>.</w:t>
      </w:r>
    </w:p>
    <w:p w:rsidR="004047D3" w:rsidRPr="0050391B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Количество контрольных (надзорных) мероприятий, проведенных с использованием средств дистанционного взаимодействия за отчетный период</w:t>
      </w:r>
      <w:r w:rsidR="0050391B" w:rsidRPr="0050391B">
        <w:rPr>
          <w:rFonts w:ascii="Times New Roman" w:hAnsi="Times New Roman"/>
          <w:sz w:val="28"/>
          <w:szCs w:val="28"/>
        </w:rPr>
        <w:t xml:space="preserve"> </w:t>
      </w:r>
    </w:p>
    <w:p w:rsidR="004047D3" w:rsidRPr="004047D3" w:rsidRDefault="004047D3" w:rsidP="004047D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- 0</w:t>
      </w:r>
      <w:r w:rsidR="00D93B58">
        <w:rPr>
          <w:rFonts w:ascii="Times New Roman" w:hAnsi="Times New Roman"/>
          <w:sz w:val="28"/>
          <w:szCs w:val="28"/>
        </w:rPr>
        <w:t>.</w:t>
      </w:r>
    </w:p>
    <w:p w:rsidR="004047D3" w:rsidRPr="0050391B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Количество профилактических визитов, проведенных за отчетный период</w:t>
      </w:r>
      <w:r w:rsidR="0050391B">
        <w:rPr>
          <w:rFonts w:ascii="Times New Roman" w:hAnsi="Times New Roman"/>
          <w:sz w:val="28"/>
          <w:szCs w:val="28"/>
        </w:rPr>
        <w:t xml:space="preserve">, в </w:t>
      </w:r>
      <w:proofErr w:type="spellStart"/>
      <w:r w:rsidR="0050391B">
        <w:rPr>
          <w:rFonts w:ascii="Times New Roman" w:hAnsi="Times New Roman"/>
          <w:sz w:val="28"/>
          <w:szCs w:val="28"/>
        </w:rPr>
        <w:t>т.ч</w:t>
      </w:r>
      <w:proofErr w:type="spellEnd"/>
      <w:r w:rsidR="0050391B">
        <w:rPr>
          <w:rFonts w:ascii="Times New Roman" w:hAnsi="Times New Roman"/>
          <w:sz w:val="28"/>
          <w:szCs w:val="28"/>
        </w:rPr>
        <w:t>.</w:t>
      </w:r>
      <w:r w:rsidR="0050391B" w:rsidRPr="0050391B">
        <w:rPr>
          <w:rFonts w:ascii="Times New Roman" w:hAnsi="Times New Roman"/>
          <w:sz w:val="28"/>
          <w:szCs w:val="28"/>
        </w:rPr>
        <w:t xml:space="preserve"> обязательных </w:t>
      </w:r>
      <w:r w:rsidR="00D93B58">
        <w:rPr>
          <w:rFonts w:ascii="Times New Roman" w:hAnsi="Times New Roman"/>
          <w:sz w:val="28"/>
          <w:szCs w:val="28"/>
        </w:rPr>
        <w:t>–</w:t>
      </w:r>
      <w:r w:rsidR="00242FDB" w:rsidRPr="0050391B">
        <w:rPr>
          <w:rFonts w:ascii="Times New Roman" w:hAnsi="Times New Roman"/>
          <w:sz w:val="28"/>
          <w:szCs w:val="28"/>
        </w:rPr>
        <w:t xml:space="preserve"> 0</w:t>
      </w:r>
      <w:r w:rsidR="00D93B58">
        <w:rPr>
          <w:rFonts w:ascii="Times New Roman" w:hAnsi="Times New Roman"/>
          <w:sz w:val="28"/>
          <w:szCs w:val="28"/>
        </w:rPr>
        <w:t>.</w:t>
      </w:r>
    </w:p>
    <w:p w:rsidR="004047D3" w:rsidRPr="0050391B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Количество предостережений о недопустимости нарушения обязательных требований, объявленных за отчетный период</w:t>
      </w:r>
      <w:r w:rsidR="0050391B" w:rsidRPr="0050391B">
        <w:rPr>
          <w:rFonts w:ascii="Times New Roman" w:hAnsi="Times New Roman"/>
          <w:sz w:val="28"/>
          <w:szCs w:val="28"/>
        </w:rPr>
        <w:t xml:space="preserve"> </w:t>
      </w:r>
      <w:r w:rsidR="00D93B58">
        <w:rPr>
          <w:rFonts w:ascii="Times New Roman" w:hAnsi="Times New Roman"/>
          <w:sz w:val="28"/>
          <w:szCs w:val="28"/>
        </w:rPr>
        <w:t>– 0.</w:t>
      </w:r>
    </w:p>
    <w:p w:rsidR="004047D3" w:rsidRPr="0050391B" w:rsidRDefault="00B866C4" w:rsidP="0050391B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Количество контрольных (надзорных) мероприятий, по результатам которых выявлены нарушения обязательных требований, за отчетный период</w:t>
      </w:r>
      <w:r w:rsidR="0050391B" w:rsidRPr="0050391B">
        <w:rPr>
          <w:rFonts w:ascii="Times New Roman" w:hAnsi="Times New Roman"/>
          <w:sz w:val="28"/>
          <w:szCs w:val="28"/>
        </w:rPr>
        <w:t xml:space="preserve"> </w:t>
      </w:r>
      <w:r w:rsidR="00D93B58">
        <w:rPr>
          <w:rFonts w:ascii="Times New Roman" w:hAnsi="Times New Roman"/>
          <w:sz w:val="28"/>
          <w:szCs w:val="28"/>
        </w:rPr>
        <w:t>– 33.</w:t>
      </w:r>
    </w:p>
    <w:p w:rsidR="004047D3" w:rsidRPr="0050391B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Количество контрольных (надзорных) мероприятий, по итогам которых возбуждены дела об административных правонарушениях, за отчетный период</w:t>
      </w:r>
      <w:r w:rsidR="0050391B" w:rsidRPr="0050391B">
        <w:rPr>
          <w:rFonts w:ascii="Times New Roman" w:hAnsi="Times New Roman"/>
          <w:sz w:val="28"/>
          <w:szCs w:val="28"/>
        </w:rPr>
        <w:t xml:space="preserve"> </w:t>
      </w:r>
      <w:r w:rsidR="00D93B58">
        <w:rPr>
          <w:rFonts w:ascii="Times New Roman" w:hAnsi="Times New Roman"/>
          <w:sz w:val="28"/>
          <w:szCs w:val="28"/>
        </w:rPr>
        <w:t>–</w:t>
      </w:r>
      <w:r w:rsidR="004047D3" w:rsidRPr="0050391B">
        <w:rPr>
          <w:rFonts w:ascii="Times New Roman" w:hAnsi="Times New Roman"/>
          <w:sz w:val="28"/>
          <w:szCs w:val="28"/>
        </w:rPr>
        <w:t xml:space="preserve"> </w:t>
      </w:r>
      <w:r w:rsidR="00D93B58">
        <w:rPr>
          <w:rFonts w:ascii="Times New Roman" w:hAnsi="Times New Roman"/>
          <w:sz w:val="28"/>
          <w:szCs w:val="28"/>
        </w:rPr>
        <w:t>1.</w:t>
      </w:r>
    </w:p>
    <w:p w:rsidR="004047D3" w:rsidRPr="0050391B" w:rsidRDefault="00B866C4" w:rsidP="00242FDB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Сумма административных штрафов, наложенных на контролируемых лиц в соответствии с Кодексом Российской Федерации об административных правонарушениях по результатам контрольных (надзорных) мероприятий за отчетный период</w:t>
      </w:r>
      <w:r w:rsidR="0050391B" w:rsidRPr="0050391B">
        <w:rPr>
          <w:rFonts w:ascii="Times New Roman" w:hAnsi="Times New Roman"/>
          <w:sz w:val="28"/>
          <w:szCs w:val="28"/>
        </w:rPr>
        <w:t xml:space="preserve"> </w:t>
      </w:r>
      <w:r w:rsidR="00D93B58">
        <w:rPr>
          <w:rFonts w:ascii="Times New Roman" w:hAnsi="Times New Roman"/>
          <w:sz w:val="28"/>
          <w:szCs w:val="28"/>
        </w:rPr>
        <w:t>–</w:t>
      </w:r>
      <w:r w:rsidR="00242FDB" w:rsidRPr="0050391B">
        <w:rPr>
          <w:rFonts w:ascii="Times New Roman" w:hAnsi="Times New Roman"/>
          <w:sz w:val="28"/>
          <w:szCs w:val="28"/>
        </w:rPr>
        <w:t xml:space="preserve"> </w:t>
      </w:r>
      <w:r w:rsidR="00D93B58">
        <w:rPr>
          <w:rFonts w:ascii="Times New Roman" w:hAnsi="Times New Roman"/>
          <w:sz w:val="28"/>
          <w:szCs w:val="28"/>
        </w:rPr>
        <w:t>10 00</w:t>
      </w:r>
      <w:r w:rsidR="00242FDB" w:rsidRPr="0050391B">
        <w:rPr>
          <w:rFonts w:ascii="Times New Roman" w:hAnsi="Times New Roman"/>
          <w:sz w:val="28"/>
          <w:szCs w:val="28"/>
        </w:rPr>
        <w:t>0</w:t>
      </w:r>
      <w:r w:rsidR="00D93B58">
        <w:rPr>
          <w:rFonts w:ascii="Times New Roman" w:hAnsi="Times New Roman"/>
          <w:sz w:val="28"/>
          <w:szCs w:val="28"/>
        </w:rPr>
        <w:t xml:space="preserve"> (оплачено).</w:t>
      </w:r>
    </w:p>
    <w:p w:rsidR="004047D3" w:rsidRPr="0050391B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Количество направленных в органы прокуратуры заявлений о согласовании проведения контрольных (надзорных) мероприятий за отчетный период</w:t>
      </w:r>
      <w:r w:rsidR="0050391B" w:rsidRPr="0050391B">
        <w:rPr>
          <w:rFonts w:ascii="Times New Roman" w:hAnsi="Times New Roman"/>
          <w:sz w:val="28"/>
          <w:szCs w:val="28"/>
        </w:rPr>
        <w:t xml:space="preserve"> </w:t>
      </w:r>
      <w:r w:rsidR="00D93B58">
        <w:rPr>
          <w:rFonts w:ascii="Times New Roman" w:hAnsi="Times New Roman"/>
          <w:sz w:val="28"/>
          <w:szCs w:val="28"/>
        </w:rPr>
        <w:t>–</w:t>
      </w:r>
      <w:r w:rsidR="004047D3" w:rsidRPr="0050391B">
        <w:rPr>
          <w:rFonts w:ascii="Times New Roman" w:hAnsi="Times New Roman"/>
          <w:sz w:val="28"/>
          <w:szCs w:val="28"/>
        </w:rPr>
        <w:t xml:space="preserve"> 0</w:t>
      </w:r>
      <w:r w:rsidR="00D93B58">
        <w:rPr>
          <w:rFonts w:ascii="Times New Roman" w:hAnsi="Times New Roman"/>
          <w:sz w:val="28"/>
          <w:szCs w:val="28"/>
        </w:rPr>
        <w:t>.</w:t>
      </w:r>
    </w:p>
    <w:p w:rsidR="004047D3" w:rsidRPr="0050391B" w:rsidRDefault="00B866C4" w:rsidP="004047D3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Количество направленных в органы прокуратуры заявлений о согласовании проведения контрольных (надзорных) мероприятий, по которым органами прокуратуры принято реше</w:t>
      </w:r>
      <w:r w:rsidR="0050391B" w:rsidRPr="0050391B">
        <w:rPr>
          <w:rFonts w:ascii="Times New Roman" w:hAnsi="Times New Roman"/>
          <w:sz w:val="28"/>
          <w:szCs w:val="28"/>
        </w:rPr>
        <w:t xml:space="preserve">ние об отказе в их согласовании </w:t>
      </w:r>
      <w:r w:rsidR="00D93B58">
        <w:rPr>
          <w:rFonts w:ascii="Times New Roman" w:hAnsi="Times New Roman"/>
          <w:sz w:val="28"/>
          <w:szCs w:val="28"/>
        </w:rPr>
        <w:t>–</w:t>
      </w:r>
      <w:r w:rsidR="004047D3" w:rsidRPr="0050391B">
        <w:rPr>
          <w:rFonts w:ascii="Times New Roman" w:hAnsi="Times New Roman"/>
          <w:sz w:val="28"/>
          <w:szCs w:val="28"/>
        </w:rPr>
        <w:t xml:space="preserve"> 0</w:t>
      </w:r>
      <w:r w:rsidR="00D93B58">
        <w:rPr>
          <w:rFonts w:ascii="Times New Roman" w:hAnsi="Times New Roman"/>
          <w:sz w:val="28"/>
          <w:szCs w:val="28"/>
        </w:rPr>
        <w:t>.</w:t>
      </w:r>
    </w:p>
    <w:p w:rsidR="004047D3" w:rsidRPr="0050391B" w:rsidRDefault="00B866C4" w:rsidP="0050391B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Количество жалоб, в отношении которых контрольным (надзорным) органом был нарушен срок рассмотрения, за отчетный период</w:t>
      </w:r>
      <w:r w:rsidR="0050391B" w:rsidRPr="0050391B">
        <w:rPr>
          <w:rFonts w:ascii="Times New Roman" w:hAnsi="Times New Roman"/>
          <w:sz w:val="28"/>
          <w:szCs w:val="28"/>
        </w:rPr>
        <w:t xml:space="preserve"> </w:t>
      </w:r>
      <w:r w:rsidR="00D93B58">
        <w:rPr>
          <w:rFonts w:ascii="Times New Roman" w:hAnsi="Times New Roman"/>
          <w:sz w:val="28"/>
          <w:szCs w:val="28"/>
        </w:rPr>
        <w:t>–</w:t>
      </w:r>
      <w:r w:rsidR="004047D3" w:rsidRPr="0050391B">
        <w:rPr>
          <w:rFonts w:ascii="Times New Roman" w:hAnsi="Times New Roman"/>
          <w:sz w:val="28"/>
          <w:szCs w:val="28"/>
        </w:rPr>
        <w:t xml:space="preserve"> 0</w:t>
      </w:r>
      <w:r w:rsidR="00D93B58">
        <w:rPr>
          <w:rFonts w:ascii="Times New Roman" w:hAnsi="Times New Roman"/>
          <w:sz w:val="28"/>
          <w:szCs w:val="28"/>
        </w:rPr>
        <w:t>.</w:t>
      </w:r>
    </w:p>
    <w:p w:rsidR="004047D3" w:rsidRPr="0050391B" w:rsidRDefault="00B866C4" w:rsidP="0050391B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Количество решений контрольного (надзорного) органа, действий (бездействия) его должностных лиц, оспоренных контролируемыми лицами в судебн</w:t>
      </w:r>
      <w:r w:rsidR="0050391B" w:rsidRPr="0050391B">
        <w:rPr>
          <w:rFonts w:ascii="Times New Roman" w:hAnsi="Times New Roman"/>
          <w:sz w:val="28"/>
          <w:szCs w:val="28"/>
        </w:rPr>
        <w:t xml:space="preserve">ом порядке, за отчетный период </w:t>
      </w:r>
      <w:r w:rsidR="00D93B58">
        <w:rPr>
          <w:rFonts w:ascii="Times New Roman" w:hAnsi="Times New Roman"/>
          <w:sz w:val="28"/>
          <w:szCs w:val="28"/>
        </w:rPr>
        <w:t>–</w:t>
      </w:r>
      <w:r w:rsidR="004047D3" w:rsidRPr="0050391B">
        <w:rPr>
          <w:rFonts w:ascii="Times New Roman" w:hAnsi="Times New Roman"/>
          <w:sz w:val="28"/>
          <w:szCs w:val="28"/>
        </w:rPr>
        <w:t xml:space="preserve"> 0</w:t>
      </w:r>
      <w:r w:rsidR="00D93B58">
        <w:rPr>
          <w:rFonts w:ascii="Times New Roman" w:hAnsi="Times New Roman"/>
          <w:sz w:val="28"/>
          <w:szCs w:val="28"/>
        </w:rPr>
        <w:t>.</w:t>
      </w:r>
    </w:p>
    <w:p w:rsidR="004047D3" w:rsidRPr="0050391B" w:rsidRDefault="00B866C4" w:rsidP="0050391B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>Количество решений контрольного (надзорного) органа, действий (бездействия) его должностных лиц, оспоренных контролируемыми лицами в судебном порядке, по которым принято решение об удовлетворении заявленных требований, за отчетный период</w:t>
      </w:r>
      <w:r w:rsidR="0050391B" w:rsidRPr="0050391B">
        <w:rPr>
          <w:rFonts w:ascii="Times New Roman" w:hAnsi="Times New Roman"/>
          <w:sz w:val="28"/>
          <w:szCs w:val="28"/>
        </w:rPr>
        <w:t xml:space="preserve"> </w:t>
      </w:r>
      <w:r w:rsidR="00D93B58">
        <w:rPr>
          <w:rFonts w:ascii="Times New Roman" w:hAnsi="Times New Roman"/>
          <w:sz w:val="28"/>
          <w:szCs w:val="28"/>
        </w:rPr>
        <w:t>–</w:t>
      </w:r>
      <w:r w:rsidR="0050391B">
        <w:rPr>
          <w:rFonts w:ascii="Times New Roman" w:hAnsi="Times New Roman"/>
          <w:sz w:val="28"/>
          <w:szCs w:val="28"/>
        </w:rPr>
        <w:t xml:space="preserve"> </w:t>
      </w:r>
      <w:r w:rsidR="004047D3" w:rsidRPr="0050391B">
        <w:rPr>
          <w:rFonts w:ascii="Times New Roman" w:hAnsi="Times New Roman"/>
          <w:sz w:val="28"/>
          <w:szCs w:val="28"/>
        </w:rPr>
        <w:t>отсутствует</w:t>
      </w:r>
      <w:r w:rsidR="00D93B58">
        <w:rPr>
          <w:rFonts w:ascii="Times New Roman" w:hAnsi="Times New Roman"/>
          <w:sz w:val="28"/>
          <w:szCs w:val="28"/>
        </w:rPr>
        <w:t>.</w:t>
      </w:r>
    </w:p>
    <w:p w:rsidR="00537BB9" w:rsidRPr="0050391B" w:rsidRDefault="00B866C4" w:rsidP="00537BB9">
      <w:pPr>
        <w:pStyle w:val="a5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91B">
        <w:rPr>
          <w:rFonts w:ascii="Times New Roman" w:hAnsi="Times New Roman"/>
          <w:sz w:val="28"/>
          <w:szCs w:val="28"/>
        </w:rPr>
        <w:t xml:space="preserve">Количество контрольных (надзорных) мероприятий, проведенных с грубым нарушением требований к организации и осуществлению </w:t>
      </w:r>
      <w:r w:rsidR="00537BB9" w:rsidRPr="0050391B">
        <w:rPr>
          <w:rFonts w:ascii="Times New Roman" w:hAnsi="Times New Roman"/>
          <w:sz w:val="28"/>
          <w:szCs w:val="28"/>
        </w:rPr>
        <w:t>муниципального</w:t>
      </w:r>
      <w:r w:rsidRPr="0050391B">
        <w:rPr>
          <w:rFonts w:ascii="Times New Roman" w:hAnsi="Times New Roman"/>
          <w:sz w:val="28"/>
          <w:szCs w:val="28"/>
        </w:rPr>
        <w:t xml:space="preserve"> контроля (надзора), </w:t>
      </w:r>
      <w:proofErr w:type="gramStart"/>
      <w:r w:rsidRPr="0050391B">
        <w:rPr>
          <w:rFonts w:ascii="Times New Roman" w:hAnsi="Times New Roman"/>
          <w:sz w:val="28"/>
          <w:szCs w:val="28"/>
        </w:rPr>
        <w:t>результаты</w:t>
      </w:r>
      <w:proofErr w:type="gramEnd"/>
      <w:r w:rsidRPr="0050391B">
        <w:rPr>
          <w:rFonts w:ascii="Times New Roman" w:hAnsi="Times New Roman"/>
          <w:sz w:val="28"/>
          <w:szCs w:val="28"/>
        </w:rPr>
        <w:t xml:space="preserve"> которых были признаны недействительными за отчетный период</w:t>
      </w:r>
      <w:r w:rsidR="0050391B" w:rsidRPr="0050391B">
        <w:rPr>
          <w:rFonts w:ascii="Times New Roman" w:hAnsi="Times New Roman"/>
          <w:sz w:val="28"/>
          <w:szCs w:val="28"/>
        </w:rPr>
        <w:t xml:space="preserve"> </w:t>
      </w:r>
      <w:r w:rsidR="00D93B58">
        <w:rPr>
          <w:rFonts w:ascii="Times New Roman" w:hAnsi="Times New Roman"/>
          <w:sz w:val="28"/>
          <w:szCs w:val="28"/>
        </w:rPr>
        <w:t>–</w:t>
      </w:r>
      <w:r w:rsidR="0050391B" w:rsidRPr="0050391B">
        <w:rPr>
          <w:rFonts w:ascii="Times New Roman" w:hAnsi="Times New Roman"/>
          <w:sz w:val="28"/>
          <w:szCs w:val="28"/>
        </w:rPr>
        <w:t xml:space="preserve"> </w:t>
      </w:r>
      <w:r w:rsidR="004047D3" w:rsidRPr="0050391B">
        <w:rPr>
          <w:rFonts w:ascii="Times New Roman" w:hAnsi="Times New Roman"/>
          <w:sz w:val="28"/>
          <w:szCs w:val="28"/>
        </w:rPr>
        <w:t>отсутствует</w:t>
      </w:r>
      <w:r w:rsidR="00D93B58"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sectPr w:rsidR="00537BB9" w:rsidRPr="0050391B" w:rsidSect="003F0A6A">
      <w:headerReference w:type="default" r:id="rId8"/>
      <w:pgSz w:w="11906" w:h="16838"/>
      <w:pgMar w:top="1134" w:right="850" w:bottom="70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13E3" w:rsidRDefault="003013E3">
      <w:pPr>
        <w:spacing w:after="0" w:line="240" w:lineRule="auto"/>
      </w:pPr>
      <w:r>
        <w:separator/>
      </w:r>
    </w:p>
  </w:endnote>
  <w:endnote w:type="continuationSeparator" w:id="0">
    <w:p w:rsidR="003013E3" w:rsidRDefault="003013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13E3" w:rsidRDefault="003013E3">
      <w:pPr>
        <w:spacing w:after="0" w:line="240" w:lineRule="auto"/>
      </w:pPr>
      <w:r>
        <w:separator/>
      </w:r>
    </w:p>
  </w:footnote>
  <w:footnote w:type="continuationSeparator" w:id="0">
    <w:p w:rsidR="003013E3" w:rsidRDefault="003013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637F" w:rsidRPr="00C5581A" w:rsidRDefault="00B866C4">
    <w:pPr>
      <w:pStyle w:val="a3"/>
      <w:jc w:val="center"/>
      <w:rPr>
        <w:rFonts w:ascii="Times New Roman" w:hAnsi="Times New Roman"/>
      </w:rPr>
    </w:pPr>
    <w:r w:rsidRPr="00C5581A">
      <w:rPr>
        <w:rFonts w:ascii="Times New Roman" w:hAnsi="Times New Roman"/>
      </w:rPr>
      <w:fldChar w:fldCharType="begin"/>
    </w:r>
    <w:r w:rsidRPr="00C5581A">
      <w:rPr>
        <w:rFonts w:ascii="Times New Roman" w:hAnsi="Times New Roman"/>
      </w:rPr>
      <w:instrText>PAGE   \* MERGEFORMAT</w:instrText>
    </w:r>
    <w:r w:rsidRPr="00C5581A">
      <w:rPr>
        <w:rFonts w:ascii="Times New Roman" w:hAnsi="Times New Roman"/>
      </w:rPr>
      <w:fldChar w:fldCharType="separate"/>
    </w:r>
    <w:r w:rsidR="0050391B">
      <w:rPr>
        <w:rFonts w:ascii="Times New Roman" w:hAnsi="Times New Roman"/>
        <w:noProof/>
      </w:rPr>
      <w:t>2</w:t>
    </w:r>
    <w:r w:rsidRPr="00C5581A">
      <w:rPr>
        <w:rFonts w:ascii="Times New Roman" w:hAnsi="Times New Roman"/>
      </w:rPr>
      <w:fldChar w:fldCharType="end"/>
    </w:r>
  </w:p>
  <w:p w:rsidR="004E637F" w:rsidRDefault="003013E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914059"/>
    <w:multiLevelType w:val="hybridMultilevel"/>
    <w:tmpl w:val="9F8E85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6C4"/>
    <w:rsid w:val="001F499B"/>
    <w:rsid w:val="00242FDB"/>
    <w:rsid w:val="003013E3"/>
    <w:rsid w:val="003A0BF7"/>
    <w:rsid w:val="003F0A6A"/>
    <w:rsid w:val="004047D3"/>
    <w:rsid w:val="0050391B"/>
    <w:rsid w:val="00537BB9"/>
    <w:rsid w:val="005B7358"/>
    <w:rsid w:val="006F712E"/>
    <w:rsid w:val="007531F0"/>
    <w:rsid w:val="00AD71FB"/>
    <w:rsid w:val="00B866C4"/>
    <w:rsid w:val="00D93B58"/>
    <w:rsid w:val="00DA6CBE"/>
    <w:rsid w:val="00DD5784"/>
    <w:rsid w:val="00DF5D8F"/>
    <w:rsid w:val="00E63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8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6C4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866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7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7BB9"/>
    <w:rPr>
      <w:rFonts w:ascii="Segoe UI" w:eastAsia="Calibr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66C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866C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B866C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B866C4"/>
    <w:rPr>
      <w:rFonts w:ascii="Calibri" w:eastAsia="Calibri" w:hAnsi="Calibri" w:cs="Times New Roman"/>
    </w:rPr>
  </w:style>
  <w:style w:type="paragraph" w:styleId="a5">
    <w:name w:val="List Paragraph"/>
    <w:basedOn w:val="a"/>
    <w:uiPriority w:val="34"/>
    <w:qFormat/>
    <w:rsid w:val="00B866C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537B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7BB9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370</Words>
  <Characters>2113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platonovael</dc:creator>
  <cp:lastModifiedBy>Русакова Елена Викторовна</cp:lastModifiedBy>
  <cp:revision>9</cp:revision>
  <cp:lastPrinted>2022-04-12T09:40:00Z</cp:lastPrinted>
  <dcterms:created xsi:type="dcterms:W3CDTF">2022-04-08T04:23:00Z</dcterms:created>
  <dcterms:modified xsi:type="dcterms:W3CDTF">2025-02-11T08:36:00Z</dcterms:modified>
</cp:coreProperties>
</file>