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41" w:rsidRPr="00C2460A" w:rsidRDefault="00C2460A" w:rsidP="00C2460A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C2460A">
        <w:rPr>
          <w:rFonts w:ascii="Times New Roman" w:hAnsi="Times New Roman" w:cs="Times New Roman"/>
          <w:b/>
          <w:sz w:val="28"/>
          <w:szCs w:val="28"/>
        </w:rPr>
        <w:t>Вопрос: В каких случаях может быть прекращена имущественная поддержка?</w:t>
      </w:r>
    </w:p>
    <w:p w:rsidR="00C2460A" w:rsidRPr="00C2460A" w:rsidRDefault="00C2460A" w:rsidP="00C2460A">
      <w:pPr>
        <w:jc w:val="both"/>
        <w:rPr>
          <w:rFonts w:ascii="Times New Roman" w:hAnsi="Times New Roman" w:cs="Times New Roman"/>
          <w:sz w:val="28"/>
          <w:szCs w:val="28"/>
        </w:rPr>
      </w:pPr>
      <w:r w:rsidRPr="00C2460A">
        <w:rPr>
          <w:rFonts w:ascii="Times New Roman" w:hAnsi="Times New Roman" w:cs="Times New Roman"/>
          <w:b/>
          <w:sz w:val="28"/>
          <w:szCs w:val="28"/>
        </w:rPr>
        <w:t xml:space="preserve"> Ответ: </w:t>
      </w:r>
      <w:r w:rsidRPr="00C2460A">
        <w:rPr>
          <w:rFonts w:ascii="Times New Roman" w:hAnsi="Times New Roman" w:cs="Times New Roman"/>
          <w:sz w:val="28"/>
          <w:szCs w:val="28"/>
        </w:rPr>
        <w:t>Федеральные органы исполнительной власти, органы исполнительной власти субъектов Российской Федерации и органы местного самоуправления, оказавшие имущественную поддержку, вправе обратиться в суд с требованием о прекращении прав владения и (или) пользования субъектами малого и среднего предпринимательства или организациями, образующими инфраструктуру поддержки субъектов малого и среднего предпринимательства, предоставленным таким субъектам и организациям государственным или муниципальным имуществом при его использовании не по целевому назначению и (или) с нарушением запретов, установленных часть 4.2. Федерального закона от 24.07.2007г. № 209-ФЗ «О развитии малого и среднего предпринимательства в Российской Федерации».</w:t>
      </w:r>
      <w:bookmarkEnd w:id="0"/>
    </w:p>
    <w:sectPr w:rsidR="00C2460A" w:rsidRPr="00C24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7D"/>
    <w:rsid w:val="000A627D"/>
    <w:rsid w:val="00C2460A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8A877F-AD0B-41DF-A0A4-DFFE357EB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Крюкова</dc:creator>
  <cp:keywords/>
  <dc:description/>
  <cp:lastModifiedBy>Надежда Крюкова</cp:lastModifiedBy>
  <cp:revision>2</cp:revision>
  <dcterms:created xsi:type="dcterms:W3CDTF">2020-10-26T05:04:00Z</dcterms:created>
  <dcterms:modified xsi:type="dcterms:W3CDTF">2020-10-26T05:05:00Z</dcterms:modified>
</cp:coreProperties>
</file>