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</w:r>
      <w:r>
        <w:rPr>
          <w:u w:val="single"/>
        </w:rPr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«Формирование здоровьесберегающих условий и безопасных условий организации образовательного процесса»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9"/>
        <w:gridCol w:w="5059"/>
        <w:gridCol w:w="1092"/>
        <w:gridCol w:w="954"/>
        <w:gridCol w:w="820"/>
        <w:gridCol w:w="957"/>
        <w:gridCol w:w="957"/>
        <w:gridCol w:w="958"/>
        <w:gridCol w:w="957"/>
        <w:gridCol w:w="959"/>
        <w:gridCol w:w="1773"/>
      </w:tblGrid>
      <w:tr>
        <w:trPr>
          <w:trHeight w:val="305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5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измере-ния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Создание условий по формированию здоровьесберегающих условий и безопасных условий организации образовательного процесса</w:t>
            </w:r>
          </w:p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детей первой и второй групп здоровья в общей численности обучающихся общеобразовательных организаций, в общей численности обучающихся общеобразовательных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85,9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85,9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85,9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Доля использованной муниципальным образованием субсидии местному бюджету на обеспечение питанием детей из малообеспеченных семей и детей с нарушениями здоровья, обучающихся в муниципальных общеобразовательных организациях, в общем размере субсидии местному бюджету на обеспечение питанием детей из малообеспеченных семей и детей с нарушениями здоровья, обучающихся в муниципальных общеобразовательных организациях, перечисленной муниципальному образованию  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905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обучающихся, обеспеченных питанием, в общем количестве обучающихся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</w:t>
            </w:r>
          </w:p>
        </w:tc>
      </w:tr>
      <w:tr>
        <w:trPr>
          <w:trHeight w:val="1267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детей, охваченных отдыхом в каникулярное время в организациях отдыха и оздоровления детей, в общем числе детей, охваченных отдыхом в организациях отдыха и оздоровления детей всех типов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1,27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1,22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1,22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1,22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46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детей, охваченных отдыхом в каникулярное время в лагерях с дневным пребыванием детей, в общей численности детей, охваченных отдыхом в организациях отдыха детей и их оздоровления всех типов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2,8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2,7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2,7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2,7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2,7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2,7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2,7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44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обучающихся муниципальных образовательных организаций по программам начального общего образования, обеспеченных бесплатным горячим питанием, в общем количестве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70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обучающихся муниципальных общеобразовательных организаций по программам начального общего образования, обеспеченных молоком (молочной продукцией)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696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Количество обучающихся, которым организованы физкультурно-оздоровительные мероприятия (плавание)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человек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1200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426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Создание условий по охране здоровья работников образовательных организаций  </w:t>
            </w:r>
          </w:p>
        </w:tc>
      </w:tr>
      <w:tr>
        <w:trPr>
          <w:trHeight w:val="976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работников образовательных организаций, охваченных ежегодными обязательными предварительными и периодическими медицинскими осмотрами (обследованиями), в общем числе работников образовательных организаций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26"/>
        <w:gridCol w:w="3003"/>
        <w:gridCol w:w="1635"/>
        <w:gridCol w:w="2316"/>
        <w:gridCol w:w="1214"/>
        <w:gridCol w:w="957"/>
        <w:gridCol w:w="954"/>
        <w:gridCol w:w="953"/>
        <w:gridCol w:w="817"/>
        <w:gridCol w:w="821"/>
        <w:gridCol w:w="954"/>
        <w:gridCol w:w="1086"/>
      </w:tblGrid>
      <w:tr>
        <w:trPr>
          <w:trHeight w:val="524" w:hRule="atLeast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3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Создание условий по формированию здоровьесберегающих условий и безопасных условий организации образовательного процесса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</w:tr>
      <w:tr>
        <w:trPr>
          <w:trHeight w:val="67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Обеспечение питанием детей из малообеспеченных семей и детей с нарушением здоровья, обучающихся в муниципальных общеобразовательных организациях   </w:t>
            </w:r>
          </w:p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Предоставление питания в рамках муниципального задания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195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196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196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196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196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196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196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отдыха детей в каникулярное время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Отдых детей в загородных лагерях  и школьных лагерях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2030/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4500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2030/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4500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2030/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4500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2030/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4500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2030/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4500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2030/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2030/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4500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Организация и проведение ежегодного туристского слета учащихся 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Тур слет учащихся на базе «Белоусово»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123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Организация физкультурно-оздоровительных мероприятий для обучающихся (плавание) 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Заключение соглашений с юр. лицами на организацию плавания обучающимся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 на обеспечение молоком (молочной продукцией)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молоком (молочной продукцией) обучающихся 1-4 классов в рамках муниципального задания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8419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7835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Предоставление питания в рамках муниципального задания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8419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7835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1.7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Обеспечение детей с ОВЗ и детей-инвалидов   обучающихся в муниципальных общеобразовательных организациях, бесплатным  двухразовым питанием 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Предоставление питания в рамках муниципального задания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1862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2065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2210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2210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2210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1.8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двухразового питания обучающихся, охваченных подвозом и находящихся в общеобразовательной организации более 6 часов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Предоставление питания в рамках муниципального задания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41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1.9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бесплатным двухразовым горячим питанием обучающихся в муниципальных общеобразовательных организациях, расположенных на территории городского округа,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Предоставление питания в рамках муниципального задания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169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233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233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233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233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233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Предоставление питания в рамках муниципального задания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1346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278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278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278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278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278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Создание условий по охране здоровья работников образовательных организаций  </w:t>
            </w:r>
          </w:p>
        </w:tc>
      </w:tr>
      <w:tr>
        <w:trPr>
          <w:trHeight w:val="359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Прохождение медицинских осмотров и         психиатрических освидетельствований сотрудниками образовательных организаций 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прохождения медицинских осмотров в подведомственных образовательных организациях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3740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3740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3740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3740</w:t>
            </w:r>
          </w:p>
        </w:tc>
      </w:tr>
    </w:tbl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156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8"/>
        <w:gridCol w:w="5246"/>
        <w:gridCol w:w="1701"/>
        <w:gridCol w:w="1276"/>
        <w:gridCol w:w="1274"/>
        <w:gridCol w:w="1164"/>
        <w:gridCol w:w="1134"/>
        <w:gridCol w:w="851"/>
        <w:gridCol w:w="992"/>
        <w:gridCol w:w="1275"/>
        <w:gridCol w:w="22"/>
      </w:tblGrid>
      <w:tr>
        <w:trPr>
          <w:trHeight w:val="30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79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  <w:r>
              <w:rPr>
                <w:rStyle w:val="FootnoteReference"/>
              </w:rPr>
              <w:footnoteReference w:id="3"/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15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Создание условий по формированию здоровьесберегающих условий и безопасных условий организации образовательного процесса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Обеспечение питанием детей из малообеспеченных семей и детей с нарушением здоровья, обучающихся в муниципальных общеобразовательных организациях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1239,80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1239,80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1686,20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4000,00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36"/>
              <w:contextualSpacing/>
              <w:jc w:val="center"/>
              <w:rPr/>
            </w:pPr>
            <w:r>
              <w:rPr/>
              <w:t>4000,00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13686,20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 </w:t>
            </w:r>
            <w:r>
              <w:rPr>
                <w:bCs/>
                <w:color w:val="000000"/>
                <w:u w:val="none" w:color="000000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10579,60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10579,60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2186,50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20160,00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20160,00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136"/>
              <w:contextualSpacing/>
              <w:jc w:val="center"/>
              <w:rPr/>
            </w:pPr>
            <w:r>
              <w:rPr/>
              <w:t>20160,00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62666,50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Организация и проведение ежегодного туристского слета учащихся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Организация физкультурно-оздоровительных мероприятий для обучающихся (плавание)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360,00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1.5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Предоставление субсидий на иные цели муниципальным бюджетным (автономным) учреждениям на обеспечение молоком (молочной продукцией)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11400,10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2045,00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13445,10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4828,90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5043,50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9872,40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82736,40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89572,10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82755,10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136"/>
              <w:contextualSpacing/>
              <w:jc w:val="center"/>
              <w:rPr/>
            </w:pPr>
            <w:r>
              <w:rPr/>
              <w:t>74972,40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330036,00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23335,90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29857,40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32182,60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136"/>
              <w:contextualSpacing/>
              <w:jc w:val="center"/>
              <w:rPr/>
            </w:pPr>
            <w:r>
              <w:rPr/>
              <w:t>33683,30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119059,20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174,40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125,30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125,30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125,30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550,30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Обеспечение детей с ОВЗ и детей-инвалидов   обучающихся в муниципальных общеобразовательных организациях, бесплатным двухразовым питанием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27585,80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33901,40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33901,40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114"/>
              <w:contextualSpacing/>
              <w:jc w:val="center"/>
              <w:rPr/>
            </w:pPr>
            <w:r>
              <w:rPr/>
              <w:t>33901,40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129290,00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Организация двухразового питания обучающихся, охваченных подвозом и находящихся в общеобразовательной организации более 6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461,00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698,30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698,30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698,30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2555,90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бесплатным двухразовым горячим питанием обучающихся в муниципальных общеобразовательных организациях, расположенных на территории городского округа,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vertAlign w:val="superscript"/>
              </w:rPr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6555,10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6838,60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7111,30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14"/>
              <w:contextualSpacing/>
              <w:jc w:val="center"/>
              <w:rPr/>
            </w:pPr>
            <w:r>
              <w:rPr/>
              <w:t>7394,90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27899,90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vertAlign w:val="superscript"/>
              </w:rPr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3352,10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7883,20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114"/>
              <w:contextualSpacing/>
              <w:jc w:val="center"/>
              <w:rPr/>
            </w:pPr>
            <w:r>
              <w:rPr/>
              <w:t>12793,10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36365,40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15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Создание условий по охране здоровья работников образовательных организаций  </w:t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Прохождение медицинских осмотров и         психиатрических освидетельствований сотрудниками образовательных организаций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5649,20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7000,00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114"/>
              <w:contextualSpacing/>
              <w:jc w:val="center"/>
              <w:rPr/>
            </w:pPr>
            <w:r>
              <w:rPr/>
              <w:t>7000,00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26649,20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Всего на реализацию комплекса процессных мероприятий «Формирование здоровьесберегающих условий и безопасных условий организации образовательного процесса», всего, в т.ч.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182131,00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200766,30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6" w:right="-112"/>
              <w:contextualSpacing/>
              <w:jc w:val="center"/>
              <w:rPr/>
            </w:pPr>
            <w:r>
              <w:rPr/>
              <w:t>201001,00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256"/>
              <w:contextualSpacing/>
              <w:rPr/>
            </w:pPr>
            <w:r>
              <w:rPr/>
              <w:t>202547,20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786445,50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82736,40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89572,10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82755,10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114"/>
              <w:contextualSpacing/>
              <w:jc w:val="center"/>
              <w:rPr/>
            </w:pPr>
            <w:r>
              <w:rPr/>
              <w:t>74972,40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330036,00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56462,60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44579,20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51630,90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114"/>
              <w:contextualSpacing/>
              <w:jc w:val="center"/>
              <w:rPr/>
            </w:pPr>
            <w:r>
              <w:rPr/>
              <w:t>55916,30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208589,00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42932,00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66615,00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66615,00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2" w:right="-114"/>
              <w:contextualSpacing/>
              <w:jc w:val="center"/>
              <w:rPr/>
            </w:pPr>
            <w:r>
              <w:rPr/>
              <w:t xml:space="preserve">71658,50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247820,50</w:t>
            </w:r>
          </w:p>
        </w:tc>
        <w:tc>
          <w:tcPr>
            <w:tcW w:w="2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795"/>
        <w:gridCol w:w="2269"/>
        <w:gridCol w:w="2552"/>
        <w:gridCol w:w="2268"/>
      </w:tblGrid>
      <w:tr>
        <w:trPr>
          <w:trHeight w:val="874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Создание условий по формированию здоровьесберегающих условий и безопасных условий организации образовательного процесса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Обеспечение питанием детей из малообеспеченных семей и детей с нарушением здоровья, обучающихся в муниципальных общеобразовательных организациях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67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258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Заключение муниципального контракта (договора)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258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Организация отдыха детей в каникулярное время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56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317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соглашений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317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услуг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услуг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1.3.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Организация и проведение ежегодного туристского слета учащихся 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соглашения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услуг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62" w:hRule="atLeast"/>
        </w:trPr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услуг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1.4.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Организация физкультурно-оздоровительных мероприятий для обучающихся (плавание)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проведение конкурсного отбора на предоставление субсидий юридическим лицам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28.02.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соглашения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1.5.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Предоставление субсидий на иные цели муниципальным бюджетным (автономным) учреждениям на обеспечение молоком (молочной продукцией)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1.6.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1.7.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Обеспечение детей с ОВЗ и детей-инвалидов   обучающихся в муниципальных общеобразовательных организациях, бесплатным двухразовым питанием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1.8.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Организация двухразового питания обучающихся, охваченных подвозом и находящихся в общеобразовательной организации более 6 часов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1.9.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бесплатным двухразовым горячим питанием обучающихся в муниципальных общеобразовательных организациях, расположенных на территории городского округа,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1.10.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Обеспечение бесплатным горячим питанием один раз в день обучающихся в муниципальных образовательных организациях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Создание условий по охране здоровья работников образовательных организаций  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1.11.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Прохождение медицинских осмотров и         психиатрических освидетельствований сотрудниками образовательных организаций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  <w:footnote w:id="3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2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1DD8F-20A0-49D3-888F-8917FAC4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14</Pages>
  <Words>2581</Words>
  <Characters>18733</Characters>
  <CharactersWithSpaces>21159</CharactersWithSpaces>
  <Paragraphs>880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2026-02-27T08:53:00Z</dcterms:created>
  <dc:creator>n.babyrina</dc:creator>
  <dc:description/>
  <dc:language>ru-RU</dc:language>
  <cp:lastModifiedBy/>
  <cp:lastPrinted>2026-01-22T11:57:00Z</cp:lastPrinted>
  <dcterms:modified xsi:type="dcterms:W3CDTF">2026-02-27T13:59:52Z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