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Pr="0069194C" w:rsidRDefault="00C97533" w:rsidP="00BA629C">
      <w:pPr>
        <w:ind w:right="5245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Об утве</w:t>
      </w:r>
      <w:r w:rsidR="00BA629C">
        <w:rPr>
          <w:sz w:val="28"/>
          <w:szCs w:val="28"/>
        </w:rPr>
        <w:t xml:space="preserve">рждении муниципальной программы </w:t>
      </w:r>
      <w:r w:rsidR="00BA629C" w:rsidRPr="00BA629C">
        <w:rPr>
          <w:sz w:val="28"/>
          <w:szCs w:val="28"/>
        </w:rPr>
        <w:t>«Охран</w:t>
      </w:r>
      <w:r w:rsidR="00BA629C">
        <w:rPr>
          <w:sz w:val="28"/>
          <w:szCs w:val="28"/>
        </w:rPr>
        <w:t>а</w:t>
      </w:r>
      <w:r w:rsidR="00BA629C" w:rsidRPr="00BA629C">
        <w:rPr>
          <w:sz w:val="28"/>
          <w:szCs w:val="28"/>
        </w:rPr>
        <w:t xml:space="preserve"> окружающей среды в Копейском городском округе»</w:t>
      </w:r>
    </w:p>
    <w:p w:rsidR="00C60665" w:rsidRPr="0069194C" w:rsidRDefault="00C60665">
      <w:pPr>
        <w:jc w:val="both"/>
        <w:rPr>
          <w:sz w:val="28"/>
          <w:szCs w:val="28"/>
        </w:rPr>
      </w:pPr>
    </w:p>
    <w:p w:rsidR="00C60665" w:rsidRPr="0069194C" w:rsidRDefault="00C60665">
      <w:pPr>
        <w:jc w:val="both"/>
        <w:rPr>
          <w:sz w:val="28"/>
          <w:szCs w:val="28"/>
        </w:rPr>
      </w:pP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В соответствии с Бюджетн</w:t>
      </w:r>
      <w:r w:rsidR="00BA629C">
        <w:rPr>
          <w:sz w:val="28"/>
          <w:szCs w:val="28"/>
        </w:rPr>
        <w:t>ым</w:t>
      </w:r>
      <w:r w:rsidRPr="0069194C">
        <w:rPr>
          <w:sz w:val="28"/>
          <w:szCs w:val="28"/>
        </w:rPr>
        <w:t xml:space="preserve"> кодекс</w:t>
      </w:r>
      <w:r w:rsidR="00BA629C">
        <w:rPr>
          <w:sz w:val="28"/>
          <w:szCs w:val="28"/>
        </w:rPr>
        <w:t>ом</w:t>
      </w:r>
      <w:r w:rsidRPr="0069194C">
        <w:rPr>
          <w:sz w:val="28"/>
          <w:szCs w:val="28"/>
        </w:rPr>
        <w:t xml:space="preserve"> Российской Федерации, Федеральным законом от </w:t>
      </w:r>
      <w:r w:rsidR="00BA629C">
        <w:rPr>
          <w:sz w:val="28"/>
          <w:szCs w:val="28"/>
        </w:rPr>
        <w:t>06</w:t>
      </w:r>
      <w:r w:rsidRPr="0069194C">
        <w:rPr>
          <w:sz w:val="28"/>
          <w:szCs w:val="28"/>
        </w:rPr>
        <w:t xml:space="preserve"> </w:t>
      </w:r>
      <w:r w:rsidR="00BA629C">
        <w:rPr>
          <w:sz w:val="28"/>
          <w:szCs w:val="28"/>
        </w:rPr>
        <w:t>октября</w:t>
      </w:r>
      <w:r w:rsidRPr="0069194C">
        <w:rPr>
          <w:sz w:val="28"/>
          <w:szCs w:val="28"/>
        </w:rPr>
        <w:t xml:space="preserve"> 200</w:t>
      </w:r>
      <w:r w:rsidR="00BA629C">
        <w:rPr>
          <w:sz w:val="28"/>
          <w:szCs w:val="28"/>
        </w:rPr>
        <w:t>3</w:t>
      </w:r>
      <w:r w:rsidRPr="0069194C">
        <w:rPr>
          <w:sz w:val="28"/>
          <w:szCs w:val="28"/>
        </w:rPr>
        <w:t xml:space="preserve"> года № </w:t>
      </w:r>
      <w:r w:rsidR="00BA629C">
        <w:rPr>
          <w:sz w:val="28"/>
          <w:szCs w:val="28"/>
        </w:rPr>
        <w:t>131</w:t>
      </w:r>
      <w:r w:rsidRPr="0069194C">
        <w:rPr>
          <w:sz w:val="28"/>
          <w:szCs w:val="28"/>
        </w:rPr>
        <w:t>-ФЗ «О</w:t>
      </w:r>
      <w:r w:rsidR="00BA629C">
        <w:rPr>
          <w:sz w:val="28"/>
          <w:szCs w:val="28"/>
        </w:rPr>
        <w:t>б</w:t>
      </w:r>
      <w:r w:rsidRPr="0069194C">
        <w:rPr>
          <w:sz w:val="28"/>
          <w:szCs w:val="28"/>
        </w:rPr>
        <w:t xml:space="preserve"> </w:t>
      </w:r>
      <w:r w:rsidR="00BA629C">
        <w:rPr>
          <w:sz w:val="28"/>
          <w:szCs w:val="28"/>
        </w:rPr>
        <w:t>общих принципах организации местного самоуправления в Российской Федерации</w:t>
      </w:r>
      <w:r w:rsidRPr="0069194C">
        <w:rPr>
          <w:sz w:val="28"/>
          <w:szCs w:val="28"/>
        </w:rPr>
        <w:t>»</w:t>
      </w:r>
      <w:r w:rsidR="00BA629C">
        <w:rPr>
          <w:sz w:val="28"/>
          <w:szCs w:val="28"/>
        </w:rPr>
        <w:t>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</w:t>
      </w:r>
      <w:r w:rsidRPr="0069194C">
        <w:rPr>
          <w:sz w:val="28"/>
          <w:szCs w:val="28"/>
        </w:rPr>
        <w:t xml:space="preserve"> и Уставом муниципального образования «Копейский городской округ»</w:t>
      </w:r>
      <w:r w:rsidR="00BA629C">
        <w:rPr>
          <w:sz w:val="28"/>
          <w:szCs w:val="28"/>
        </w:rPr>
        <w:t>: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1. Утвердить прилагаемую муниципальную программу </w:t>
      </w:r>
      <w:r w:rsidR="00BA629C" w:rsidRPr="00BA629C">
        <w:rPr>
          <w:sz w:val="28"/>
          <w:szCs w:val="28"/>
        </w:rPr>
        <w:t>«Охрана окружающей среды в Копейском городском округе»</w:t>
      </w:r>
      <w:r w:rsidRPr="0069194C">
        <w:rPr>
          <w:sz w:val="28"/>
          <w:szCs w:val="28"/>
        </w:rPr>
        <w:t>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3. Контроль исполнения настоящего распоряжения возложить на заместителя Главы </w:t>
      </w:r>
      <w:r w:rsidR="007C4715">
        <w:rPr>
          <w:sz w:val="28"/>
          <w:szCs w:val="28"/>
        </w:rPr>
        <w:t>г</w:t>
      </w:r>
      <w:r w:rsidRPr="0069194C">
        <w:rPr>
          <w:sz w:val="28"/>
          <w:szCs w:val="28"/>
        </w:rPr>
        <w:t xml:space="preserve">ородского </w:t>
      </w:r>
      <w:r w:rsidR="00BA629C">
        <w:rPr>
          <w:sz w:val="28"/>
          <w:szCs w:val="28"/>
        </w:rPr>
        <w:t>округа</w:t>
      </w:r>
      <w:r w:rsidRPr="0069194C">
        <w:rPr>
          <w:sz w:val="28"/>
          <w:szCs w:val="28"/>
        </w:rPr>
        <w:t xml:space="preserve"> по</w:t>
      </w:r>
      <w:r w:rsidR="0069194C">
        <w:rPr>
          <w:sz w:val="28"/>
          <w:szCs w:val="28"/>
        </w:rPr>
        <w:t xml:space="preserve"> </w:t>
      </w:r>
      <w:r w:rsidR="00BA629C">
        <w:rPr>
          <w:sz w:val="28"/>
          <w:szCs w:val="28"/>
        </w:rPr>
        <w:t>жилищно-коммунальным вопросам</w:t>
      </w:r>
      <w:r w:rsidR="0069194C">
        <w:rPr>
          <w:sz w:val="28"/>
          <w:szCs w:val="28"/>
        </w:rPr>
        <w:t xml:space="preserve"> </w:t>
      </w:r>
      <w:r w:rsidR="00BA629C">
        <w:rPr>
          <w:sz w:val="28"/>
          <w:szCs w:val="28"/>
        </w:rPr>
        <w:t>Филиппова А.С.</w:t>
      </w:r>
    </w:p>
    <w:p w:rsidR="00C60665" w:rsidRPr="0069194C" w:rsidRDefault="00C97533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4. Настоящее распоряжение вступает в силу c 01.01.2025 и распространяется на правоотношения, начиная с формирования проекта бюджета Копейского городского округа на 2025 год и плановый период 2026 и 2027 годов.</w:t>
      </w:r>
    </w:p>
    <w:p w:rsidR="00C60665" w:rsidRDefault="00C60665">
      <w:pPr>
        <w:jc w:val="both"/>
        <w:rPr>
          <w:sz w:val="28"/>
          <w:szCs w:val="28"/>
        </w:rPr>
      </w:pPr>
    </w:p>
    <w:p w:rsidR="00BA629C" w:rsidRDefault="00BA629C">
      <w:pPr>
        <w:jc w:val="both"/>
        <w:rPr>
          <w:sz w:val="28"/>
          <w:szCs w:val="28"/>
        </w:rPr>
      </w:pPr>
    </w:p>
    <w:p w:rsidR="0069194C" w:rsidRPr="0069194C" w:rsidRDefault="0069194C">
      <w:pPr>
        <w:jc w:val="both"/>
        <w:rPr>
          <w:sz w:val="28"/>
          <w:szCs w:val="28"/>
        </w:rPr>
      </w:pPr>
    </w:p>
    <w:p w:rsidR="00C60665" w:rsidRPr="0069194C" w:rsidRDefault="00C97533">
      <w:pPr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Глава городского округа                                                           </w:t>
      </w:r>
      <w:r w:rsidR="0069194C">
        <w:rPr>
          <w:sz w:val="28"/>
          <w:szCs w:val="28"/>
        </w:rPr>
        <w:t xml:space="preserve">         </w:t>
      </w:r>
      <w:r w:rsidRPr="0069194C">
        <w:rPr>
          <w:sz w:val="28"/>
          <w:szCs w:val="28"/>
        </w:rPr>
        <w:t xml:space="preserve"> С.В. Логанова</w:t>
      </w:r>
    </w:p>
    <w:p w:rsidR="00C60665" w:rsidRDefault="00C60665">
      <w:pPr>
        <w:jc w:val="both"/>
        <w:rPr>
          <w:sz w:val="26"/>
          <w:szCs w:val="26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D12F4D" w:rsidRDefault="00D12F4D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lastRenderedPageBreak/>
        <w:t xml:space="preserve">СОГЛАСОВАНО: 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Заместитель Главы городского округа,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руководитель аппарата администрации                                                    </w:t>
      </w:r>
      <w:r>
        <w:rPr>
          <w:sz w:val="24"/>
          <w:szCs w:val="24"/>
        </w:rPr>
        <w:t xml:space="preserve">   </w:t>
      </w:r>
      <w:r w:rsidRPr="00F04309">
        <w:rPr>
          <w:sz w:val="24"/>
          <w:szCs w:val="24"/>
        </w:rPr>
        <w:t xml:space="preserve">       Ю.В. Кем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Заместитель Главы городского округа 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по финансам и экономике                                                                   </w:t>
      </w:r>
      <w:r>
        <w:rPr>
          <w:sz w:val="24"/>
          <w:szCs w:val="24"/>
        </w:rPr>
        <w:t xml:space="preserve">   </w:t>
      </w:r>
      <w:r w:rsidRPr="00F04309">
        <w:rPr>
          <w:sz w:val="24"/>
          <w:szCs w:val="24"/>
        </w:rPr>
        <w:t xml:space="preserve">        О.М. Пескова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Заместитель Главы городского округа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по жилищно-коммунальным вопросам                                 </w:t>
      </w:r>
      <w:r>
        <w:rPr>
          <w:sz w:val="24"/>
          <w:szCs w:val="24"/>
        </w:rPr>
        <w:t xml:space="preserve">                     А.С. Филиппо</w:t>
      </w:r>
      <w:r w:rsidRPr="00F04309">
        <w:rPr>
          <w:sz w:val="24"/>
          <w:szCs w:val="24"/>
        </w:rPr>
        <w:t>в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Начальник управления делами и муниципальной службы         </w:t>
      </w:r>
      <w:r>
        <w:rPr>
          <w:sz w:val="24"/>
          <w:szCs w:val="24"/>
        </w:rPr>
        <w:t xml:space="preserve">   </w:t>
      </w:r>
      <w:r w:rsidRPr="00F04309">
        <w:rPr>
          <w:sz w:val="24"/>
          <w:szCs w:val="24"/>
        </w:rPr>
        <w:t xml:space="preserve">                  Н.В. Пфаф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>
        <w:rPr>
          <w:sz w:val="24"/>
          <w:szCs w:val="24"/>
        </w:rPr>
        <w:t>Н</w:t>
      </w:r>
      <w:r w:rsidRPr="00F04309">
        <w:rPr>
          <w:sz w:val="24"/>
          <w:szCs w:val="24"/>
        </w:rPr>
        <w:t xml:space="preserve">ачальник правового управления       </w:t>
      </w:r>
      <w:r>
        <w:rPr>
          <w:sz w:val="24"/>
          <w:szCs w:val="24"/>
        </w:rPr>
        <w:t xml:space="preserve"> </w:t>
      </w:r>
      <w:r w:rsidRPr="00F04309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</w:t>
      </w:r>
      <w:r w:rsidRPr="00F04309">
        <w:rPr>
          <w:sz w:val="24"/>
          <w:szCs w:val="24"/>
        </w:rPr>
        <w:t xml:space="preserve">                  Е.В. Тофан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Начальник финансового управления           </w:t>
      </w:r>
      <w:r>
        <w:rPr>
          <w:sz w:val="24"/>
          <w:szCs w:val="24"/>
        </w:rPr>
        <w:t xml:space="preserve"> </w:t>
      </w:r>
      <w:r w:rsidRPr="00F04309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</w:t>
      </w:r>
      <w:r w:rsidRPr="00F04309">
        <w:rPr>
          <w:sz w:val="24"/>
          <w:szCs w:val="24"/>
        </w:rPr>
        <w:t xml:space="preserve">               Ю.А. Рамих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Начальник управления экономического 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развития     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Pr="00F04309">
        <w:rPr>
          <w:sz w:val="24"/>
          <w:szCs w:val="24"/>
        </w:rPr>
        <w:t xml:space="preserve">                        О.Н. Ланге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Начальник управления образования                                       </w:t>
      </w:r>
      <w:r>
        <w:rPr>
          <w:sz w:val="24"/>
          <w:szCs w:val="24"/>
        </w:rPr>
        <w:t xml:space="preserve">   </w:t>
      </w:r>
      <w:r w:rsidRPr="00F04309">
        <w:rPr>
          <w:sz w:val="24"/>
          <w:szCs w:val="24"/>
        </w:rPr>
        <w:t xml:space="preserve">            А.А. Ангеловский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Начальник МУ «Городская служба заказчика»                             </w:t>
      </w:r>
      <w:r>
        <w:rPr>
          <w:sz w:val="24"/>
          <w:szCs w:val="24"/>
        </w:rPr>
        <w:t xml:space="preserve"> </w:t>
      </w:r>
      <w:r w:rsidRPr="00F0430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А.Д. Клименко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Начальник МКУ КГО 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«Управление благоустройства»                                                  </w:t>
      </w:r>
      <w:r>
        <w:rPr>
          <w:sz w:val="24"/>
          <w:szCs w:val="24"/>
        </w:rPr>
        <w:t xml:space="preserve">   </w:t>
      </w:r>
      <w:r w:rsidRPr="00F04309">
        <w:rPr>
          <w:sz w:val="24"/>
          <w:szCs w:val="24"/>
        </w:rPr>
        <w:t xml:space="preserve">       О.А. Кривопускова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Начальник отдела экологии 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и природопользования                                                           </w:t>
      </w:r>
      <w:r>
        <w:rPr>
          <w:sz w:val="24"/>
          <w:szCs w:val="24"/>
        </w:rPr>
        <w:t xml:space="preserve">    </w:t>
      </w:r>
      <w:r w:rsidRPr="00F04309">
        <w:rPr>
          <w:sz w:val="24"/>
          <w:szCs w:val="24"/>
        </w:rPr>
        <w:t xml:space="preserve">                   О.Н. Стаканова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ПРАВОВОЙ АКТ НАПРАВЛЕН: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Отдел делопроизводства – 1 (оригинал)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Правовое управление  – 1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Финансовое управление - 1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Управление экономического развития - 1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Отдел пресс-службы-1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Отдел экологии и природопользования – 1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Управление образования – 1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МУ «Городская служба заказчика» - 1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МКУ КГО «Управление благоустройства» - 1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>РЕГИСТРАЦИОННЫЕ РЕКВИЗИТЫ ПРОЕКТА ПРАВОВОГО АКТА _________________________________________________________________</w:t>
      </w:r>
    </w:p>
    <w:p w:rsidR="00F04309" w:rsidRPr="00F04309" w:rsidRDefault="00F04309" w:rsidP="00F04309">
      <w:pPr>
        <w:ind w:left="-993"/>
        <w:rPr>
          <w:sz w:val="24"/>
          <w:szCs w:val="24"/>
        </w:rPr>
      </w:pPr>
      <w:r w:rsidRPr="00F04309">
        <w:rPr>
          <w:sz w:val="24"/>
          <w:szCs w:val="24"/>
        </w:rPr>
        <w:t xml:space="preserve">           дата и номер регистрационной карточки проекта документа (РКПД)</w:t>
      </w:r>
    </w:p>
    <w:p w:rsidR="00F04309" w:rsidRDefault="00F04309" w:rsidP="00F04309">
      <w:pPr>
        <w:ind w:left="-993"/>
        <w:rPr>
          <w:sz w:val="24"/>
          <w:szCs w:val="24"/>
        </w:rPr>
      </w:pPr>
    </w:p>
    <w:p w:rsidR="00F04309" w:rsidRDefault="00F04309" w:rsidP="00F04309">
      <w:pPr>
        <w:ind w:left="-993"/>
        <w:rPr>
          <w:sz w:val="24"/>
          <w:szCs w:val="24"/>
        </w:rPr>
      </w:pPr>
    </w:p>
    <w:p w:rsidR="00F04309" w:rsidRDefault="00F04309" w:rsidP="00F04309">
      <w:pPr>
        <w:ind w:left="-993"/>
        <w:rPr>
          <w:sz w:val="24"/>
          <w:szCs w:val="24"/>
        </w:rPr>
      </w:pPr>
    </w:p>
    <w:p w:rsidR="00F04309" w:rsidRDefault="00F04309" w:rsidP="00F04309">
      <w:pPr>
        <w:ind w:left="-993"/>
        <w:rPr>
          <w:sz w:val="24"/>
          <w:szCs w:val="24"/>
        </w:rPr>
      </w:pPr>
    </w:p>
    <w:p w:rsidR="00F04309" w:rsidRDefault="00F04309" w:rsidP="00F04309">
      <w:pPr>
        <w:ind w:left="-993"/>
        <w:rPr>
          <w:sz w:val="24"/>
          <w:szCs w:val="24"/>
        </w:rPr>
      </w:pPr>
    </w:p>
    <w:p w:rsidR="00F04309" w:rsidRDefault="00F04309" w:rsidP="00F04309">
      <w:pPr>
        <w:ind w:left="-993"/>
        <w:rPr>
          <w:sz w:val="24"/>
          <w:szCs w:val="24"/>
        </w:rPr>
      </w:pPr>
    </w:p>
    <w:p w:rsid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F04309" w:rsidRPr="00F04309" w:rsidRDefault="00F04309" w:rsidP="00F04309">
      <w:pPr>
        <w:ind w:left="-993"/>
        <w:rPr>
          <w:sz w:val="24"/>
          <w:szCs w:val="24"/>
        </w:rPr>
      </w:pPr>
    </w:p>
    <w:p w:rsidR="00D12F4D" w:rsidRPr="00F04309" w:rsidRDefault="00F04309" w:rsidP="00F04309">
      <w:pPr>
        <w:ind w:left="-993"/>
      </w:pPr>
      <w:r w:rsidRPr="00F04309">
        <w:t>О.Н. Стаканова, т. 7-38-30</w:t>
      </w:r>
    </w:p>
    <w:sectPr w:rsidR="00D12F4D" w:rsidRPr="00F04309" w:rsidSect="0069194C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120EB6"/>
    <w:rsid w:val="0069194C"/>
    <w:rsid w:val="007C4715"/>
    <w:rsid w:val="00A47451"/>
    <w:rsid w:val="00BA629C"/>
    <w:rsid w:val="00C60665"/>
    <w:rsid w:val="00C97533"/>
    <w:rsid w:val="00D12F4D"/>
    <w:rsid w:val="00F0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C2099-2701-42D3-B3B8-18470F6F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2858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2024-10-29T04:27:00Z</cp:lastPrinted>
  <dcterms:created xsi:type="dcterms:W3CDTF">2024-11-13T11:58:00Z</dcterms:created>
  <dcterms:modified xsi:type="dcterms:W3CDTF">2024-11-13T11:58:00Z</dcterms:modified>
  <dc:language>ru-RU</dc:language>
</cp:coreProperties>
</file>