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D09" w:rsidRPr="00E45DCB" w:rsidRDefault="00715D09" w:rsidP="00EE66A4">
      <w:pPr>
        <w:jc w:val="both"/>
        <w:rPr>
          <w:sz w:val="28"/>
          <w:szCs w:val="28"/>
        </w:rPr>
      </w:pPr>
    </w:p>
    <w:p w:rsidR="00715D09" w:rsidRPr="00E45DCB" w:rsidRDefault="00715D09" w:rsidP="00EE66A4">
      <w:pPr>
        <w:jc w:val="both"/>
        <w:rPr>
          <w:sz w:val="28"/>
          <w:szCs w:val="28"/>
        </w:rPr>
      </w:pPr>
    </w:p>
    <w:p w:rsidR="00715D09" w:rsidRPr="00E45DCB" w:rsidRDefault="00715D09" w:rsidP="00EE66A4">
      <w:pPr>
        <w:jc w:val="both"/>
        <w:rPr>
          <w:sz w:val="28"/>
          <w:szCs w:val="28"/>
        </w:rPr>
      </w:pPr>
    </w:p>
    <w:p w:rsidR="00BA0419" w:rsidRPr="00E45DCB" w:rsidRDefault="00BA0419" w:rsidP="00EE66A4">
      <w:pPr>
        <w:jc w:val="both"/>
        <w:rPr>
          <w:sz w:val="28"/>
          <w:szCs w:val="28"/>
        </w:rPr>
      </w:pPr>
    </w:p>
    <w:p w:rsidR="00BA0419" w:rsidRPr="00E45DCB" w:rsidRDefault="00BA0419" w:rsidP="00EE66A4">
      <w:pPr>
        <w:jc w:val="both"/>
        <w:rPr>
          <w:sz w:val="28"/>
          <w:szCs w:val="28"/>
        </w:rPr>
      </w:pPr>
    </w:p>
    <w:p w:rsidR="00BA0419" w:rsidRPr="00E45DCB" w:rsidRDefault="00BA0419" w:rsidP="00EE66A4">
      <w:pPr>
        <w:jc w:val="both"/>
        <w:rPr>
          <w:sz w:val="28"/>
          <w:szCs w:val="28"/>
        </w:rPr>
      </w:pPr>
    </w:p>
    <w:p w:rsidR="00BA0419" w:rsidRPr="00E45DCB" w:rsidRDefault="00BA0419" w:rsidP="00EE66A4">
      <w:pPr>
        <w:jc w:val="both"/>
        <w:rPr>
          <w:sz w:val="28"/>
          <w:szCs w:val="28"/>
        </w:rPr>
      </w:pPr>
    </w:p>
    <w:p w:rsidR="00715D09" w:rsidRPr="00E45DCB" w:rsidRDefault="00715D09" w:rsidP="00EE66A4">
      <w:pPr>
        <w:jc w:val="both"/>
        <w:rPr>
          <w:sz w:val="28"/>
          <w:szCs w:val="28"/>
        </w:rPr>
      </w:pPr>
    </w:p>
    <w:p w:rsidR="00715D09" w:rsidRPr="00E45DCB" w:rsidRDefault="00715D09" w:rsidP="00EE66A4">
      <w:pPr>
        <w:jc w:val="both"/>
        <w:rPr>
          <w:sz w:val="28"/>
          <w:szCs w:val="28"/>
        </w:rPr>
      </w:pPr>
    </w:p>
    <w:p w:rsidR="00292392" w:rsidRPr="00E45DCB" w:rsidRDefault="00292392" w:rsidP="00EE66A4">
      <w:pPr>
        <w:jc w:val="both"/>
        <w:rPr>
          <w:sz w:val="28"/>
          <w:szCs w:val="28"/>
        </w:rPr>
      </w:pPr>
    </w:p>
    <w:p w:rsidR="00453B62" w:rsidRPr="00E45DCB" w:rsidRDefault="00453B62" w:rsidP="00EE66A4">
      <w:pPr>
        <w:jc w:val="both"/>
        <w:rPr>
          <w:sz w:val="28"/>
          <w:szCs w:val="28"/>
        </w:rPr>
      </w:pPr>
    </w:p>
    <w:p w:rsidR="007A5BD6" w:rsidRDefault="007A5BD6" w:rsidP="00EE66A4">
      <w:pPr>
        <w:jc w:val="both"/>
        <w:rPr>
          <w:sz w:val="28"/>
          <w:szCs w:val="28"/>
        </w:rPr>
      </w:pPr>
    </w:p>
    <w:p w:rsidR="00BE64AF" w:rsidRDefault="00BE64AF" w:rsidP="00BE64AF">
      <w:pPr>
        <w:pStyle w:val="ConsPlusTitle"/>
        <w:widowControl/>
        <w:tabs>
          <w:tab w:val="left" w:pos="4111"/>
        </w:tabs>
        <w:ind w:right="552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5C5985">
        <w:rPr>
          <w:rFonts w:ascii="Times New Roman" w:hAnsi="Times New Roman" w:cs="Times New Roman"/>
          <w:b w:val="0"/>
          <w:sz w:val="28"/>
          <w:szCs w:val="28"/>
        </w:rPr>
        <w:t>О</w:t>
      </w:r>
      <w:r>
        <w:rPr>
          <w:rFonts w:ascii="Times New Roman" w:hAnsi="Times New Roman" w:cs="Times New Roman"/>
          <w:b w:val="0"/>
          <w:sz w:val="28"/>
          <w:szCs w:val="28"/>
        </w:rPr>
        <w:t>б</w:t>
      </w:r>
      <w:r w:rsidRPr="005C598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утверждении муниципальной </w:t>
      </w:r>
      <w:r w:rsidRPr="005C5985">
        <w:rPr>
          <w:rFonts w:ascii="Times New Roman" w:hAnsi="Times New Roman" w:cs="Times New Roman"/>
          <w:b w:val="0"/>
          <w:sz w:val="28"/>
          <w:szCs w:val="28"/>
        </w:rPr>
        <w:t>программы «Обеспечение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5C5985">
        <w:rPr>
          <w:rFonts w:ascii="Times New Roman" w:hAnsi="Times New Roman" w:cs="Times New Roman"/>
          <w:b w:val="0"/>
          <w:sz w:val="28"/>
          <w:szCs w:val="28"/>
        </w:rPr>
        <w:t>безопасности жизнедеятельности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5C5985">
        <w:rPr>
          <w:rFonts w:ascii="Times New Roman" w:hAnsi="Times New Roman" w:cs="Times New Roman"/>
          <w:b w:val="0"/>
          <w:sz w:val="28"/>
          <w:szCs w:val="28"/>
        </w:rPr>
        <w:t>населения на территории Копейского городского округа»</w:t>
      </w:r>
    </w:p>
    <w:p w:rsidR="00BE64AF" w:rsidRPr="005C5985" w:rsidRDefault="00BE64AF" w:rsidP="00BE64AF">
      <w:pPr>
        <w:pStyle w:val="ConsPlusTitle"/>
        <w:widowControl/>
        <w:rPr>
          <w:rFonts w:ascii="Times New Roman" w:hAnsi="Times New Roman" w:cs="Times New Roman"/>
          <w:color w:val="FF0000"/>
          <w:sz w:val="28"/>
          <w:szCs w:val="28"/>
        </w:rPr>
      </w:pPr>
    </w:p>
    <w:p w:rsidR="00BE64AF" w:rsidRPr="005C5985" w:rsidRDefault="00BE64AF" w:rsidP="00BE64AF">
      <w:pPr>
        <w:ind w:firstLine="709"/>
        <w:jc w:val="both"/>
        <w:rPr>
          <w:color w:val="333333"/>
          <w:sz w:val="28"/>
          <w:szCs w:val="28"/>
        </w:rPr>
      </w:pPr>
      <w:r w:rsidRPr="005C5985">
        <w:rPr>
          <w:color w:val="333333"/>
          <w:sz w:val="28"/>
          <w:szCs w:val="28"/>
        </w:rPr>
        <w:t>В соответствии со статьей 179 Бюджетного кодекса Российской Федерации, Федеральным закон</w:t>
      </w:r>
      <w:r>
        <w:rPr>
          <w:color w:val="333333"/>
          <w:sz w:val="28"/>
          <w:szCs w:val="28"/>
        </w:rPr>
        <w:t>ом</w:t>
      </w:r>
      <w:r w:rsidRPr="005C5985">
        <w:rPr>
          <w:color w:val="333333"/>
          <w:sz w:val="28"/>
          <w:szCs w:val="28"/>
        </w:rPr>
        <w:t xml:space="preserve"> от 6 октября 2003 года № 131-ФЗ</w:t>
      </w:r>
      <w:r>
        <w:rPr>
          <w:color w:val="333333"/>
          <w:sz w:val="28"/>
          <w:szCs w:val="28"/>
        </w:rPr>
        <w:t xml:space="preserve">                  </w:t>
      </w:r>
      <w:r w:rsidRPr="005C5985">
        <w:rPr>
          <w:color w:val="333333"/>
          <w:sz w:val="28"/>
          <w:szCs w:val="28"/>
        </w:rPr>
        <w:t xml:space="preserve"> «Об общих принципах</w:t>
      </w:r>
      <w:r w:rsidR="00EF72FC">
        <w:rPr>
          <w:color w:val="333333"/>
          <w:sz w:val="28"/>
          <w:szCs w:val="28"/>
        </w:rPr>
        <w:t xml:space="preserve"> организации</w:t>
      </w:r>
      <w:r w:rsidRPr="005C5985">
        <w:rPr>
          <w:color w:val="333333"/>
          <w:sz w:val="28"/>
          <w:szCs w:val="28"/>
        </w:rPr>
        <w:t xml:space="preserve"> местного самоуправления </w:t>
      </w:r>
      <w:r>
        <w:rPr>
          <w:color w:val="333333"/>
          <w:sz w:val="28"/>
          <w:szCs w:val="28"/>
        </w:rPr>
        <w:t>в</w:t>
      </w:r>
      <w:r w:rsidRPr="005C5985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Российской</w:t>
      </w:r>
      <w:r w:rsidRPr="005C5985">
        <w:rPr>
          <w:color w:val="333333"/>
          <w:sz w:val="28"/>
          <w:szCs w:val="28"/>
        </w:rPr>
        <w:t xml:space="preserve"> Федерации», Уставом муниципального образования «Копейский городской округ»</w:t>
      </w:r>
      <w:r>
        <w:rPr>
          <w:color w:val="333333"/>
          <w:sz w:val="28"/>
          <w:szCs w:val="28"/>
        </w:rPr>
        <w:t>,</w:t>
      </w:r>
      <w:r w:rsidRPr="005C5985">
        <w:rPr>
          <w:color w:val="333333"/>
          <w:sz w:val="28"/>
          <w:szCs w:val="28"/>
        </w:rPr>
        <w:t xml:space="preserve"> администрация Копейского городского округа</w:t>
      </w:r>
    </w:p>
    <w:p w:rsidR="00BE64AF" w:rsidRPr="005C5985" w:rsidRDefault="00BE64AF" w:rsidP="00BE64AF">
      <w:pPr>
        <w:rPr>
          <w:color w:val="333333"/>
          <w:sz w:val="28"/>
          <w:szCs w:val="28"/>
        </w:rPr>
      </w:pPr>
      <w:r w:rsidRPr="005C5985">
        <w:rPr>
          <w:color w:val="333333"/>
          <w:sz w:val="28"/>
          <w:szCs w:val="28"/>
        </w:rPr>
        <w:t>ПОСТАНОВЛЯЕТ:</w:t>
      </w:r>
    </w:p>
    <w:p w:rsidR="00BE64AF" w:rsidRPr="005C5985" w:rsidRDefault="00BE64AF" w:rsidP="00BE64AF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color w:val="333333"/>
          <w:sz w:val="28"/>
          <w:szCs w:val="28"/>
        </w:rPr>
      </w:pPr>
      <w:r w:rsidRPr="005C5985">
        <w:rPr>
          <w:color w:val="333333"/>
          <w:sz w:val="28"/>
          <w:szCs w:val="28"/>
        </w:rPr>
        <w:t>Утвердить прилагаемую муниципальную программу «Обеспечение безопасности жизнедеятельности населения на территории Копейского городского округа».</w:t>
      </w:r>
    </w:p>
    <w:p w:rsidR="00BE64AF" w:rsidRPr="00A81C4B" w:rsidRDefault="00BE64AF" w:rsidP="00A81C4B">
      <w:pPr>
        <w:pStyle w:val="a9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color w:val="333333"/>
          <w:sz w:val="28"/>
          <w:szCs w:val="28"/>
        </w:rPr>
      </w:pPr>
      <w:r w:rsidRPr="00A81C4B">
        <w:rPr>
          <w:color w:val="333333"/>
          <w:sz w:val="28"/>
          <w:szCs w:val="28"/>
        </w:rPr>
        <w:t>Отменить постановлени</w:t>
      </w:r>
      <w:r w:rsidR="00EF72FC" w:rsidRPr="00A81C4B">
        <w:rPr>
          <w:color w:val="333333"/>
          <w:sz w:val="28"/>
          <w:szCs w:val="28"/>
        </w:rPr>
        <w:t>е</w:t>
      </w:r>
      <w:r w:rsidRPr="00A81C4B">
        <w:rPr>
          <w:color w:val="333333"/>
          <w:sz w:val="28"/>
          <w:szCs w:val="28"/>
        </w:rPr>
        <w:t xml:space="preserve"> администрации Копейского городского округа</w:t>
      </w:r>
      <w:r w:rsidR="00EF72FC" w:rsidRPr="00A81C4B">
        <w:rPr>
          <w:color w:val="333333"/>
          <w:sz w:val="28"/>
          <w:szCs w:val="28"/>
        </w:rPr>
        <w:t xml:space="preserve"> </w:t>
      </w:r>
      <w:r w:rsidRPr="00A81C4B">
        <w:rPr>
          <w:color w:val="333333"/>
          <w:sz w:val="28"/>
          <w:szCs w:val="28"/>
        </w:rPr>
        <w:t>от 03.11.2021 № 2621-п «Об утверждении муниципальной программы «Обеспечение безопасности жизнедеятельности населения на территории Копейского городского округа</w:t>
      </w:r>
      <w:r w:rsidR="00A81C4B">
        <w:rPr>
          <w:color w:val="333333"/>
          <w:sz w:val="28"/>
          <w:szCs w:val="28"/>
        </w:rPr>
        <w:t>».</w:t>
      </w:r>
    </w:p>
    <w:p w:rsidR="00BE64AF" w:rsidRPr="005C5985" w:rsidRDefault="00BE64AF" w:rsidP="00BE64AF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color w:val="333333"/>
          <w:sz w:val="28"/>
          <w:szCs w:val="28"/>
        </w:rPr>
      </w:pPr>
      <w:r w:rsidRPr="005C5985">
        <w:rPr>
          <w:sz w:val="28"/>
          <w:szCs w:val="28"/>
        </w:rPr>
        <w:t>Отделу пресс-службы администрации Копейского городского округа (</w:t>
      </w:r>
      <w:r>
        <w:rPr>
          <w:sz w:val="28"/>
          <w:szCs w:val="28"/>
        </w:rPr>
        <w:t>Чабан Н.В</w:t>
      </w:r>
      <w:r w:rsidRPr="005C5985">
        <w:rPr>
          <w:sz w:val="28"/>
          <w:szCs w:val="28"/>
        </w:rPr>
        <w:t xml:space="preserve">.) </w:t>
      </w:r>
      <w:r w:rsidRPr="005C5985">
        <w:rPr>
          <w:color w:val="333333"/>
          <w:sz w:val="28"/>
          <w:szCs w:val="28"/>
        </w:rPr>
        <w:t>опубликовать настоящее постановление в порядке, установленном для официального опубликования муниципальных правовых актов, и разместить на сайте администрации Копейского городского округа в сети Интернет.</w:t>
      </w:r>
    </w:p>
    <w:p w:rsidR="00BE64AF" w:rsidRPr="005C5985" w:rsidRDefault="00BE64AF" w:rsidP="00BE64AF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color w:val="333333"/>
          <w:sz w:val="28"/>
          <w:szCs w:val="28"/>
        </w:rPr>
      </w:pPr>
      <w:r w:rsidRPr="005C5985">
        <w:rPr>
          <w:color w:val="333333"/>
          <w:sz w:val="28"/>
          <w:szCs w:val="28"/>
        </w:rPr>
        <w:t>Отделу бухгалтерского учета и отчетности администрации Копейского городского округа (Шульгина И.Ю.) возместить расходы, связанные с опубликованием, за счет средств, предусмотренных на эти цели.</w:t>
      </w:r>
    </w:p>
    <w:p w:rsidR="00BE64AF" w:rsidRPr="005C5985" w:rsidRDefault="00BE64AF" w:rsidP="00BE64AF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color w:val="333333"/>
          <w:sz w:val="28"/>
          <w:szCs w:val="28"/>
        </w:rPr>
      </w:pPr>
      <w:r w:rsidRPr="005C5985">
        <w:rPr>
          <w:color w:val="333333"/>
          <w:sz w:val="28"/>
          <w:szCs w:val="28"/>
        </w:rPr>
        <w:t xml:space="preserve">Контроль исполнения настоящего постановления возложить на заместителя Главы Копейского городского округа по жилищно-коммунальным вопросам </w:t>
      </w:r>
      <w:r>
        <w:rPr>
          <w:color w:val="333333"/>
          <w:sz w:val="28"/>
          <w:szCs w:val="28"/>
        </w:rPr>
        <w:t>Фролова И</w:t>
      </w:r>
      <w:r w:rsidRPr="005C5985">
        <w:rPr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</w:rPr>
        <w:t>В.</w:t>
      </w:r>
      <w:r w:rsidRPr="005C5985">
        <w:rPr>
          <w:color w:val="333333"/>
          <w:sz w:val="28"/>
          <w:szCs w:val="28"/>
        </w:rPr>
        <w:t xml:space="preserve"> </w:t>
      </w:r>
    </w:p>
    <w:p w:rsidR="00BE64AF" w:rsidRPr="00A81C4B" w:rsidRDefault="00BE64AF" w:rsidP="00BE64AF">
      <w:pPr>
        <w:numPr>
          <w:ilvl w:val="0"/>
          <w:numId w:val="2"/>
        </w:numPr>
        <w:tabs>
          <w:tab w:val="left" w:pos="993"/>
        </w:tabs>
        <w:ind w:left="0" w:right="-82" w:firstLine="709"/>
        <w:jc w:val="both"/>
        <w:rPr>
          <w:color w:val="auto"/>
          <w:sz w:val="28"/>
          <w:szCs w:val="28"/>
        </w:rPr>
      </w:pPr>
      <w:proofErr w:type="gramStart"/>
      <w:r w:rsidRPr="005C5985">
        <w:rPr>
          <w:color w:val="333333"/>
          <w:sz w:val="28"/>
          <w:szCs w:val="28"/>
        </w:rPr>
        <w:t>Настоящее постановление вступает в силу с 01.01.202</w:t>
      </w:r>
      <w:r>
        <w:rPr>
          <w:color w:val="333333"/>
          <w:sz w:val="28"/>
          <w:szCs w:val="28"/>
        </w:rPr>
        <w:t xml:space="preserve">3 и распространяется на правоотношения, начиная с формирования проекта бюджета  Копейского  городского  округа  на  2023  год  и  плановый  период 2024 и 2025 годов, за исключением пункта 2, который вступает в силу после </w:t>
      </w:r>
      <w:r>
        <w:rPr>
          <w:color w:val="333333"/>
          <w:sz w:val="28"/>
          <w:szCs w:val="28"/>
        </w:rPr>
        <w:lastRenderedPageBreak/>
        <w:t xml:space="preserve">приведения муниципальной программы </w:t>
      </w:r>
      <w:r w:rsidRPr="005C5985">
        <w:rPr>
          <w:color w:val="333333"/>
          <w:sz w:val="28"/>
          <w:szCs w:val="28"/>
        </w:rPr>
        <w:t>«Обеспечение безопасности жизнедеятельности населения на территории Копейского городского округа»</w:t>
      </w:r>
      <w:r>
        <w:rPr>
          <w:color w:val="333333"/>
          <w:sz w:val="28"/>
          <w:szCs w:val="28"/>
        </w:rPr>
        <w:t xml:space="preserve"> в соответствие с ассигнованиями, установленными решением Собрания депутатов Копейского городского</w:t>
      </w:r>
      <w:proofErr w:type="gramEnd"/>
      <w:r>
        <w:rPr>
          <w:color w:val="333333"/>
          <w:sz w:val="28"/>
          <w:szCs w:val="28"/>
        </w:rPr>
        <w:t xml:space="preserve"> округа Челябинской области от </w:t>
      </w:r>
      <w:r w:rsidRPr="00A81C4B">
        <w:rPr>
          <w:color w:val="auto"/>
          <w:sz w:val="28"/>
          <w:szCs w:val="28"/>
        </w:rPr>
        <w:t>22.12.2021 № 323-МО «О бюджете Копейского городского округа на 2022 год и плановый период 2023 и 2024 годов».</w:t>
      </w:r>
      <w:bookmarkStart w:id="0" w:name="_GoBack"/>
      <w:bookmarkEnd w:id="0"/>
    </w:p>
    <w:p w:rsidR="00BE64AF" w:rsidRDefault="00BE64AF" w:rsidP="00BE64AF">
      <w:pPr>
        <w:pStyle w:val="ConsPlusNormal"/>
        <w:widowControl/>
        <w:ind w:right="-1" w:firstLine="0"/>
        <w:rPr>
          <w:rFonts w:ascii="Times New Roman" w:hAnsi="Times New Roman" w:cs="Times New Roman"/>
          <w:sz w:val="28"/>
          <w:szCs w:val="28"/>
        </w:rPr>
      </w:pPr>
    </w:p>
    <w:p w:rsidR="00BE64AF" w:rsidRPr="005C5985" w:rsidRDefault="00BE64AF" w:rsidP="00BE64AF">
      <w:pPr>
        <w:pStyle w:val="ConsPlusNormal"/>
        <w:widowControl/>
        <w:ind w:right="-1" w:firstLine="0"/>
        <w:rPr>
          <w:rFonts w:ascii="Times New Roman" w:hAnsi="Times New Roman" w:cs="Times New Roman"/>
          <w:sz w:val="28"/>
          <w:szCs w:val="28"/>
        </w:rPr>
      </w:pPr>
    </w:p>
    <w:p w:rsidR="00BE64AF" w:rsidRPr="005C5985" w:rsidRDefault="00BE64AF" w:rsidP="00BE64AF">
      <w:pPr>
        <w:pStyle w:val="ConsPlusNormal"/>
        <w:widowControl/>
        <w:ind w:right="-1" w:firstLine="0"/>
        <w:rPr>
          <w:rFonts w:ascii="Times New Roman" w:hAnsi="Times New Roman" w:cs="Times New Roman"/>
          <w:sz w:val="28"/>
          <w:szCs w:val="28"/>
        </w:rPr>
      </w:pPr>
    </w:p>
    <w:p w:rsidR="00BE64AF" w:rsidRPr="005C5985" w:rsidRDefault="00BE64AF" w:rsidP="00BE64AF">
      <w:pPr>
        <w:pStyle w:val="ConsPlusNormal"/>
        <w:widowControl/>
        <w:ind w:right="-1" w:firstLine="0"/>
        <w:rPr>
          <w:rFonts w:ascii="Times New Roman" w:hAnsi="Times New Roman" w:cs="Times New Roman"/>
          <w:sz w:val="28"/>
          <w:szCs w:val="28"/>
        </w:rPr>
      </w:pPr>
      <w:r w:rsidRPr="005C5985">
        <w:rPr>
          <w:rFonts w:ascii="Times New Roman" w:hAnsi="Times New Roman" w:cs="Times New Roman"/>
          <w:sz w:val="28"/>
          <w:szCs w:val="28"/>
        </w:rPr>
        <w:t xml:space="preserve">Глава городского округа   </w:t>
      </w:r>
      <w:r w:rsidRPr="005C5985">
        <w:rPr>
          <w:rFonts w:ascii="Times New Roman" w:hAnsi="Times New Roman" w:cs="Times New Roman"/>
          <w:sz w:val="28"/>
          <w:szCs w:val="28"/>
        </w:rPr>
        <w:tab/>
      </w:r>
      <w:r w:rsidRPr="005C5985">
        <w:rPr>
          <w:rFonts w:ascii="Times New Roman" w:hAnsi="Times New Roman" w:cs="Times New Roman"/>
          <w:sz w:val="28"/>
          <w:szCs w:val="28"/>
        </w:rPr>
        <w:tab/>
      </w:r>
      <w:r w:rsidRPr="005C5985">
        <w:rPr>
          <w:rFonts w:ascii="Times New Roman" w:hAnsi="Times New Roman" w:cs="Times New Roman"/>
          <w:sz w:val="28"/>
          <w:szCs w:val="28"/>
        </w:rPr>
        <w:tab/>
      </w:r>
      <w:r w:rsidRPr="005C5985">
        <w:rPr>
          <w:rFonts w:ascii="Times New Roman" w:hAnsi="Times New Roman" w:cs="Times New Roman"/>
          <w:sz w:val="28"/>
          <w:szCs w:val="28"/>
        </w:rPr>
        <w:tab/>
      </w:r>
      <w:r w:rsidRPr="005C5985">
        <w:rPr>
          <w:rFonts w:ascii="Times New Roman" w:hAnsi="Times New Roman" w:cs="Times New Roman"/>
          <w:sz w:val="28"/>
          <w:szCs w:val="28"/>
        </w:rPr>
        <w:tab/>
        <w:t xml:space="preserve">                    А.М. </w:t>
      </w:r>
      <w:proofErr w:type="spellStart"/>
      <w:r w:rsidRPr="005C5985">
        <w:rPr>
          <w:rFonts w:ascii="Times New Roman" w:hAnsi="Times New Roman" w:cs="Times New Roman"/>
          <w:sz w:val="28"/>
          <w:szCs w:val="28"/>
        </w:rPr>
        <w:t>Фалейчик</w:t>
      </w:r>
      <w:proofErr w:type="spellEnd"/>
    </w:p>
    <w:sectPr w:rsidR="00BE64AF" w:rsidRPr="005C5985" w:rsidSect="007768F1">
      <w:headerReference w:type="default" r:id="rId8"/>
      <w:pgSz w:w="11906" w:h="16838"/>
      <w:pgMar w:top="113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570B" w:rsidRDefault="001F570B" w:rsidP="004F7E1D">
      <w:r>
        <w:separator/>
      </w:r>
    </w:p>
  </w:endnote>
  <w:endnote w:type="continuationSeparator" w:id="0">
    <w:p w:rsidR="001F570B" w:rsidRDefault="001F570B" w:rsidP="004F7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570B" w:rsidRDefault="001F570B" w:rsidP="004F7E1D">
      <w:r>
        <w:separator/>
      </w:r>
    </w:p>
  </w:footnote>
  <w:footnote w:type="continuationSeparator" w:id="0">
    <w:p w:rsidR="001F570B" w:rsidRDefault="001F570B" w:rsidP="004F7E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34563"/>
      <w:docPartObj>
        <w:docPartGallery w:val="Page Numbers (Top of Page)"/>
        <w:docPartUnique/>
      </w:docPartObj>
    </w:sdtPr>
    <w:sdtEndPr/>
    <w:sdtContent>
      <w:p w:rsidR="006921BB" w:rsidRDefault="006921BB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1C4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B631E"/>
    <w:multiLevelType w:val="hybridMultilevel"/>
    <w:tmpl w:val="73C270E4"/>
    <w:lvl w:ilvl="0" w:tplc="73644D9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3555A8E"/>
    <w:multiLevelType w:val="hybridMultilevel"/>
    <w:tmpl w:val="7BA62D50"/>
    <w:lvl w:ilvl="0" w:tplc="182800F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94A6BAA"/>
    <w:multiLevelType w:val="singleLevel"/>
    <w:tmpl w:val="2ECA7492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2"/>
    <w:lvlOverride w:ilvl="0">
      <w:lvl w:ilvl="0">
        <w:start w:val="8"/>
        <w:numFmt w:val="decimal"/>
        <w:lvlText w:val="%1.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5D09"/>
    <w:rsid w:val="00032805"/>
    <w:rsid w:val="00057F43"/>
    <w:rsid w:val="000851E1"/>
    <w:rsid w:val="000D7843"/>
    <w:rsid w:val="000E5C9C"/>
    <w:rsid w:val="00100866"/>
    <w:rsid w:val="00132314"/>
    <w:rsid w:val="001530AA"/>
    <w:rsid w:val="00154B04"/>
    <w:rsid w:val="001B68CC"/>
    <w:rsid w:val="001F0F1E"/>
    <w:rsid w:val="001F570B"/>
    <w:rsid w:val="002115FD"/>
    <w:rsid w:val="00254DE0"/>
    <w:rsid w:val="002638D7"/>
    <w:rsid w:val="00273CA7"/>
    <w:rsid w:val="00292392"/>
    <w:rsid w:val="003D640E"/>
    <w:rsid w:val="0040714A"/>
    <w:rsid w:val="00417E47"/>
    <w:rsid w:val="00431D50"/>
    <w:rsid w:val="00433785"/>
    <w:rsid w:val="00453B62"/>
    <w:rsid w:val="004F7E1D"/>
    <w:rsid w:val="00532EF1"/>
    <w:rsid w:val="00597585"/>
    <w:rsid w:val="005A403C"/>
    <w:rsid w:val="005A5227"/>
    <w:rsid w:val="006033CF"/>
    <w:rsid w:val="00656104"/>
    <w:rsid w:val="00682F14"/>
    <w:rsid w:val="006836B0"/>
    <w:rsid w:val="006921BB"/>
    <w:rsid w:val="00692675"/>
    <w:rsid w:val="006E5E52"/>
    <w:rsid w:val="00715D09"/>
    <w:rsid w:val="00722526"/>
    <w:rsid w:val="007768F1"/>
    <w:rsid w:val="007A5BD6"/>
    <w:rsid w:val="007C260B"/>
    <w:rsid w:val="007E11B9"/>
    <w:rsid w:val="0082232B"/>
    <w:rsid w:val="00842FBC"/>
    <w:rsid w:val="008F7DC7"/>
    <w:rsid w:val="00900B68"/>
    <w:rsid w:val="00904E83"/>
    <w:rsid w:val="009316C3"/>
    <w:rsid w:val="009F1AE1"/>
    <w:rsid w:val="00A05A12"/>
    <w:rsid w:val="00A411EE"/>
    <w:rsid w:val="00A81C4B"/>
    <w:rsid w:val="00B56540"/>
    <w:rsid w:val="00B8766D"/>
    <w:rsid w:val="00BA0419"/>
    <w:rsid w:val="00BA754D"/>
    <w:rsid w:val="00BE04A7"/>
    <w:rsid w:val="00BE64AF"/>
    <w:rsid w:val="00BF70EC"/>
    <w:rsid w:val="00C578D5"/>
    <w:rsid w:val="00C7085B"/>
    <w:rsid w:val="00CA18B5"/>
    <w:rsid w:val="00CD0443"/>
    <w:rsid w:val="00D41EF3"/>
    <w:rsid w:val="00DC4794"/>
    <w:rsid w:val="00DF0CF3"/>
    <w:rsid w:val="00DF69FC"/>
    <w:rsid w:val="00E13623"/>
    <w:rsid w:val="00E4159D"/>
    <w:rsid w:val="00E45DCB"/>
    <w:rsid w:val="00E64851"/>
    <w:rsid w:val="00EE66A4"/>
    <w:rsid w:val="00EF72FC"/>
    <w:rsid w:val="00F06A4A"/>
    <w:rsid w:val="00F16722"/>
    <w:rsid w:val="00F45BC6"/>
    <w:rsid w:val="00F771FC"/>
    <w:rsid w:val="00F85112"/>
    <w:rsid w:val="00FB2404"/>
    <w:rsid w:val="00FB554C"/>
    <w:rsid w:val="00FF1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000000"/>
        <w:sz w:val="26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1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06A4A"/>
    <w:pPr>
      <w:autoSpaceDE w:val="0"/>
      <w:autoSpaceDN w:val="0"/>
      <w:adjustRightInd w:val="0"/>
    </w:pPr>
    <w:rPr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4F7E1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F7E1D"/>
  </w:style>
  <w:style w:type="paragraph" w:styleId="a5">
    <w:name w:val="footer"/>
    <w:basedOn w:val="a"/>
    <w:link w:val="a6"/>
    <w:uiPriority w:val="99"/>
    <w:unhideWhenUsed/>
    <w:rsid w:val="004F7E1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F7E1D"/>
  </w:style>
  <w:style w:type="paragraph" w:styleId="a7">
    <w:name w:val="Balloon Text"/>
    <w:basedOn w:val="a"/>
    <w:link w:val="a8"/>
    <w:uiPriority w:val="99"/>
    <w:semiHidden/>
    <w:unhideWhenUsed/>
    <w:rsid w:val="0065610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56104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904E83"/>
    <w:pPr>
      <w:ind w:left="720"/>
      <w:contextualSpacing/>
    </w:pPr>
  </w:style>
  <w:style w:type="paragraph" w:customStyle="1" w:styleId="ConsPlusNormal">
    <w:name w:val="ConsPlusNormal"/>
    <w:rsid w:val="00BE64A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color w:val="auto"/>
      <w:sz w:val="20"/>
      <w:szCs w:val="20"/>
      <w:lang w:eastAsia="ru-RU"/>
    </w:rPr>
  </w:style>
  <w:style w:type="paragraph" w:customStyle="1" w:styleId="ConsPlusTitle">
    <w:name w:val="ConsPlusTitle"/>
    <w:rsid w:val="00BE64A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color w:val="auto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</dc:creator>
  <cp:keywords/>
  <dc:description/>
  <cp:lastModifiedBy>Просвиркин Иван Алексеевич</cp:lastModifiedBy>
  <cp:revision>39</cp:revision>
  <cp:lastPrinted>2022-02-25T03:48:00Z</cp:lastPrinted>
  <dcterms:created xsi:type="dcterms:W3CDTF">2015-06-01T07:35:00Z</dcterms:created>
  <dcterms:modified xsi:type="dcterms:W3CDTF">2022-10-10T12:19:00Z</dcterms:modified>
</cp:coreProperties>
</file>