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включение в муниципальную программу «Благоустройство городской среды Копейского городского округа» после проведения отбора  дворовых территорий многоквартирных домов общественной комиссией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Главе Копейского городского округа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Фалейчику А.М.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______________________________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(Ф.И.О)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проживающий по адресу: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_г. Копейск, __ул.____________________________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_____д._____________кв. _________,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уполномоченный от лица собственников многоквартирного дома №_____ по ул. _______________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ел. _________________________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заявление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Прошу Вас включить дворовую территорию по адресу: г. Копейск,                           ул. _________________________в муниципальную программу «Благоустройство городской среды Копейского городского округа»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Необходимый пакет документов для участия прилагаю.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ConsPlus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Дата.                                                                                          Подпись /расшифровка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Опись документов, прилагаемых к заявке на участие в отборе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9571" w:type="dxa"/>
        <w:jc w:val="left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9"/>
        <w:gridCol w:w="5421"/>
        <w:gridCol w:w="3191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Название документа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766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7078761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4b26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214c2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214c2"/>
    <w:rPr>
      <w:rFonts w:ascii="Calibri" w:hAnsi="Calibri" w:eastAsia="Calibri" w:cs="Calibri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f3108"/>
    <w:rPr>
      <w:rFonts w:ascii="Segoe UI" w:hAnsi="Segoe UI" w:eastAsia="Calibri" w:cs="Segoe UI"/>
      <w:sz w:val="18"/>
      <w:szCs w:val="18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f4b2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Default" w:customStyle="1">
    <w:name w:val="Default"/>
    <w:uiPriority w:val="99"/>
    <w:qFormat/>
    <w:rsid w:val="000f4b2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link w:val="a4"/>
    <w:uiPriority w:val="99"/>
    <w:unhideWhenUsed/>
    <w:rsid w:val="008214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8214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f31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LibreOffice/5.4.4.2$Windows_X86_64 LibreOffice_project/2524958677847fb3bb44820e40380acbe820f960</Application>
  <Pages>2</Pages>
  <Words>98</Words>
  <Characters>800</Characters>
  <CharactersWithSpaces>1012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2017-03-07T10:18:00Z</dcterms:created>
  <dc:creator>Кравцева Татьяна Сергеевна</dc:creator>
  <dc:description/>
  <dc:language>ru-RU</dc:language>
  <cp:lastModifiedBy/>
  <cp:lastPrinted>2017-03-20T11:19:00Z</cp:lastPrinted>
  <dcterms:modified xsi:type="dcterms:W3CDTF">2022-01-27T11:04:56Z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