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E8" w:rsidRDefault="00DE03E8" w:rsidP="00DE03E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</w:t>
      </w:r>
      <w:bookmarkStart w:id="0" w:name="_GoBack"/>
      <w:bookmarkEnd w:id="0"/>
      <w:r>
        <w:rPr>
          <w:rFonts w:ascii="Calibri" w:hAnsi="Calibri"/>
          <w:kern w:val="32"/>
          <w:sz w:val="25"/>
          <w:szCs w:val="25"/>
          <w:lang w:eastAsia="en-US"/>
        </w:rPr>
        <w:t>Я КОПЕЙСКОГО ГОРОДСКОГО ОКРУГА</w:t>
      </w:r>
    </w:p>
    <w:p w:rsidR="00DE03E8" w:rsidRDefault="00DE03E8" w:rsidP="00DE03E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E03E8" w:rsidRDefault="00DE03E8" w:rsidP="00DE03E8">
      <w:pPr>
        <w:jc w:val="center"/>
        <w:rPr>
          <w:rFonts w:ascii="Calibri" w:hAnsi="Calibri"/>
          <w:b w:val="0"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337AD6" w:rsidRDefault="00337AD6" w:rsidP="00337AD6">
      <w:pPr>
        <w:rPr>
          <w:b w:val="0"/>
          <w:sz w:val="28"/>
          <w:szCs w:val="28"/>
        </w:rPr>
      </w:pPr>
    </w:p>
    <w:p w:rsidR="00337AD6" w:rsidRDefault="00337AD6" w:rsidP="00337AD6">
      <w:pPr>
        <w:rPr>
          <w:b w:val="0"/>
          <w:sz w:val="28"/>
          <w:szCs w:val="28"/>
        </w:rPr>
      </w:pPr>
    </w:p>
    <w:p w:rsidR="00337AD6" w:rsidRDefault="00337AD6" w:rsidP="00337AD6">
      <w:pPr>
        <w:rPr>
          <w:b w:val="0"/>
          <w:sz w:val="28"/>
          <w:szCs w:val="28"/>
        </w:rPr>
      </w:pPr>
    </w:p>
    <w:p w:rsidR="00337AD6" w:rsidRDefault="00337AD6" w:rsidP="00337AD6">
      <w:pPr>
        <w:rPr>
          <w:b w:val="0"/>
          <w:sz w:val="28"/>
          <w:szCs w:val="28"/>
        </w:rPr>
      </w:pPr>
    </w:p>
    <w:p w:rsidR="00337AD6" w:rsidRDefault="00337AD6" w:rsidP="00337AD6">
      <w:pPr>
        <w:rPr>
          <w:b w:val="0"/>
          <w:sz w:val="28"/>
          <w:szCs w:val="28"/>
        </w:rPr>
      </w:pPr>
    </w:p>
    <w:p w:rsidR="00337AD6" w:rsidRPr="00337AD6" w:rsidRDefault="00337AD6" w:rsidP="00337AD6">
      <w:pPr>
        <w:rPr>
          <w:b w:val="0"/>
          <w:sz w:val="28"/>
          <w:szCs w:val="28"/>
        </w:rPr>
      </w:pPr>
    </w:p>
    <w:p w:rsidR="00337AD6" w:rsidRPr="00337AD6" w:rsidRDefault="00337AD6" w:rsidP="00337AD6">
      <w:pPr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5"/>
      </w:tblGrid>
      <w:tr w:rsidR="00337AD6" w:rsidRPr="00337AD6" w:rsidTr="00F2791D">
        <w:trPr>
          <w:trHeight w:val="2307"/>
        </w:trPr>
        <w:tc>
          <w:tcPr>
            <w:tcW w:w="5385" w:type="dxa"/>
            <w:shd w:val="clear" w:color="auto" w:fill="auto"/>
          </w:tcPr>
          <w:p w:rsidR="00337AD6" w:rsidRPr="00337AD6" w:rsidRDefault="00337AD6" w:rsidP="00337AD6">
            <w:pPr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337AD6">
              <w:rPr>
                <w:b w:val="0"/>
                <w:sz w:val="28"/>
                <w:szCs w:val="28"/>
              </w:rPr>
              <w:t>О предоставлении разрешения на отклонение от предельных параметров  разрешенного строительства на земельном  участке с кадастровым номером</w:t>
            </w:r>
            <w:proofErr w:type="gramEnd"/>
            <w:r w:rsidRPr="00337AD6">
              <w:rPr>
                <w:b w:val="0"/>
                <w:sz w:val="28"/>
                <w:szCs w:val="28"/>
              </w:rPr>
              <w:t xml:space="preserve">  </w:t>
            </w:r>
            <w:r w:rsidRPr="00337AD6">
              <w:rPr>
                <w:b w:val="0"/>
                <w:sz w:val="28"/>
                <w:szCs w:val="28"/>
                <w:shd w:val="clear" w:color="auto" w:fill="FFFFFF"/>
              </w:rPr>
              <w:t>74:30:0103006:1283, расположенном по адресу: г. Копейск, ул. Чаадаева, 79.</w:t>
            </w:r>
          </w:p>
        </w:tc>
      </w:tr>
    </w:tbl>
    <w:p w:rsidR="00337AD6" w:rsidRPr="00337AD6" w:rsidRDefault="00337AD6" w:rsidP="00337AD6">
      <w:pPr>
        <w:jc w:val="both"/>
        <w:rPr>
          <w:b w:val="0"/>
          <w:sz w:val="28"/>
          <w:szCs w:val="28"/>
        </w:rPr>
      </w:pP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</w:r>
      <w:proofErr w:type="gramStart"/>
      <w:r w:rsidRPr="00337AD6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 от 19.12.2012  № 639-МО (в редакции решения от 25.05.2022 № 508-МО),                            протоколом результатов общественных обсуждений и заключением о результатах общественных обсуждений, заявлением генерального директора</w:t>
      </w:r>
      <w:proofErr w:type="gramEnd"/>
      <w:r w:rsidRPr="00337AD6">
        <w:rPr>
          <w:b w:val="0"/>
          <w:sz w:val="28"/>
          <w:szCs w:val="28"/>
        </w:rPr>
        <w:t xml:space="preserve"> фонда «Защита прав участников долевого строительства в Челябинской области» В.В. Васильева,  администрация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 xml:space="preserve">ПОСТАНОВЛЯЕТ: 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  <w:t>1.</w:t>
      </w:r>
      <w:r w:rsidRPr="00337AD6">
        <w:rPr>
          <w:b w:val="0"/>
          <w:sz w:val="28"/>
          <w:szCs w:val="28"/>
        </w:rPr>
        <w:tab/>
        <w:t xml:space="preserve">Предоставить разрешение на отклонение от предельных параметров разрешенного строительства на земельном  участке с кадастровым номером  </w:t>
      </w:r>
      <w:r w:rsidRPr="00337AD6">
        <w:rPr>
          <w:b w:val="0"/>
          <w:sz w:val="28"/>
          <w:szCs w:val="28"/>
          <w:shd w:val="clear" w:color="auto" w:fill="FFFFFF"/>
        </w:rPr>
        <w:t>74:30</w:t>
      </w:r>
      <w:r w:rsidRPr="00337AD6">
        <w:rPr>
          <w:b w:val="0"/>
          <w:sz w:val="28"/>
          <w:szCs w:val="28"/>
        </w:rPr>
        <w:t>:0103006:1283, расположенном по адресу: г. Копейск, ул. Чаадаева, 79 (в части превышения коэффициента плотности застройки  в границах земельного участка).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  <w:t>2.</w:t>
      </w:r>
      <w:r w:rsidRPr="00337AD6">
        <w:rPr>
          <w:b w:val="0"/>
          <w:sz w:val="28"/>
          <w:szCs w:val="28"/>
        </w:rPr>
        <w:tab/>
        <w:t xml:space="preserve">Отделу пресс-службы  администрации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  <w:t>3.</w:t>
      </w:r>
      <w:r w:rsidRPr="00337AD6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337AD6">
        <w:rPr>
          <w:b w:val="0"/>
          <w:sz w:val="28"/>
          <w:szCs w:val="28"/>
        </w:rPr>
        <w:t>Копейского</w:t>
      </w:r>
      <w:proofErr w:type="spellEnd"/>
      <w:r w:rsidRPr="00337AD6">
        <w:rPr>
          <w:b w:val="0"/>
          <w:sz w:val="28"/>
          <w:szCs w:val="28"/>
        </w:rPr>
        <w:t xml:space="preserve"> городского округа (Шульгина И.Ю.) возместить расходы, </w:t>
      </w:r>
      <w:r w:rsidRPr="00337AD6">
        <w:rPr>
          <w:b w:val="0"/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  <w:t>4.</w:t>
      </w:r>
      <w:r w:rsidRPr="00337AD6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ab/>
        <w:t>5.</w:t>
      </w:r>
      <w:r w:rsidRPr="00337AD6">
        <w:rPr>
          <w:b w:val="0"/>
          <w:sz w:val="28"/>
          <w:szCs w:val="28"/>
        </w:rPr>
        <w:tab/>
        <w:t>Настоящее постановление вступает в силу с момента официального опубликования.</w:t>
      </w:r>
    </w:p>
    <w:p w:rsidR="00337AD6" w:rsidRPr="00337AD6" w:rsidRDefault="00337AD6" w:rsidP="00337AD6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 xml:space="preserve">      </w:t>
      </w:r>
    </w:p>
    <w:p w:rsidR="00337AD6" w:rsidRPr="00337AD6" w:rsidRDefault="00337AD6" w:rsidP="00337AD6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337AD6" w:rsidRPr="00337AD6" w:rsidRDefault="00337AD6" w:rsidP="00337AD6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337AD6" w:rsidRPr="00337AD6" w:rsidRDefault="00337AD6" w:rsidP="00337AD6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337AD6">
        <w:rPr>
          <w:b w:val="0"/>
          <w:sz w:val="28"/>
          <w:szCs w:val="28"/>
        </w:rPr>
        <w:t xml:space="preserve">Глава городского округа                                                                А.М. </w:t>
      </w:r>
      <w:proofErr w:type="spellStart"/>
      <w:r w:rsidRPr="00337AD6">
        <w:rPr>
          <w:b w:val="0"/>
          <w:sz w:val="28"/>
          <w:szCs w:val="28"/>
        </w:rPr>
        <w:t>Фалейчик</w:t>
      </w:r>
      <w:proofErr w:type="spellEnd"/>
      <w:r w:rsidRPr="00337AD6">
        <w:rPr>
          <w:b w:val="0"/>
          <w:sz w:val="28"/>
          <w:szCs w:val="28"/>
        </w:rPr>
        <w:t xml:space="preserve">                                  </w:t>
      </w:r>
    </w:p>
    <w:p w:rsidR="00FB2924" w:rsidRDefault="00FB2924"/>
    <w:sectPr w:rsidR="00FB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337AD6"/>
    <w:rsid w:val="006773AD"/>
    <w:rsid w:val="00DE03E8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Лехновская Ирина Евгеньевна</cp:lastModifiedBy>
  <cp:revision>2</cp:revision>
  <dcterms:created xsi:type="dcterms:W3CDTF">2022-06-14T11:12:00Z</dcterms:created>
  <dcterms:modified xsi:type="dcterms:W3CDTF">2022-06-14T11:12:00Z</dcterms:modified>
</cp:coreProperties>
</file>