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bCs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АДМИНИСТРАЦИЯ КОПЕЙСКОГО ГОРОДСКОГО ОКРУГА</w:t>
      </w:r>
    </w:p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ЧЕЛЯБИНСКОЙ ОБЛАСТИ</w:t>
      </w:r>
    </w:p>
    <w:p>
      <w:pPr>
        <w:pStyle w:val="Normal"/>
        <w:jc w:val="center"/>
        <w:rPr>
          <w:rFonts w:ascii="Calibri" w:hAnsi="Calibri"/>
          <w:b w:val="false"/>
          <w:sz w:val="28"/>
          <w:szCs w:val="28"/>
        </w:rPr>
      </w:pPr>
      <w:bookmarkStart w:id="0" w:name="_GoBack"/>
      <w:bookmarkEnd w:id="0"/>
      <w:r>
        <w:rPr>
          <w:rFonts w:ascii="Calibri" w:hAnsi="Calibri"/>
          <w:i/>
          <w:iCs/>
          <w:sz w:val="38"/>
          <w:szCs w:val="38"/>
        </w:rPr>
        <w:t>Р А С П О Р Я Ж Е Н И Е</w:t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17.08.2026</w:t>
        <w:tab/>
        <w:t>№752-р</w:t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tabs>
          <w:tab w:val="clear" w:pos="709"/>
          <w:tab w:val="left" w:pos="4111" w:leader="none"/>
        </w:tabs>
        <w:ind w:right="51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Об определении границ части территории Копейского городского округа, на которой планируется реализовать инициативный проект «Поставка и монтаж звукового, светового, проекционного и компьютерного оборудования для Дома культуры им. Лермонтова»</w:t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ind w:firstLine="709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соответствии с Законом Челябинской области от 22.12.2020      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бюджета», решением Собрания депутатов Копейского городского округа от 25.02.2026 № 185-МО «Об утверждении Порядка выдвижения, внесения, обсуждения, рассмотрения инициативных проектов, а также проведения их конкурсного отбора на территории Копейского городского округа», на основании заявления инициативной группы граждан от 04.08.2026: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 Определить границы части территории Копейского городского округа, на которой планируется реализовать инициативный проект «Поставка и монтаж звукового, светового, проекционного и компьютерного оборудования для Дома культуры им. Лермонтова»: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Челябинская обл., г. Копейск, ул. Гагарина,  д. 7.</w:t>
      </w:r>
    </w:p>
    <w:p>
      <w:pPr>
        <w:pStyle w:val="ConsPlusNormal"/>
        <w:tabs>
          <w:tab w:val="clear" w:pos="709"/>
          <w:tab w:val="left" w:pos="1134" w:leader="none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 Отделу перспективного развития администрации Копейского городского округа (Сдвижкова К. В.) направить копию настоящего распоряжения  представителю инициативной группы граждан   Ахметзяновой Е. А.</w:t>
      </w:r>
    </w:p>
    <w:p>
      <w:pPr>
        <w:pStyle w:val="ConsPlusNormal"/>
        <w:tabs>
          <w:tab w:val="clear" w:pos="709"/>
          <w:tab w:val="left" w:pos="1134" w:leader="none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 Отделу пресс-службы администрации Копейского городского округа (Петренко Е.А.) обеспечить размещение настоящего распоряжения на официальном сайте администрации Копейского городского округа в сети Интернет.</w:t>
      </w:r>
    </w:p>
    <w:p>
      <w:pPr>
        <w:pStyle w:val="NoSpacing"/>
        <w:tabs>
          <w:tab w:val="clear" w:pos="709"/>
          <w:tab w:val="left" w:pos="1134" w:leader="none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4. </w:t>
      </w:r>
      <w:r>
        <w:rPr>
          <w:rFonts w:cs="Times New Roman" w:ascii="Times New Roman" w:hAnsi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 по социальному развитию Ангеловского А. А.</w:t>
      </w:r>
    </w:p>
    <w:p>
      <w:pPr>
        <w:pStyle w:val="ConsPlusNormal"/>
        <w:tabs>
          <w:tab w:val="clear" w:pos="709"/>
          <w:tab w:val="left" w:pos="3969" w:leader="none"/>
        </w:tabs>
        <w:jc w:val="both"/>
        <w:rPr>
          <w:rFonts w:ascii="Times New Roman" w:hAnsi="Times New Roman" w:eastAsia="" w:cs="Times New Roman" w:eastAsiaTheme="minorEastAsia"/>
          <w:sz w:val="28"/>
          <w:szCs w:val="28"/>
        </w:rPr>
      </w:pPr>
      <w:r>
        <w:rPr>
          <w:rFonts w:eastAsia="" w:cs="Times New Roman" w:eastAsiaTheme="minorEastAsia" w:ascii="Times New Roman" w:hAnsi="Times New Roman"/>
          <w:sz w:val="28"/>
          <w:szCs w:val="28"/>
        </w:rPr>
      </w:r>
    </w:p>
    <w:p>
      <w:pPr>
        <w:pStyle w:val="ConsPlusNormal"/>
        <w:jc w:val="both"/>
        <w:rPr>
          <w:rFonts w:ascii="Times New Roman" w:hAnsi="Times New Roman" w:eastAsia="" w:cs="Times New Roman" w:eastAsiaTheme="minorEastAsia"/>
          <w:sz w:val="28"/>
          <w:szCs w:val="28"/>
        </w:rPr>
      </w:pPr>
      <w:r>
        <w:rPr>
          <w:rFonts w:eastAsia="" w:cs="Times New Roman" w:eastAsiaTheme="minorEastAsia" w:ascii="Times New Roman" w:hAnsi="Times New Roman"/>
          <w:sz w:val="28"/>
          <w:szCs w:val="28"/>
        </w:rPr>
      </w:r>
    </w:p>
    <w:p>
      <w:pPr>
        <w:pStyle w:val="ConsPlusNormal"/>
        <w:jc w:val="both"/>
        <w:rPr>
          <w:rFonts w:ascii="Times New Roman" w:hAnsi="Times New Roman" w:eastAsia="" w:cs="Times New Roman" w:eastAsiaTheme="minorEastAsia"/>
          <w:sz w:val="28"/>
          <w:szCs w:val="28"/>
        </w:rPr>
      </w:pPr>
      <w:r>
        <w:rPr>
          <w:rFonts w:eastAsia="" w:cs="Times New Roman" w:eastAsiaTheme="minorEastAsia" w:ascii="Times New Roman" w:hAnsi="Times New Roman"/>
          <w:sz w:val="28"/>
          <w:szCs w:val="28"/>
        </w:rPr>
      </w:r>
    </w:p>
    <w:p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Временно исполняющий полномочия</w:t>
      </w:r>
    </w:p>
    <w:p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Главы городского округа</w:t>
        <w:tab/>
        <w:tab/>
        <w:tab/>
        <w:tab/>
        <w:tab/>
        <w:t xml:space="preserve">          </w:t>
        <w:tab/>
        <w:t xml:space="preserve">    А. Н. Арасланов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851" w:gutter="0" w:header="709" w:top="1134" w:footer="0" w:bottom="1134"/>
      <w:pgNumType w:fmt="decimal"/>
      <w:formProt w:val="false"/>
      <w:titlePg/>
      <w:textDirection w:val="lrTb"/>
      <w:docGrid w:type="default" w:linePitch="36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Open Sans">
    <w:charset w:val="01"/>
    <w:family w:val="roman"/>
    <w:pitch w:val="default"/>
  </w:font>
  <w:font w:name="PT Astra Serif">
    <w:charset w:val="01"/>
    <w:family w:val="roman"/>
    <w:pitch w:val="default"/>
  </w:font>
  <w:font w:name="Calibri">
    <w:charset w:val="01"/>
    <w:family w:val="swiss"/>
    <w:pitch w:val="default"/>
  </w:font>
  <w:font w:name="Times New Roman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438680191"/>
    </w:sdtPr>
    <w:sdtContent>
      <w:p>
        <w:pPr>
          <w:pStyle w:val="1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cs="Times New Roman" w:ascii="Times New Roman" w:hAnsi="Times New Roman"/>
            <w:sz w:val="28"/>
            <w:szCs w:val="28"/>
          </w:rPr>
          <w:fldChar w:fldCharType="begin"/>
        </w:r>
        <w:r>
          <w:rPr>
            <w:sz w:val="28"/>
            <w:szCs w:val="28"/>
            <w:rFonts w:cs="Times New Roman" w:ascii="Times New Roman" w:hAnsi="Times New Roman"/>
          </w:rPr>
          <w:instrText xml:space="preserve"> PAGE </w:instrText>
        </w:r>
        <w:r>
          <w:rPr>
            <w:sz w:val="28"/>
            <w:szCs w:val="28"/>
            <w:rFonts w:cs="Times New Roman" w:ascii="Times New Roman" w:hAnsi="Times New Roman"/>
          </w:rPr>
          <w:fldChar w:fldCharType="separate"/>
        </w:r>
        <w:r>
          <w:rPr>
            <w:sz w:val="28"/>
            <w:szCs w:val="28"/>
            <w:rFonts w:cs="Times New Roman" w:ascii="Times New Roman" w:hAnsi="Times New Roman"/>
          </w:rPr>
          <w:t>2</w:t>
        </w:r>
        <w:r>
          <w:rPr>
            <w:sz w:val="28"/>
            <w:szCs w:val="28"/>
            <w:rFonts w:cs="Times New Roman" w:ascii="Times New Roman" w:hAnsi="Times New Roman"/>
          </w:rPr>
          <w:fldChar w:fldCharType="end"/>
        </w:r>
      </w:p>
    </w:sdtContent>
  </w:sdt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468fb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semiHidden/>
    <w:unhideWhenUsed/>
    <w:rsid w:val="00f51ebf"/>
    <w:rPr>
      <w:color w:val="0000FF"/>
      <w:u w:val="single"/>
    </w:rPr>
  </w:style>
  <w:style w:type="character" w:styleId="Style14" w:customStyle="1">
    <w:name w:val="Верхний колонтитул Знак"/>
    <w:basedOn w:val="DefaultParagraphFont"/>
    <w:link w:val="11"/>
    <w:uiPriority w:val="99"/>
    <w:qFormat/>
    <w:rsid w:val="00865a77"/>
    <w:rPr/>
  </w:style>
  <w:style w:type="character" w:styleId="Style15" w:customStyle="1">
    <w:name w:val="Нижний колонтитул Знак"/>
    <w:basedOn w:val="DefaultParagraphFont"/>
    <w:link w:val="12"/>
    <w:uiPriority w:val="99"/>
    <w:qFormat/>
    <w:rsid w:val="00865a77"/>
    <w:rPr/>
  </w:style>
  <w:style w:type="paragraph" w:styleId="Style16" w:customStyle="1">
    <w:name w:val="Заголовок"/>
    <w:basedOn w:val="Normal"/>
    <w:next w:val="BodyText"/>
    <w:qFormat/>
    <w:rsid w:val="00fe083d"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rsid w:val="00fe083d"/>
    <w:pPr>
      <w:spacing w:before="0" w:after="140"/>
    </w:pPr>
    <w:rPr/>
  </w:style>
  <w:style w:type="paragraph" w:styleId="List">
    <w:name w:val="List"/>
    <w:basedOn w:val="BodyText"/>
    <w:rsid w:val="00fe083d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IndexHeading">
    <w:name w:val="index heading"/>
    <w:basedOn w:val="Normal"/>
    <w:qFormat/>
    <w:rsid w:val="00fe083d"/>
    <w:pPr>
      <w:suppressLineNumbers/>
    </w:pPr>
    <w:rPr>
      <w:rFonts w:cs="Lohit Devanagari"/>
    </w:rPr>
  </w:style>
  <w:style w:type="paragraph" w:styleId="1" w:customStyle="1">
    <w:name w:val="Название объекта1"/>
    <w:basedOn w:val="Normal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onsPlusNormal" w:customStyle="1">
    <w:name w:val="ConsPlusNormal"/>
    <w:qFormat/>
    <w:rsid w:val="00f51ebf"/>
    <w:pPr>
      <w:widowControl w:val="false"/>
      <w:suppressAutoHyphens w:val="true"/>
      <w:bidi w:val="0"/>
      <w:spacing w:before="0" w:after="0"/>
      <w:jc w:val="left"/>
    </w:pPr>
    <w:rPr>
      <w:rFonts w:eastAsia="Times New Roman" w:cs="Calibri" w:ascii="Calibri" w:hAnsi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Style18" w:customStyle="1">
    <w:name w:val="Колонтитул"/>
    <w:basedOn w:val="Normal"/>
    <w:qFormat/>
    <w:rsid w:val="00fe083d"/>
    <w:pPr/>
    <w:rPr/>
  </w:style>
  <w:style w:type="paragraph" w:styleId="HeaderandFooter" w:customStyle="1">
    <w:name w:val="Header and Footer"/>
    <w:basedOn w:val="Normal"/>
    <w:qFormat/>
    <w:rsid w:val="00c02691"/>
    <w:pPr/>
    <w:rPr/>
  </w:style>
  <w:style w:type="paragraph" w:styleId="11" w:customStyle="1">
    <w:name w:val="Верхний колонтитул1"/>
    <w:basedOn w:val="Normal"/>
    <w:link w:val="Style14"/>
    <w:uiPriority w:val="99"/>
    <w:unhideWhenUsed/>
    <w:qFormat/>
    <w:rsid w:val="00865a77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12" w:customStyle="1">
    <w:name w:val="Нижний колонтитул1"/>
    <w:basedOn w:val="Normal"/>
    <w:link w:val="Style15"/>
    <w:uiPriority w:val="99"/>
    <w:unhideWhenUsed/>
    <w:qFormat/>
    <w:rsid w:val="00865a77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7f577a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eastAsiaTheme="minorHAnsi" w:cs=""/>
      <w:color w:val="auto"/>
      <w:kern w:val="0"/>
      <w:sz w:val="22"/>
      <w:szCs w:val="22"/>
      <w:lang w:eastAsia="en-US" w:val="ru-RU" w:bidi="ar-SA"/>
    </w:rPr>
  </w:style>
  <w:style w:type="paragraph" w:styleId="Header">
    <w:name w:val="header"/>
    <w:basedOn w:val="HeaderandFooter"/>
    <w:pPr/>
    <w:rPr/>
  </w:style>
  <w:style w:type="numbering" w:styleId="Style19" w:customStyle="1">
    <w:name w:val="Без списка"/>
    <w:uiPriority w:val="99"/>
    <w:semiHidden/>
    <w:unhideWhenUsed/>
    <w:qFormat/>
    <w:rsid w:val="00c02691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76D334-C892-41FE-9ECA-312ECE996E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LibreOffice/24.8.4.2$Linux_X86_64 LibreOffice_project/480$Build-2</Application>
  <AppVersion>15.0000</AppVersion>
  <DocSecurity>4</DocSecurity>
  <Pages>2</Pages>
  <Words>226</Words>
  <Characters>1625</Characters>
  <CharactersWithSpaces>1865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2026-08-18T04:40:00Z</dcterms:created>
  <dc:creator>ue.kurovskaya</dc:creator>
  <dc:description/>
  <dc:language>ru-RU</dc:language>
  <cp:lastModifiedBy/>
  <cp:lastPrinted>2026-08-14T09:33:00Z</cp:lastPrinted>
  <dcterms:modified xsi:type="dcterms:W3CDTF">2026-08-18T09:43:45Z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