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6C" w:rsidRDefault="00526C00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06845">
        <w:rPr>
          <w:rFonts w:ascii="Times New Roman" w:hAnsi="Times New Roman" w:cs="Times New Roman"/>
          <w:sz w:val="28"/>
          <w:szCs w:val="28"/>
        </w:rPr>
        <w:t>Извещение о проведении аукциона на право заключения договора на размещение нестационарных торговых объектов на территории Копейского городского округа</w:t>
      </w:r>
    </w:p>
    <w:p w:rsidR="00506845" w:rsidRDefault="00506845" w:rsidP="005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6845" w:rsidRDefault="00506845" w:rsidP="005068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по имуществу и земельным отношениям администрации Копейского городского округа (далее – Организатор аукциона) объявляет о проведении аукциона на право заключения договора на размещение нестационарных торговых объектов на территории Копейского городского округа.</w:t>
      </w:r>
    </w:p>
    <w:p w:rsidR="00506845" w:rsidRPr="00AF330F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30F">
        <w:rPr>
          <w:rFonts w:ascii="Times New Roman" w:hAnsi="Times New Roman" w:cs="Times New Roman"/>
          <w:sz w:val="28"/>
          <w:szCs w:val="28"/>
        </w:rPr>
        <w:t>Решение о проведении аукциона принято в соответствии с решением Собрания депутатов Копейского городского округа от 03.07.2020 № 894-МО «Об утверждении Порядка размещения нестационарных торговых объектов на территории Копейского городского округа», распоряжениями управления по имуществу и земельным отношениям администрации Копейского городского округа от</w:t>
      </w:r>
      <w:r w:rsidR="002922C8" w:rsidRPr="00AF330F">
        <w:rPr>
          <w:rFonts w:ascii="Times New Roman" w:hAnsi="Times New Roman" w:cs="Times New Roman"/>
          <w:sz w:val="28"/>
          <w:szCs w:val="28"/>
        </w:rPr>
        <w:t xml:space="preserve"> </w:t>
      </w:r>
      <w:r w:rsidR="00A81C54">
        <w:rPr>
          <w:rFonts w:ascii="Times New Roman" w:hAnsi="Times New Roman" w:cs="Times New Roman"/>
          <w:sz w:val="28"/>
          <w:szCs w:val="28"/>
        </w:rPr>
        <w:t>12.01.2021 № 2-р</w:t>
      </w:r>
      <w:r w:rsidR="00AF330F">
        <w:rPr>
          <w:rFonts w:ascii="Times New Roman" w:hAnsi="Times New Roman" w:cs="Times New Roman"/>
          <w:sz w:val="28"/>
          <w:szCs w:val="28"/>
        </w:rPr>
        <w:t xml:space="preserve"> </w:t>
      </w:r>
      <w:r w:rsidR="00AF330F" w:rsidRPr="00AF330F">
        <w:rPr>
          <w:rFonts w:ascii="Times New Roman" w:hAnsi="Times New Roman" w:cs="Times New Roman"/>
          <w:sz w:val="28"/>
          <w:szCs w:val="28"/>
        </w:rPr>
        <w:t xml:space="preserve"> </w:t>
      </w:r>
      <w:r w:rsidRPr="00AF330F">
        <w:rPr>
          <w:rFonts w:ascii="Times New Roman" w:hAnsi="Times New Roman" w:cs="Times New Roman"/>
          <w:sz w:val="28"/>
          <w:szCs w:val="28"/>
        </w:rPr>
        <w:t xml:space="preserve"> «О проведении аукциона».</w:t>
      </w:r>
    </w:p>
    <w:p w:rsidR="00506845" w:rsidRDefault="00506845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аукциона вправе отказаться от проведения аукциона в любое время, но не позднее чем за десять дней до наступления даты его проведения. Извещение об отказе </w:t>
      </w:r>
      <w:r w:rsidR="00871D92">
        <w:rPr>
          <w:rFonts w:ascii="Times New Roman" w:hAnsi="Times New Roman" w:cs="Times New Roman"/>
          <w:sz w:val="28"/>
          <w:szCs w:val="28"/>
        </w:rPr>
        <w:t>от проведения аукциона подлежит официальному опубликованию Организатором аукциона в течение трех рабочих дней со дня принятия решения об отказе от проведения аукциона.</w:t>
      </w:r>
    </w:p>
    <w:p w:rsidR="00871D92" w:rsidRDefault="00871D92" w:rsidP="0050684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Аукцион состоится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A81C54">
        <w:rPr>
          <w:rFonts w:ascii="Times New Roman" w:hAnsi="Times New Roman" w:cs="Times New Roman"/>
          <w:b/>
          <w:sz w:val="28"/>
          <w:szCs w:val="28"/>
        </w:rPr>
        <w:t>6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81C54">
        <w:rPr>
          <w:rFonts w:ascii="Times New Roman" w:hAnsi="Times New Roman" w:cs="Times New Roman"/>
          <w:b/>
          <w:sz w:val="28"/>
          <w:szCs w:val="28"/>
        </w:rPr>
        <w:t>февраля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871D92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4</w:t>
      </w:r>
      <w:r w:rsidRPr="00871D92">
        <w:rPr>
          <w:rFonts w:ascii="Times New Roman" w:hAnsi="Times New Roman" w:cs="Times New Roman"/>
          <w:b/>
          <w:sz w:val="28"/>
          <w:szCs w:val="28"/>
        </w:rPr>
        <w:t>.00 часов</w:t>
      </w:r>
      <w:r>
        <w:rPr>
          <w:rFonts w:ascii="Times New Roman" w:hAnsi="Times New Roman" w:cs="Times New Roman"/>
          <w:sz w:val="28"/>
          <w:szCs w:val="28"/>
        </w:rPr>
        <w:t xml:space="preserve"> (время местное) по адресу: г. Копейск, ул. Ленина, 52, 4 этаж, зал заседаний.</w:t>
      </w:r>
    </w:p>
    <w:p w:rsidR="00871D92" w:rsidRDefault="00871D92" w:rsidP="00871D9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 будет проводиться </w:t>
      </w:r>
      <w:r w:rsidRPr="00871D92">
        <w:rPr>
          <w:rFonts w:ascii="Times New Roman" w:hAnsi="Times New Roman" w:cs="Times New Roman"/>
          <w:b/>
          <w:sz w:val="28"/>
          <w:szCs w:val="28"/>
        </w:rPr>
        <w:t>«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A81C54">
        <w:rPr>
          <w:rFonts w:ascii="Times New Roman" w:hAnsi="Times New Roman" w:cs="Times New Roman"/>
          <w:b/>
          <w:sz w:val="28"/>
          <w:szCs w:val="28"/>
        </w:rPr>
        <w:t>6</w:t>
      </w:r>
      <w:r w:rsidRPr="00871D92">
        <w:rPr>
          <w:rFonts w:ascii="Times New Roman" w:hAnsi="Times New Roman" w:cs="Times New Roman"/>
          <w:b/>
          <w:sz w:val="28"/>
          <w:szCs w:val="28"/>
        </w:rPr>
        <w:t>»</w:t>
      </w:r>
      <w:r w:rsidR="003928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C54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871D92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871D92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3</w:t>
      </w:r>
      <w:r w:rsidRPr="00871D92">
        <w:rPr>
          <w:rFonts w:ascii="Times New Roman" w:hAnsi="Times New Roman" w:cs="Times New Roman"/>
          <w:b/>
          <w:sz w:val="28"/>
          <w:szCs w:val="28"/>
        </w:rPr>
        <w:t>.45 час. до 1</w:t>
      </w:r>
      <w:r w:rsidR="00A81C54">
        <w:rPr>
          <w:rFonts w:ascii="Times New Roman" w:hAnsi="Times New Roman" w:cs="Times New Roman"/>
          <w:b/>
          <w:sz w:val="28"/>
          <w:szCs w:val="28"/>
        </w:rPr>
        <w:t>4</w:t>
      </w:r>
      <w:r w:rsidRPr="00871D92">
        <w:rPr>
          <w:rFonts w:ascii="Times New Roman" w:hAnsi="Times New Roman" w:cs="Times New Roman"/>
          <w:b/>
          <w:sz w:val="28"/>
          <w:szCs w:val="28"/>
        </w:rPr>
        <w:t>.00 час.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Копейск, ул. Ленина, 52, 4 этаж, зал заседаний.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Аукцион является открытым по составу участников и по форме подачи предложений о цене лота.</w:t>
      </w:r>
    </w:p>
    <w:p w:rsidR="00871D92" w:rsidRDefault="00871D92" w:rsidP="00871D9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на участие в аукционе подаются хозяйствующими субъектами по форме и в сроки, указанные в извещении, начиная с даты и времени начала приема заявок на участие в аукционе,  до даты и времени окончания приема заявок на участие в аукционе по адресу: г. Копейск, ул. Ленина, 52,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210.</w:t>
      </w:r>
    </w:p>
    <w:p w:rsidR="00871D92" w:rsidRDefault="00871D92" w:rsidP="00871D9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Начало приема</w:t>
      </w:r>
      <w:r>
        <w:rPr>
          <w:rFonts w:ascii="Times New Roman" w:hAnsi="Times New Roman" w:cs="Times New Roman"/>
          <w:sz w:val="28"/>
          <w:szCs w:val="28"/>
        </w:rPr>
        <w:t xml:space="preserve"> заявок на участие в аукционе – </w:t>
      </w:r>
      <w:r w:rsidR="00A81C54">
        <w:rPr>
          <w:rFonts w:ascii="Times New Roman" w:hAnsi="Times New Roman" w:cs="Times New Roman"/>
          <w:b/>
          <w:sz w:val="28"/>
          <w:szCs w:val="28"/>
        </w:rPr>
        <w:t>22.01.2021</w:t>
      </w:r>
      <w:r>
        <w:rPr>
          <w:rFonts w:ascii="Times New Roman" w:hAnsi="Times New Roman" w:cs="Times New Roman"/>
          <w:sz w:val="28"/>
          <w:szCs w:val="28"/>
        </w:rPr>
        <w:t xml:space="preserve"> с 9.00 час.</w:t>
      </w:r>
    </w:p>
    <w:p w:rsidR="00871D92" w:rsidRPr="00506845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 xml:space="preserve">Окончание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F5D8C"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заявок   на   участие   в    аукционе – </w:t>
      </w:r>
      <w:r w:rsidR="00A81C54">
        <w:rPr>
          <w:rFonts w:ascii="Times New Roman" w:hAnsi="Times New Roman" w:cs="Times New Roman"/>
          <w:b/>
          <w:sz w:val="28"/>
          <w:szCs w:val="28"/>
        </w:rPr>
        <w:t>24.02</w:t>
      </w:r>
      <w:r w:rsidRPr="005F5D8C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в 17.30 час.</w:t>
      </w:r>
    </w:p>
    <w:p w:rsidR="005F5D8C" w:rsidRDefault="005F5D8C" w:rsidP="005F5D8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D8C">
        <w:rPr>
          <w:rFonts w:ascii="Times New Roman" w:hAnsi="Times New Roman" w:cs="Times New Roman"/>
          <w:b/>
          <w:sz w:val="28"/>
          <w:szCs w:val="28"/>
        </w:rPr>
        <w:t>Рассмотрение заявок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 заявителей (далее – Претенденты), допуск    к   участию в аукционе состоится </w:t>
      </w:r>
      <w:r w:rsidR="003E76D0">
        <w:rPr>
          <w:rFonts w:ascii="Times New Roman" w:hAnsi="Times New Roman" w:cs="Times New Roman"/>
          <w:b/>
          <w:sz w:val="28"/>
          <w:szCs w:val="28"/>
        </w:rPr>
        <w:t>2</w:t>
      </w:r>
      <w:r w:rsidR="00A81C54">
        <w:rPr>
          <w:rFonts w:ascii="Times New Roman" w:hAnsi="Times New Roman" w:cs="Times New Roman"/>
          <w:b/>
          <w:sz w:val="28"/>
          <w:szCs w:val="28"/>
        </w:rPr>
        <w:t>5</w:t>
      </w:r>
      <w:r w:rsidR="003E76D0">
        <w:rPr>
          <w:rFonts w:ascii="Times New Roman" w:hAnsi="Times New Roman" w:cs="Times New Roman"/>
          <w:b/>
          <w:sz w:val="28"/>
          <w:szCs w:val="28"/>
        </w:rPr>
        <w:t>.0</w:t>
      </w:r>
      <w:r w:rsidR="00A81C54">
        <w:rPr>
          <w:rFonts w:ascii="Times New Roman" w:hAnsi="Times New Roman" w:cs="Times New Roman"/>
          <w:b/>
          <w:sz w:val="28"/>
          <w:szCs w:val="28"/>
        </w:rPr>
        <w:t>2</w:t>
      </w:r>
      <w:r w:rsidRPr="005F5D8C">
        <w:rPr>
          <w:rFonts w:ascii="Times New Roman" w:hAnsi="Times New Roman" w:cs="Times New Roman"/>
          <w:b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5F5D8C">
        <w:rPr>
          <w:rFonts w:ascii="Times New Roman" w:hAnsi="Times New Roman" w:cs="Times New Roman"/>
          <w:b/>
          <w:sz w:val="28"/>
          <w:szCs w:val="28"/>
        </w:rPr>
        <w:t>1</w:t>
      </w:r>
      <w:r w:rsidR="00A81C54">
        <w:rPr>
          <w:rFonts w:ascii="Times New Roman" w:hAnsi="Times New Roman" w:cs="Times New Roman"/>
          <w:b/>
          <w:sz w:val="28"/>
          <w:szCs w:val="28"/>
        </w:rPr>
        <w:t>3</w:t>
      </w:r>
      <w:r w:rsidRPr="005F5D8C">
        <w:rPr>
          <w:rFonts w:ascii="Times New Roman" w:hAnsi="Times New Roman" w:cs="Times New Roman"/>
          <w:b/>
          <w:sz w:val="28"/>
          <w:szCs w:val="28"/>
        </w:rPr>
        <w:t>.00 час.</w:t>
      </w:r>
      <w:r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5F5D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Копейск, ул. Ленина, 52, 4 этаж, зал заседаний.</w:t>
      </w:r>
    </w:p>
    <w:p w:rsidR="00506845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 вправе подать только одну заявку на участие в аукционе в отношении каждого объекта аукциона (лота).</w:t>
      </w:r>
    </w:p>
    <w:p w:rsidR="00BC3B91" w:rsidRDefault="00BC3B91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Заявка на участие в аукционе, поступившая по истечении срока приема заявок, возвращается Претенденту в день ее поступления.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Претендент, подавший заявку на участие в аукционе, вправе отозвать заявку в любое время до даты рассмотрения заявок и документов заявителей.</w:t>
      </w:r>
    </w:p>
    <w:p w:rsidR="005F5D8C" w:rsidRDefault="005F5D8C" w:rsidP="005F5D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Организатор аукциона обязан возвратить Претенденту внесенный им задаток в течение трех рабочих дней со дня поступления уведомления об отзыве заявки.</w:t>
      </w:r>
    </w:p>
    <w:p w:rsidR="00506845" w:rsidRDefault="005F5D8C" w:rsidP="00BC3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случае отзыва Претендентом заявки позднее срока приема заявок задаток возвращается в порядке, установленном для участников аукциона.</w:t>
      </w:r>
    </w:p>
    <w:p w:rsidR="00BC3B91" w:rsidRDefault="00BC3B91" w:rsidP="00BC3B9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Внесение задатка для участия в аукционе является обязательным требованием для участия в аукционе.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Задаток составляет 50 процентов от начальной цены лота, вносится Претендентом на счет Организатора аукциона: УФК по Челябинской области (Управление по имуществу и земельным отношения администрации КГО, л/с 05693033960), ИНН 7411003610, КПП 743001001, р/с 40302810400003000112 Отделение г. Челябинск, БИК 047501001, и должен быть зачислен на указанные счет не позднее </w:t>
      </w:r>
      <w:r w:rsidRPr="00BC3B91">
        <w:rPr>
          <w:rFonts w:ascii="Times New Roman" w:hAnsi="Times New Roman" w:cs="Times New Roman"/>
          <w:b/>
          <w:sz w:val="28"/>
          <w:szCs w:val="28"/>
        </w:rPr>
        <w:t>10.00 час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C3B91">
        <w:rPr>
          <w:rFonts w:ascii="Times New Roman" w:hAnsi="Times New Roman" w:cs="Times New Roman"/>
          <w:b/>
          <w:sz w:val="28"/>
          <w:szCs w:val="28"/>
        </w:rPr>
        <w:t>«</w:t>
      </w:r>
      <w:r w:rsidR="00B97987">
        <w:rPr>
          <w:rFonts w:ascii="Times New Roman" w:hAnsi="Times New Roman" w:cs="Times New Roman"/>
          <w:b/>
          <w:sz w:val="28"/>
          <w:szCs w:val="28"/>
        </w:rPr>
        <w:t>25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B97987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BC3B91">
        <w:rPr>
          <w:rFonts w:ascii="Times New Roman" w:hAnsi="Times New Roman" w:cs="Times New Roman"/>
          <w:b/>
          <w:sz w:val="28"/>
          <w:szCs w:val="28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3B91" w:rsidRDefault="00BC3B91" w:rsidP="00BC3B9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Документом, подтверждающим поступление задатка на счет, указанный в извещении, является выписка из лицевого счета по учету сре</w:t>
      </w:r>
      <w:r w:rsidR="00ED7F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ств, </w:t>
      </w:r>
      <w:r w:rsidR="00ED7FCA">
        <w:rPr>
          <w:rFonts w:ascii="Times New Roman" w:hAnsi="Times New Roman" w:cs="Times New Roman"/>
          <w:sz w:val="28"/>
          <w:szCs w:val="28"/>
        </w:rPr>
        <w:t>поступающих во временное пользование Организатора аукциона.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Срок размещения нестационарного торгового объекта – 7 лет.</w:t>
      </w:r>
    </w:p>
    <w:p w:rsidR="00ED7FCA" w:rsidRDefault="00ED7FCA" w:rsidP="00ED7FC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Внешний вид нестационарных торговых объектов установлен Правилами благоустройства территории Копейского городского округа, утвержденными решением Собрания депутатов Копейского городского округа от 03.07.2020 № 897-МО (приложения № 2, 3).</w:t>
      </w:r>
    </w:p>
    <w:p w:rsidR="00ED7FCA" w:rsidRDefault="00ED7FCA" w:rsidP="00ED7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Ознакомиться с информацией об объекте аукциона, аукционной документацией, эскизными проектами можно на официальном сайте администрации Копейского городского округа </w:t>
      </w:r>
      <w:r w:rsidR="008E47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  <w:r w:rsidR="00155037">
        <w:rPr>
          <w:rFonts w:ascii="Times New Roman" w:hAnsi="Times New Roman" w:cs="Times New Roman"/>
          <w:sz w:val="28"/>
          <w:szCs w:val="28"/>
        </w:rPr>
        <w:t xml:space="preserve">       </w:t>
      </w:r>
      <w:r w:rsidRPr="00ED7FCA"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administratsiya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munitsipalniye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imushchestvennye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razmeshchenie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nestatsionarnykh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torgovykh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obektov</w:t>
        </w:r>
        <w:proofErr w:type="spellEnd"/>
        <w:r w:rsidR="004C10DC"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="004C10DC" w:rsidRPr="004C10DC">
        <w:rPr>
          <w:rFonts w:ascii="Times New Roman" w:hAnsi="Times New Roman" w:cs="Times New Roman"/>
          <w:sz w:val="28"/>
          <w:szCs w:val="28"/>
        </w:rPr>
        <w:t>)</w:t>
      </w:r>
      <w:r w:rsidR="004C10DC"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управлении по имуществу и земельным отношениям   администрации     Копейского     городского округа по адресу: г. Копейск, ул. Ленина, 52, </w:t>
      </w:r>
      <w:proofErr w:type="spellStart"/>
      <w:r w:rsidR="004C10D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C10DC">
        <w:rPr>
          <w:rFonts w:ascii="Times New Roman" w:hAnsi="Times New Roman" w:cs="Times New Roman"/>
          <w:sz w:val="28"/>
          <w:szCs w:val="28"/>
        </w:rPr>
        <w:t xml:space="preserve">. 210, 212 с </w:t>
      </w:r>
      <w:r w:rsidR="00B97987">
        <w:rPr>
          <w:rFonts w:ascii="Times New Roman" w:hAnsi="Times New Roman" w:cs="Times New Roman"/>
          <w:sz w:val="28"/>
          <w:szCs w:val="28"/>
        </w:rPr>
        <w:t>22.01.2021</w:t>
      </w:r>
      <w:r w:rsidR="004C10DC">
        <w:rPr>
          <w:rFonts w:ascii="Times New Roman" w:hAnsi="Times New Roman" w:cs="Times New Roman"/>
          <w:sz w:val="28"/>
          <w:szCs w:val="28"/>
        </w:rPr>
        <w:t xml:space="preserve"> по </w:t>
      </w:r>
      <w:r w:rsidR="00B97987">
        <w:rPr>
          <w:rFonts w:ascii="Times New Roman" w:hAnsi="Times New Roman" w:cs="Times New Roman"/>
          <w:sz w:val="28"/>
          <w:szCs w:val="28"/>
        </w:rPr>
        <w:t>24.02</w:t>
      </w:r>
      <w:r w:rsidR="00CE5DA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8E4702">
        <w:rPr>
          <w:rFonts w:ascii="Times New Roman" w:hAnsi="Times New Roman" w:cs="Times New Roman"/>
          <w:sz w:val="28"/>
          <w:szCs w:val="28"/>
        </w:rPr>
        <w:t>2021 включительно, с понедельника по четверг – с 8.30 час. до 17.30 час., в пятницу – с 8.30 час. до 16.15 час., перерыв с 12.00 час. до 12.45 час. В предпраздничные дни продолжительность рабочего времени сокращается на один час. Телефон: 8(35139) 40-115.</w:t>
      </w:r>
    </w:p>
    <w:p w:rsidR="008E4702" w:rsidRDefault="008E4702" w:rsidP="008E470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Уполномоченный орган направляет победителю аукциона или единственному принявшему участие в аукционе участнику два экземпляра подписанного проекта договора на размещение нестационарного торгового объекта в десятидневный срок со дня составления протокола о результатах аукциона. Не допускается заключение указанных договоров ранее, чем через десять дней со дня размещения информации о результатах аукциона на официальном сайте администрации Копейского городского округа в сети «Интернет».</w:t>
      </w:r>
    </w:p>
    <w:p w:rsidR="00590E0F" w:rsidRDefault="00590E0F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Сумма внесенного задатка для участия в аукционе засчитывается победителю либо лицу, признанному единственным участником аукциона, в счет платежей по договору на размещение нестационарного торгового объекта.</w:t>
      </w:r>
    </w:p>
    <w:p w:rsidR="00590E0F" w:rsidRDefault="00155037" w:rsidP="0015503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90E0F">
        <w:rPr>
          <w:rFonts w:ascii="Times New Roman" w:hAnsi="Times New Roman" w:cs="Times New Roman"/>
          <w:sz w:val="28"/>
          <w:szCs w:val="28"/>
        </w:rPr>
        <w:t>Сведения об объекте аукциона:</w:t>
      </w:r>
    </w:p>
    <w:p w:rsidR="00590E0F" w:rsidRDefault="00590E0F" w:rsidP="00590E0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7" w:type="dxa"/>
        <w:tblInd w:w="-1026" w:type="dxa"/>
        <w:tblLook w:val="04A0" w:firstRow="1" w:lastRow="0" w:firstColumn="1" w:lastColumn="0" w:noHBand="0" w:noVBand="1"/>
      </w:tblPr>
      <w:tblGrid>
        <w:gridCol w:w="631"/>
        <w:gridCol w:w="1995"/>
        <w:gridCol w:w="1822"/>
        <w:gridCol w:w="1340"/>
        <w:gridCol w:w="1208"/>
        <w:gridCol w:w="1196"/>
        <w:gridCol w:w="1300"/>
        <w:gridCol w:w="1565"/>
      </w:tblGrid>
      <w:tr w:rsidR="00CB7EEE" w:rsidTr="00374BF0">
        <w:tc>
          <w:tcPr>
            <w:tcW w:w="631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>№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590E0F">
              <w:rPr>
                <w:rFonts w:ascii="Times New Roman" w:hAnsi="Times New Roman" w:cs="Times New Roman"/>
              </w:rPr>
              <w:t xml:space="preserve"> лота</w:t>
            </w:r>
          </w:p>
        </w:tc>
        <w:tc>
          <w:tcPr>
            <w:tcW w:w="1995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 объекта) координаты</w:t>
            </w:r>
          </w:p>
        </w:tc>
        <w:tc>
          <w:tcPr>
            <w:tcW w:w="1822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специализация нестационарного торгового объекта</w:t>
            </w:r>
          </w:p>
        </w:tc>
        <w:tc>
          <w:tcPr>
            <w:tcW w:w="1340" w:type="dxa"/>
          </w:tcPr>
          <w:p w:rsid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Предельная площадь,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кв. метры</w:t>
            </w:r>
          </w:p>
        </w:tc>
        <w:tc>
          <w:tcPr>
            <w:tcW w:w="1208" w:type="dxa"/>
          </w:tcPr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Начальная цена лота, руб.</w:t>
            </w:r>
          </w:p>
        </w:tc>
        <w:tc>
          <w:tcPr>
            <w:tcW w:w="1196" w:type="dxa"/>
          </w:tcPr>
          <w:p w:rsidR="00CB7EEE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Задаток -  50 % от начальной цены лота,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 </w:t>
            </w:r>
          </w:p>
        </w:tc>
        <w:tc>
          <w:tcPr>
            <w:tcW w:w="1300" w:type="dxa"/>
          </w:tcPr>
          <w:p w:rsidR="00CB7EEE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Величина повышения начальной цены лота  («шаг аукциона»)</w:t>
            </w:r>
          </w:p>
          <w:p w:rsidR="00CB7EEE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- 10 %  от начальной цены лота,</w:t>
            </w:r>
          </w:p>
          <w:p w:rsidR="00590E0F" w:rsidRPr="00590E0F" w:rsidRDefault="00CB7EEE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565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B7EEE" w:rsidTr="00374BF0">
        <w:tc>
          <w:tcPr>
            <w:tcW w:w="631" w:type="dxa"/>
          </w:tcPr>
          <w:p w:rsidR="00590E0F" w:rsidRPr="00590E0F" w:rsidRDefault="00CB7EEE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5" w:type="dxa"/>
          </w:tcPr>
          <w:p w:rsidR="00B97987" w:rsidRPr="00B97987" w:rsidRDefault="00B97987" w:rsidP="00374BF0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B97987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г. Копейск, в районе АЗС по ул. Артиллерийская, 2а  (55.123536, 61.663798),  (№ 98 в графиче</w:t>
            </w:r>
            <w:r w:rsidR="00374BF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ской части схемы, центр города)</w:t>
            </w:r>
          </w:p>
          <w:p w:rsidR="00590E0F" w:rsidRPr="00590E0F" w:rsidRDefault="00590E0F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590E0F" w:rsidRPr="00590E0F" w:rsidRDefault="00CB7EEE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340" w:type="dxa"/>
          </w:tcPr>
          <w:p w:rsidR="00590E0F" w:rsidRPr="00590E0F" w:rsidRDefault="00CB7EEE" w:rsidP="00374B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более </w:t>
            </w:r>
            <w:r w:rsidR="00374BF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8" w:type="dxa"/>
          </w:tcPr>
          <w:p w:rsidR="00590E0F" w:rsidRPr="00590E0F" w:rsidRDefault="00374BF0" w:rsidP="00374BF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6777,00</w:t>
            </w:r>
          </w:p>
        </w:tc>
        <w:tc>
          <w:tcPr>
            <w:tcW w:w="1196" w:type="dxa"/>
          </w:tcPr>
          <w:p w:rsidR="00590E0F" w:rsidRPr="00590E0F" w:rsidRDefault="00CE5DAA" w:rsidP="00374BF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3389,00</w:t>
            </w:r>
          </w:p>
        </w:tc>
        <w:tc>
          <w:tcPr>
            <w:tcW w:w="1300" w:type="dxa"/>
          </w:tcPr>
          <w:p w:rsidR="00590E0F" w:rsidRPr="00590E0F" w:rsidRDefault="00CE5DAA" w:rsidP="00CE5DA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678,00</w:t>
            </w:r>
          </w:p>
        </w:tc>
        <w:tc>
          <w:tcPr>
            <w:tcW w:w="1565" w:type="dxa"/>
          </w:tcPr>
          <w:p w:rsidR="00590E0F" w:rsidRPr="00590E0F" w:rsidRDefault="00590E0F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374BF0" w:rsidTr="00374BF0">
        <w:tc>
          <w:tcPr>
            <w:tcW w:w="631" w:type="dxa"/>
          </w:tcPr>
          <w:p w:rsidR="00374BF0" w:rsidRPr="00590E0F" w:rsidRDefault="00374BF0" w:rsidP="00CB7EE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95" w:type="dxa"/>
          </w:tcPr>
          <w:p w:rsidR="00374BF0" w:rsidRPr="00374BF0" w:rsidRDefault="00374BF0" w:rsidP="00374BF0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</w:pPr>
            <w:r w:rsidRPr="00374BF0"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г. Копейск, западнее земельного участка с кадастровым номером 74:30:0103001:109,  (№ 99 в графиче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ской части схемы, центр города)</w:t>
            </w:r>
          </w:p>
          <w:p w:rsidR="00374BF0" w:rsidRPr="00590E0F" w:rsidRDefault="00374BF0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22" w:type="dxa"/>
          </w:tcPr>
          <w:p w:rsidR="00374BF0" w:rsidRPr="00590E0F" w:rsidRDefault="00374BF0" w:rsidP="00213B09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340" w:type="dxa"/>
          </w:tcPr>
          <w:p w:rsidR="00374BF0" w:rsidRPr="00590E0F" w:rsidRDefault="00374BF0" w:rsidP="00374BF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более 1700</w:t>
            </w:r>
          </w:p>
        </w:tc>
        <w:tc>
          <w:tcPr>
            <w:tcW w:w="1208" w:type="dxa"/>
          </w:tcPr>
          <w:p w:rsidR="00374BF0" w:rsidRPr="00590E0F" w:rsidRDefault="00CE5DAA" w:rsidP="00CE5DA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384030,00</w:t>
            </w:r>
          </w:p>
        </w:tc>
        <w:tc>
          <w:tcPr>
            <w:tcW w:w="1196" w:type="dxa"/>
          </w:tcPr>
          <w:p w:rsidR="00374BF0" w:rsidRPr="00590E0F" w:rsidRDefault="00CE5DAA" w:rsidP="00590E0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192015,00</w:t>
            </w:r>
          </w:p>
        </w:tc>
        <w:tc>
          <w:tcPr>
            <w:tcW w:w="1300" w:type="dxa"/>
          </w:tcPr>
          <w:p w:rsidR="00374BF0" w:rsidRPr="00590E0F" w:rsidRDefault="00CE5DAA" w:rsidP="00CE5DAA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38403,00</w:t>
            </w:r>
          </w:p>
        </w:tc>
        <w:tc>
          <w:tcPr>
            <w:tcW w:w="1565" w:type="dxa"/>
          </w:tcPr>
          <w:p w:rsidR="00374BF0" w:rsidRPr="00590E0F" w:rsidRDefault="00374BF0" w:rsidP="00CB7EEE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4E02BA" w:rsidRPr="004E02BA" w:rsidRDefault="004E02BA" w:rsidP="004E02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скобках указаны координаты места, которые можно просмотреть через сервис «Гугл карты»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4E02BA"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googl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E02B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maps</w:t>
      </w:r>
      <w:r w:rsidRPr="004E02BA">
        <w:rPr>
          <w:rFonts w:ascii="Times New Roman" w:hAnsi="Times New Roman" w:cs="Times New Roman"/>
          <w:sz w:val="28"/>
          <w:szCs w:val="28"/>
        </w:rPr>
        <w:t>/).</w:t>
      </w:r>
    </w:p>
    <w:p w:rsidR="00155037" w:rsidRDefault="00155037" w:rsidP="0015503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Извещение о проведении аукциона размещается на официальном сайте     администрации      Копейского городского округа в сети «Интернет» </w:t>
      </w:r>
      <w:r w:rsidRPr="00ED7FCA">
        <w:rPr>
          <w:rFonts w:ascii="Times New Roman" w:hAnsi="Times New Roman" w:cs="Times New Roman"/>
          <w:sz w:val="28"/>
          <w:szCs w:val="28"/>
        </w:rPr>
        <w:t>(</w:t>
      </w:r>
      <w:hyperlink r:id="rId7" w:history="1"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administratsiya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munitsipalniye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imushchestvennye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razmeshchenie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nestatsionarnykh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torgovykh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73273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obektov</w:t>
        </w:r>
        <w:proofErr w:type="spellEnd"/>
        <w:r w:rsidRPr="00732736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</w:hyperlink>
      <w:r w:rsidRPr="004C10D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разделе «Муниципальные торги») и в официальном печатном издании  - газете «Копейский рабочий»</w:t>
      </w:r>
    </w:p>
    <w:p w:rsidR="00155037" w:rsidRDefault="00155037" w:rsidP="001550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форма заявки для участия  в аукционе.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имуществу и земельным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отношениям администрации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Копейского городского округа                                                         Ж.А. Буркова</w:t>
      </w:r>
    </w:p>
    <w:p w:rsidR="00155037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74BF0" w:rsidRDefault="00374BF0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4BF0" w:rsidRDefault="00374BF0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Заявка</w:t>
      </w:r>
    </w:p>
    <w:p w:rsidR="00155037" w:rsidRPr="00155037" w:rsidRDefault="00155037" w:rsidP="001550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 Копейского городского округа</w:t>
      </w: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1550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Организатору аукциона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Начальнику управления по имуществу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земельным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отношениям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15503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администрации КГО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Ж.А.Бурковой</w:t>
      </w:r>
      <w:proofErr w:type="spellEnd"/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155037" w:rsidRPr="0040290D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(полное наименование юридического лица, подающего заявку или Ф.И.О.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подающего заявку, далее - Претендент)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действующий на основании 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ИНН________________КПП________________ОГРН____________________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дата и наименование органа регистрации __________________________________________________________________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>(для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паспортные данные, место регистрации 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5037" w:rsidRPr="0040290D" w:rsidRDefault="00155037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 w:rsidRPr="0040290D">
        <w:rPr>
          <w:rFonts w:ascii="Times New Roman" w:hAnsi="Times New Roman" w:cs="Times New Roman"/>
          <w:lang w:eastAsia="ru-RU"/>
        </w:rPr>
        <w:t xml:space="preserve">(для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либо для уполномоченного представителя </w:t>
      </w:r>
      <w:r w:rsidR="0040290D">
        <w:rPr>
          <w:rFonts w:ascii="Times New Roman" w:hAnsi="Times New Roman" w:cs="Times New Roman"/>
          <w:lang w:eastAsia="ru-RU"/>
        </w:rPr>
        <w:t>ИП</w:t>
      </w:r>
      <w:r w:rsidRPr="0040290D">
        <w:rPr>
          <w:rFonts w:ascii="Times New Roman" w:hAnsi="Times New Roman" w:cs="Times New Roman"/>
          <w:lang w:eastAsia="ru-RU"/>
        </w:rPr>
        <w:t xml:space="preserve"> или юридического лица)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подает заявку на участие в аукционе на право заключения договора на размещение нестационарного торгового объекта на территории 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 xml:space="preserve">Копейского 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городского округа (далее-НТО)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</w:t>
      </w:r>
    </w:p>
    <w:p w:rsidR="00155037" w:rsidRPr="0040290D" w:rsidRDefault="0040290D" w:rsidP="0040290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</w:t>
      </w:r>
      <w:r w:rsidR="00155037" w:rsidRPr="0040290D">
        <w:rPr>
          <w:rFonts w:ascii="Times New Roman" w:hAnsi="Times New Roman" w:cs="Times New Roman"/>
          <w:lang w:eastAsia="ru-RU"/>
        </w:rPr>
        <w:t>(наименование предмета аукциона)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Местоположение НТО: Челябинская область, г. Копейск, ___________________________________________________________________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С условиями аукциона и порядком его проведения ознакомлен.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Контактный телефон_________________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Электронный адрес_______________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</w:t>
      </w:r>
    </w:p>
    <w:p w:rsidR="0040290D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</w:t>
      </w:r>
      <w:r w:rsidR="0040290D">
        <w:rPr>
          <w:rFonts w:ascii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155037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155037" w:rsidRPr="00155037">
        <w:rPr>
          <w:rFonts w:ascii="Times New Roman" w:hAnsi="Times New Roman" w:cs="Times New Roman"/>
          <w:sz w:val="28"/>
          <w:szCs w:val="28"/>
          <w:lang w:eastAsia="ru-RU"/>
        </w:rPr>
        <w:t>__</w:t>
      </w:r>
    </w:p>
    <w:p w:rsidR="0040290D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Подтверждаю, что в отношении_____________________________________</w:t>
      </w:r>
    </w:p>
    <w:p w:rsidR="0040290D" w:rsidRPr="00155037" w:rsidRDefault="0040290D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 ведется процедура банкротства или ликвидации, а также процедуры административного приостановления деятельности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Приложения:</w:t>
      </w:r>
    </w:p>
    <w:p w:rsidR="00155037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копия </w:t>
      </w:r>
      <w:r w:rsidR="00155037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реквизитов счета для возврата задатка в 2-х экземплярах;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 (для юридических лиц);</w:t>
      </w:r>
    </w:p>
    <w:p w:rsidR="003202BB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копия </w:t>
      </w:r>
      <w:r w:rsidR="003E29B7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>паспорта, заверенная индивидуальным предпринимателем</w:t>
      </w:r>
      <w:r w:rsidR="003202BB" w:rsidRPr="003202B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(для индивидуальных предпринимателей);</w:t>
      </w:r>
    </w:p>
    <w:p w:rsidR="003202BB" w:rsidRPr="003202BB" w:rsidRDefault="003202BB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 (для индивидуальных предпринимателей);</w:t>
      </w:r>
    </w:p>
    <w:p w:rsidR="00155037" w:rsidRPr="003202BB" w:rsidRDefault="00155037" w:rsidP="003202BB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202BB">
        <w:rPr>
          <w:rFonts w:ascii="Times New Roman" w:hAnsi="Times New Roman" w:cs="Times New Roman"/>
          <w:sz w:val="28"/>
          <w:szCs w:val="28"/>
          <w:lang w:eastAsia="ru-RU"/>
        </w:rPr>
        <w:t>копия документа, удостоверяющего права (полномочия) представителя физического или юридического лица</w:t>
      </w:r>
      <w:r w:rsidR="003202BB" w:rsidRPr="003202BB">
        <w:rPr>
          <w:rFonts w:ascii="Times New Roman" w:hAnsi="Times New Roman" w:cs="Times New Roman"/>
          <w:sz w:val="28"/>
          <w:szCs w:val="28"/>
          <w:lang w:eastAsia="ru-RU"/>
        </w:rPr>
        <w:t xml:space="preserve"> на осуществление действий от имени Претендента</w:t>
      </w:r>
      <w:r w:rsidRPr="003202BB">
        <w:rPr>
          <w:rFonts w:ascii="Times New Roman" w:hAnsi="Times New Roman" w:cs="Times New Roman"/>
          <w:sz w:val="28"/>
          <w:szCs w:val="28"/>
          <w:lang w:eastAsia="ru-RU"/>
        </w:rPr>
        <w:t>, если с заявкой на участие в аукционе обращается представитель Претендента;</w:t>
      </w:r>
    </w:p>
    <w:p w:rsidR="003202BB" w:rsidRPr="003202BB" w:rsidRDefault="003202BB" w:rsidP="00AD6E0C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справка налогового органа об исполнении налогоплательщиком (плательщиком сбора, плательщиком 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страховых взносов, налоговым агентом) обязанности по уплате налогов, сборов, страховых взносов, пене, штрафов, процентов в бюджеты бюджетной системы Российской Федерации;</w:t>
      </w:r>
    </w:p>
    <w:p w:rsidR="00155037" w:rsidRPr="00155037" w:rsidRDefault="007C21E2" w:rsidP="0040290D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7</w:t>
      </w:r>
      <w:r w:rsidR="00155037" w:rsidRPr="00155037">
        <w:rPr>
          <w:rFonts w:ascii="Times New Roman" w:hAnsi="Times New Roman" w:cs="Times New Roman"/>
          <w:bCs/>
          <w:sz w:val="28"/>
          <w:szCs w:val="28"/>
          <w:lang w:eastAsia="ru-RU"/>
        </w:rPr>
        <w:t>) документы, подтверждающие внесение задатка (копия квитанции или копия платежного поручения с отметкой банка об исполнении).</w:t>
      </w:r>
    </w:p>
    <w:p w:rsidR="00F91A32" w:rsidRDefault="00F91A32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Даю свое согласие на отправление уведомления  на электронную почту_____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</w:t>
      </w: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</w:t>
      </w:r>
    </w:p>
    <w:p w:rsidR="00155037" w:rsidRPr="00155037" w:rsidRDefault="00155037" w:rsidP="0040290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(Подпись)</w:t>
      </w:r>
      <w:r w:rsidR="00AD6E0C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Претендента (его уполномоченного представителя):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Заявка принята  за № ____ от «___»___20__г. ___</w:t>
      </w:r>
      <w:proofErr w:type="spellStart"/>
      <w:r w:rsidRPr="00155037">
        <w:rPr>
          <w:rFonts w:ascii="Times New Roman" w:hAnsi="Times New Roman" w:cs="Times New Roman"/>
          <w:sz w:val="28"/>
          <w:szCs w:val="28"/>
          <w:lang w:eastAsia="ru-RU"/>
        </w:rPr>
        <w:t>час.___мин</w:t>
      </w:r>
      <w:proofErr w:type="spellEnd"/>
      <w:r w:rsidRPr="00155037">
        <w:rPr>
          <w:rFonts w:ascii="Times New Roman" w:hAnsi="Times New Roman" w:cs="Times New Roman"/>
          <w:sz w:val="28"/>
          <w:szCs w:val="28"/>
          <w:lang w:eastAsia="ru-RU"/>
        </w:rPr>
        <w:t>. и внесена в протокол приема заявок на участие в аукционе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>Подпись лица, принявшего заявку:_____________________________(Ф.И.О.)</w:t>
      </w: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037" w:rsidRPr="00155037" w:rsidRDefault="00155037" w:rsidP="0040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5503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</w:p>
    <w:p w:rsidR="00155037" w:rsidRPr="00155037" w:rsidRDefault="00155037" w:rsidP="001550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5037" w:rsidRPr="00BC3B91" w:rsidRDefault="00155037" w:rsidP="0015503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155037" w:rsidRPr="00BC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7949"/>
    <w:multiLevelType w:val="hybridMultilevel"/>
    <w:tmpl w:val="C60EAC3E"/>
    <w:lvl w:ilvl="0" w:tplc="D020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343A08"/>
    <w:multiLevelType w:val="hybridMultilevel"/>
    <w:tmpl w:val="DF00B702"/>
    <w:lvl w:ilvl="0" w:tplc="797E3D44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3E8"/>
    <w:rsid w:val="00155037"/>
    <w:rsid w:val="00171928"/>
    <w:rsid w:val="002922C8"/>
    <w:rsid w:val="003202BB"/>
    <w:rsid w:val="00374BF0"/>
    <w:rsid w:val="0039283B"/>
    <w:rsid w:val="003E29B7"/>
    <w:rsid w:val="003E76D0"/>
    <w:rsid w:val="0040290D"/>
    <w:rsid w:val="0043021E"/>
    <w:rsid w:val="004C10DC"/>
    <w:rsid w:val="004E02BA"/>
    <w:rsid w:val="00506845"/>
    <w:rsid w:val="00526C00"/>
    <w:rsid w:val="005673E8"/>
    <w:rsid w:val="00590E0F"/>
    <w:rsid w:val="005F5D8C"/>
    <w:rsid w:val="007476F8"/>
    <w:rsid w:val="007C21E2"/>
    <w:rsid w:val="00871D92"/>
    <w:rsid w:val="008E4702"/>
    <w:rsid w:val="008F756C"/>
    <w:rsid w:val="00A81C54"/>
    <w:rsid w:val="00AD6E0C"/>
    <w:rsid w:val="00AF330F"/>
    <w:rsid w:val="00B97987"/>
    <w:rsid w:val="00BA5051"/>
    <w:rsid w:val="00BC3B91"/>
    <w:rsid w:val="00CB7EEE"/>
    <w:rsid w:val="00CE5DAA"/>
    <w:rsid w:val="00ED7FCA"/>
    <w:rsid w:val="00F9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79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79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9798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8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10DC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90E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97987"/>
    <w:rPr>
      <w:rFonts w:ascii="Arial" w:eastAsia="Times New Roman" w:hAnsi="Arial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akgo74.ru/administratsiya/munitsipalniye-torgi/imushchestvennye-torgi/razmeshchenie-nestatsionarnykh-torgovykh-obekt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go74.ru/administratsiya/munitsipalniye-torgi/imushchestvennye-torgi/razmeshchenie-nestatsionarnykh-torgovykh-obekt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15_4</dc:creator>
  <cp:keywords/>
  <dc:description/>
  <cp:lastModifiedBy>15_4</cp:lastModifiedBy>
  <cp:revision>20</cp:revision>
  <cp:lastPrinted>2020-12-18T07:38:00Z</cp:lastPrinted>
  <dcterms:created xsi:type="dcterms:W3CDTF">2020-12-16T02:55:00Z</dcterms:created>
  <dcterms:modified xsi:type="dcterms:W3CDTF">2021-01-13T10:07:00Z</dcterms:modified>
</cp:coreProperties>
</file>