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495166" w:rsidRPr="00495166" w:rsidRDefault="00AF6EEF" w:rsidP="00495166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495166" w:rsidRPr="00495166" w:rsidRDefault="00495166" w:rsidP="00495166"/>
    <w:p w:rsidR="00495166" w:rsidRDefault="00495166" w:rsidP="00495166"/>
    <w:p w:rsidR="00FB2924" w:rsidRPr="00495166" w:rsidRDefault="00495166" w:rsidP="00495166">
      <w:pPr>
        <w:rPr>
          <w:b w:val="0"/>
          <w:sz w:val="28"/>
        </w:rPr>
      </w:pPr>
      <w:r w:rsidRPr="00495166">
        <w:rPr>
          <w:b w:val="0"/>
          <w:sz w:val="28"/>
        </w:rPr>
        <w:t>13.08.2024</w:t>
      </w:r>
      <w:r w:rsidRPr="00495166">
        <w:rPr>
          <w:b w:val="0"/>
          <w:sz w:val="28"/>
        </w:rPr>
        <w:tab/>
        <w:t>№2404-п</w:t>
      </w:r>
    </w:p>
    <w:p w:rsidR="00495166" w:rsidRDefault="00495166" w:rsidP="00495166"/>
    <w:p w:rsidR="00495166" w:rsidRDefault="00495166" w:rsidP="00495166"/>
    <w:p w:rsidR="00495166" w:rsidRPr="00495166" w:rsidRDefault="00495166" w:rsidP="00495166">
      <w:pPr>
        <w:ind w:right="5858"/>
        <w:jc w:val="both"/>
        <w:rPr>
          <w:b w:val="0"/>
          <w:color w:val="000000"/>
          <w:sz w:val="28"/>
          <w:szCs w:val="28"/>
        </w:rPr>
      </w:pPr>
      <w:r w:rsidRPr="00495166">
        <w:rPr>
          <w:b w:val="0"/>
          <w:color w:val="000000"/>
          <w:sz w:val="28"/>
          <w:szCs w:val="28"/>
        </w:rPr>
        <w:t xml:space="preserve">О внесении изменения в постановление администрации </w:t>
      </w:r>
      <w:proofErr w:type="spellStart"/>
      <w:r w:rsidRPr="00495166">
        <w:rPr>
          <w:b w:val="0"/>
          <w:color w:val="000000"/>
          <w:sz w:val="28"/>
          <w:szCs w:val="28"/>
        </w:rPr>
        <w:t>Копейского</w:t>
      </w:r>
      <w:proofErr w:type="spellEnd"/>
      <w:r w:rsidRPr="00495166">
        <w:rPr>
          <w:b w:val="0"/>
          <w:color w:val="000000"/>
          <w:sz w:val="28"/>
          <w:szCs w:val="28"/>
        </w:rPr>
        <w:t xml:space="preserve"> городского округа  от 28.03.2023 № 1089-п</w:t>
      </w:r>
    </w:p>
    <w:p w:rsidR="00495166" w:rsidRPr="00495166" w:rsidRDefault="00495166" w:rsidP="00495166">
      <w:pPr>
        <w:ind w:right="5858"/>
        <w:jc w:val="both"/>
        <w:rPr>
          <w:b w:val="0"/>
          <w:color w:val="000000"/>
          <w:sz w:val="28"/>
          <w:szCs w:val="28"/>
        </w:rPr>
      </w:pPr>
    </w:p>
    <w:p w:rsidR="00495166" w:rsidRPr="00495166" w:rsidRDefault="00495166" w:rsidP="00495166">
      <w:pPr>
        <w:ind w:firstLine="709"/>
        <w:jc w:val="both"/>
        <w:rPr>
          <w:b w:val="0"/>
          <w:color w:val="000000"/>
          <w:sz w:val="28"/>
          <w:szCs w:val="28"/>
        </w:rPr>
      </w:pPr>
      <w:r w:rsidRPr="00495166">
        <w:rPr>
          <w:b w:val="0"/>
          <w:color w:val="000000"/>
          <w:sz w:val="28"/>
          <w:szCs w:val="28"/>
        </w:rPr>
        <w:t xml:space="preserve">В соответствии с </w:t>
      </w:r>
      <w:hyperlink r:id="rId5" w:anchor="/document/186367/entry/0" w:history="1">
        <w:r w:rsidRPr="00495166">
          <w:rPr>
            <w:b w:val="0"/>
            <w:color w:val="000000"/>
            <w:sz w:val="28"/>
            <w:szCs w:val="28"/>
            <w:u w:val="single"/>
          </w:rPr>
          <w:t>Федеральными законами</w:t>
        </w:r>
      </w:hyperlink>
      <w:r w:rsidRPr="00495166">
        <w:rPr>
          <w:b w:val="0"/>
          <w:color w:val="000000"/>
          <w:sz w:val="28"/>
          <w:szCs w:val="28"/>
        </w:rPr>
        <w:t xml:space="preserve"> от 06 октября 2003 года                         № 131-ФЗ «Об общих принципах организации местного самоуправления в Российской Федерации», от 17 июля 1999 года № 178-ФЗ «О государственной социальной помощи», руководствуясь Уставом муниципального образования «</w:t>
      </w:r>
      <w:proofErr w:type="spellStart"/>
      <w:r w:rsidRPr="00495166">
        <w:rPr>
          <w:b w:val="0"/>
          <w:color w:val="000000"/>
          <w:sz w:val="28"/>
          <w:szCs w:val="28"/>
        </w:rPr>
        <w:t>Копейский</w:t>
      </w:r>
      <w:proofErr w:type="spellEnd"/>
      <w:r w:rsidRPr="00495166">
        <w:rPr>
          <w:b w:val="0"/>
          <w:color w:val="000000"/>
          <w:sz w:val="28"/>
          <w:szCs w:val="28"/>
        </w:rPr>
        <w:t xml:space="preserve"> городской округ»</w:t>
      </w:r>
      <w:r w:rsidRPr="00495166">
        <w:rPr>
          <w:b w:val="0"/>
          <w:bCs/>
          <w:color w:val="000000"/>
          <w:sz w:val="28"/>
          <w:szCs w:val="28"/>
          <w:shd w:val="clear" w:color="auto" w:fill="FFFFFF"/>
        </w:rPr>
        <w:t xml:space="preserve">, </w:t>
      </w:r>
      <w:r w:rsidRPr="00495166">
        <w:rPr>
          <w:b w:val="0"/>
          <w:color w:val="000000"/>
          <w:sz w:val="28"/>
          <w:szCs w:val="28"/>
        </w:rPr>
        <w:t xml:space="preserve">администрация </w:t>
      </w:r>
      <w:proofErr w:type="spellStart"/>
      <w:r w:rsidRPr="00495166">
        <w:rPr>
          <w:b w:val="0"/>
          <w:color w:val="000000"/>
          <w:sz w:val="28"/>
          <w:szCs w:val="28"/>
        </w:rPr>
        <w:t>Копейского</w:t>
      </w:r>
      <w:proofErr w:type="spellEnd"/>
      <w:r w:rsidRPr="00495166">
        <w:rPr>
          <w:b w:val="0"/>
          <w:color w:val="000000"/>
          <w:sz w:val="28"/>
          <w:szCs w:val="28"/>
        </w:rPr>
        <w:t xml:space="preserve"> городского округа</w:t>
      </w:r>
    </w:p>
    <w:p w:rsidR="00495166" w:rsidRPr="00495166" w:rsidRDefault="00495166" w:rsidP="00495166">
      <w:pPr>
        <w:jc w:val="both"/>
        <w:rPr>
          <w:b w:val="0"/>
          <w:color w:val="000000"/>
          <w:sz w:val="28"/>
          <w:szCs w:val="28"/>
        </w:rPr>
      </w:pPr>
      <w:r w:rsidRPr="00495166">
        <w:rPr>
          <w:b w:val="0"/>
          <w:color w:val="000000"/>
          <w:sz w:val="28"/>
          <w:szCs w:val="28"/>
        </w:rPr>
        <w:t>ПОСТАНОВЛЯЕТ:</w:t>
      </w:r>
    </w:p>
    <w:p w:rsidR="00495166" w:rsidRPr="00495166" w:rsidRDefault="00495166" w:rsidP="00495166">
      <w:pPr>
        <w:ind w:firstLine="709"/>
        <w:jc w:val="both"/>
        <w:rPr>
          <w:b w:val="0"/>
          <w:color w:val="000000"/>
          <w:sz w:val="28"/>
          <w:szCs w:val="28"/>
        </w:rPr>
      </w:pPr>
      <w:r w:rsidRPr="00495166">
        <w:rPr>
          <w:b w:val="0"/>
          <w:color w:val="000000"/>
          <w:sz w:val="28"/>
          <w:szCs w:val="28"/>
        </w:rPr>
        <w:t xml:space="preserve">1. Внести в Порядок выдачи справок (сведений), подтверждающих </w:t>
      </w:r>
      <w:proofErr w:type="spellStart"/>
      <w:r w:rsidRPr="00495166">
        <w:rPr>
          <w:b w:val="0"/>
          <w:color w:val="000000"/>
          <w:sz w:val="28"/>
          <w:szCs w:val="28"/>
        </w:rPr>
        <w:t>малообеспеченность</w:t>
      </w:r>
      <w:proofErr w:type="spellEnd"/>
      <w:r w:rsidRPr="00495166">
        <w:rPr>
          <w:b w:val="0"/>
          <w:color w:val="000000"/>
          <w:sz w:val="28"/>
          <w:szCs w:val="28"/>
        </w:rPr>
        <w:t xml:space="preserve"> семьи, утвержденный постановлением администрации </w:t>
      </w:r>
      <w:proofErr w:type="spellStart"/>
      <w:r w:rsidRPr="00495166">
        <w:rPr>
          <w:b w:val="0"/>
          <w:color w:val="000000"/>
          <w:sz w:val="28"/>
          <w:szCs w:val="28"/>
        </w:rPr>
        <w:t>Копейского</w:t>
      </w:r>
      <w:proofErr w:type="spellEnd"/>
      <w:r w:rsidRPr="00495166">
        <w:rPr>
          <w:b w:val="0"/>
          <w:color w:val="000000"/>
          <w:sz w:val="28"/>
          <w:szCs w:val="28"/>
        </w:rPr>
        <w:t xml:space="preserve"> городского округа Челябинской области от 28.03.2023 № 1089-п (далее – Порядок) изменение, исключив в пункте 2 Порядка слова                                    </w:t>
      </w:r>
      <w:proofErr w:type="gramStart"/>
      <w:r w:rsidRPr="00495166">
        <w:rPr>
          <w:b w:val="0"/>
          <w:color w:val="000000"/>
          <w:sz w:val="28"/>
          <w:szCs w:val="28"/>
        </w:rPr>
        <w:t>«-</w:t>
      </w:r>
      <w:proofErr w:type="gramEnd"/>
      <w:r w:rsidRPr="00495166">
        <w:rPr>
          <w:b w:val="0"/>
          <w:color w:val="000000"/>
          <w:sz w:val="28"/>
          <w:szCs w:val="28"/>
        </w:rPr>
        <w:t>ежемесячной денежной выплаты на оплату жилого помещения и коммунальных услуг многодетным семьям;».</w:t>
      </w:r>
    </w:p>
    <w:p w:rsidR="00495166" w:rsidRPr="00495166" w:rsidRDefault="00495166" w:rsidP="00495166">
      <w:pPr>
        <w:widowControl w:val="0"/>
        <w:tabs>
          <w:tab w:val="left" w:pos="0"/>
        </w:tabs>
        <w:suppressAutoHyphens/>
        <w:autoSpaceDE w:val="0"/>
        <w:ind w:firstLine="709"/>
        <w:contextualSpacing/>
        <w:jc w:val="both"/>
        <w:rPr>
          <w:b w:val="0"/>
          <w:sz w:val="28"/>
          <w:szCs w:val="28"/>
          <w:lang w:eastAsia="zh-CN"/>
        </w:rPr>
      </w:pPr>
      <w:r w:rsidRPr="00495166">
        <w:rPr>
          <w:b w:val="0"/>
          <w:color w:val="000000"/>
          <w:sz w:val="28"/>
          <w:szCs w:val="28"/>
          <w:lang w:eastAsia="zh-CN"/>
        </w:rPr>
        <w:t xml:space="preserve">2. </w:t>
      </w:r>
      <w:r w:rsidRPr="00495166">
        <w:rPr>
          <w:b w:val="0"/>
          <w:sz w:val="28"/>
          <w:szCs w:val="28"/>
          <w:lang w:eastAsia="zh-CN"/>
        </w:rPr>
        <w:t xml:space="preserve">Отделу пресс-службы администрации </w:t>
      </w:r>
      <w:proofErr w:type="spellStart"/>
      <w:r w:rsidRPr="00495166">
        <w:rPr>
          <w:b w:val="0"/>
          <w:sz w:val="28"/>
          <w:szCs w:val="28"/>
          <w:lang w:eastAsia="zh-CN"/>
        </w:rPr>
        <w:t>Копейского</w:t>
      </w:r>
      <w:proofErr w:type="spellEnd"/>
      <w:r w:rsidRPr="00495166">
        <w:rPr>
          <w:b w:val="0"/>
          <w:sz w:val="28"/>
          <w:szCs w:val="28"/>
          <w:lang w:eastAsia="zh-CN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495166">
        <w:rPr>
          <w:b w:val="0"/>
          <w:sz w:val="28"/>
          <w:szCs w:val="28"/>
          <w:lang w:eastAsia="zh-CN"/>
        </w:rPr>
        <w:t>Копейского</w:t>
      </w:r>
      <w:proofErr w:type="spellEnd"/>
      <w:r w:rsidRPr="00495166">
        <w:rPr>
          <w:b w:val="0"/>
          <w:sz w:val="28"/>
          <w:szCs w:val="28"/>
          <w:lang w:eastAsia="zh-CN"/>
        </w:rPr>
        <w:t xml:space="preserve"> городского округа в сети Интернет.</w:t>
      </w:r>
    </w:p>
    <w:p w:rsidR="00495166" w:rsidRPr="00495166" w:rsidRDefault="00495166" w:rsidP="00495166">
      <w:pPr>
        <w:widowControl w:val="0"/>
        <w:tabs>
          <w:tab w:val="left" w:pos="0"/>
        </w:tabs>
        <w:suppressAutoHyphens/>
        <w:autoSpaceDE w:val="0"/>
        <w:ind w:firstLine="709"/>
        <w:contextualSpacing/>
        <w:jc w:val="both"/>
        <w:rPr>
          <w:b w:val="0"/>
          <w:sz w:val="28"/>
          <w:szCs w:val="28"/>
          <w:lang w:eastAsia="zh-CN"/>
        </w:rPr>
      </w:pPr>
      <w:r w:rsidRPr="00495166">
        <w:rPr>
          <w:b w:val="0"/>
          <w:sz w:val="28"/>
          <w:szCs w:val="28"/>
          <w:lang w:eastAsia="zh-CN"/>
        </w:rPr>
        <w:t xml:space="preserve">3. Отделу бухгалтерского учета и отчетности администрации </w:t>
      </w:r>
      <w:proofErr w:type="spellStart"/>
      <w:r w:rsidRPr="00495166">
        <w:rPr>
          <w:b w:val="0"/>
          <w:sz w:val="28"/>
          <w:szCs w:val="28"/>
          <w:lang w:eastAsia="zh-CN"/>
        </w:rPr>
        <w:t>Копейского</w:t>
      </w:r>
      <w:proofErr w:type="spellEnd"/>
      <w:r w:rsidRPr="00495166">
        <w:rPr>
          <w:b w:val="0"/>
          <w:sz w:val="28"/>
          <w:szCs w:val="28"/>
          <w:lang w:eastAsia="zh-CN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495166" w:rsidRPr="00495166" w:rsidRDefault="00495166" w:rsidP="00495166">
      <w:pPr>
        <w:widowControl w:val="0"/>
        <w:tabs>
          <w:tab w:val="left" w:pos="0"/>
        </w:tabs>
        <w:suppressAutoHyphens/>
        <w:autoSpaceDE w:val="0"/>
        <w:ind w:firstLine="709"/>
        <w:contextualSpacing/>
        <w:jc w:val="both"/>
        <w:rPr>
          <w:b w:val="0"/>
          <w:color w:val="000000"/>
          <w:sz w:val="28"/>
          <w:szCs w:val="28"/>
          <w:lang w:eastAsia="zh-CN"/>
        </w:rPr>
      </w:pPr>
      <w:r w:rsidRPr="00495166">
        <w:rPr>
          <w:b w:val="0"/>
          <w:color w:val="000000"/>
          <w:sz w:val="28"/>
          <w:szCs w:val="28"/>
          <w:lang w:eastAsia="zh-CN"/>
        </w:rPr>
        <w:t>4. Контроль исполнения настоящего постановления возложить на заместителя Главы городского округа по социальному развитию.</w:t>
      </w:r>
    </w:p>
    <w:p w:rsidR="00495166" w:rsidRPr="00495166" w:rsidRDefault="00495166" w:rsidP="00495166">
      <w:pPr>
        <w:ind w:firstLine="709"/>
        <w:jc w:val="both"/>
        <w:rPr>
          <w:b w:val="0"/>
          <w:color w:val="000000"/>
          <w:sz w:val="28"/>
          <w:szCs w:val="28"/>
        </w:rPr>
      </w:pPr>
      <w:r w:rsidRPr="00495166">
        <w:rPr>
          <w:b w:val="0"/>
          <w:color w:val="000000"/>
          <w:sz w:val="28"/>
          <w:szCs w:val="28"/>
        </w:rPr>
        <w:t>5. Настоящее постановление вступает в силу со дня опубликования.</w:t>
      </w:r>
    </w:p>
    <w:p w:rsidR="00495166" w:rsidRPr="00495166" w:rsidRDefault="00495166" w:rsidP="00495166">
      <w:pPr>
        <w:jc w:val="both"/>
        <w:rPr>
          <w:b w:val="0"/>
          <w:color w:val="000000"/>
          <w:sz w:val="28"/>
          <w:szCs w:val="28"/>
        </w:rPr>
      </w:pPr>
    </w:p>
    <w:p w:rsidR="00495166" w:rsidRPr="00495166" w:rsidRDefault="00495166" w:rsidP="00495166">
      <w:pPr>
        <w:jc w:val="both"/>
        <w:rPr>
          <w:b w:val="0"/>
          <w:color w:val="000000"/>
          <w:sz w:val="28"/>
          <w:szCs w:val="28"/>
        </w:rPr>
      </w:pPr>
    </w:p>
    <w:p w:rsidR="00495166" w:rsidRPr="00495166" w:rsidRDefault="00495166" w:rsidP="00495166">
      <w:pPr>
        <w:jc w:val="both"/>
        <w:rPr>
          <w:b w:val="0"/>
          <w:color w:val="000000"/>
          <w:sz w:val="28"/>
          <w:szCs w:val="28"/>
        </w:rPr>
      </w:pPr>
      <w:r w:rsidRPr="00495166">
        <w:rPr>
          <w:b w:val="0"/>
          <w:color w:val="000000"/>
          <w:sz w:val="28"/>
          <w:szCs w:val="28"/>
        </w:rPr>
        <w:t xml:space="preserve">Глава городского округа                                                                   </w:t>
      </w:r>
      <w:bookmarkStart w:id="0" w:name="_GoBack"/>
      <w:bookmarkEnd w:id="0"/>
      <w:r w:rsidRPr="00495166">
        <w:rPr>
          <w:b w:val="0"/>
          <w:color w:val="000000"/>
          <w:sz w:val="28"/>
          <w:szCs w:val="28"/>
        </w:rPr>
        <w:t>С.В. Логанова</w:t>
      </w:r>
    </w:p>
    <w:p w:rsidR="00495166" w:rsidRPr="00495166" w:rsidRDefault="00495166" w:rsidP="00495166"/>
    <w:sectPr w:rsidR="00495166" w:rsidRPr="00495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495166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2024-08-13T11:11:00Z</dcterms:created>
  <dcterms:modified xsi:type="dcterms:W3CDTF">2024-08-13T11:11:00Z</dcterms:modified>
</cp:coreProperties>
</file>