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F74838" w:rsidRDefault="00F74838"/>
    <w:p w:rsidR="00F74838" w:rsidRDefault="00F74838" w:rsidP="00F74838"/>
    <w:p w:rsidR="00F74838" w:rsidRDefault="00F74838" w:rsidP="00F74838">
      <w:pPr>
        <w:rPr>
          <w:b w:val="0"/>
          <w:sz w:val="28"/>
        </w:rPr>
      </w:pPr>
      <w:r w:rsidRPr="00F74838">
        <w:rPr>
          <w:b w:val="0"/>
          <w:sz w:val="28"/>
        </w:rPr>
        <w:t>17.07.2024</w:t>
      </w:r>
      <w:r w:rsidRPr="00F74838">
        <w:rPr>
          <w:b w:val="0"/>
          <w:sz w:val="28"/>
        </w:rPr>
        <w:tab/>
        <w:t>№2025-п</w:t>
      </w:r>
    </w:p>
    <w:p w:rsidR="00F74838" w:rsidRDefault="00F74838" w:rsidP="00F74838">
      <w:pPr>
        <w:rPr>
          <w:sz w:val="28"/>
        </w:rPr>
      </w:pPr>
    </w:p>
    <w:tbl>
      <w:tblPr>
        <w:tblW w:w="0" w:type="auto"/>
        <w:tblLook w:val="04A0" w:firstRow="1" w:lastRow="0" w:firstColumn="1" w:lastColumn="0" w:noHBand="0" w:noVBand="1"/>
      </w:tblPr>
      <w:tblGrid>
        <w:gridCol w:w="5831"/>
      </w:tblGrid>
      <w:tr w:rsidR="00F74838" w:rsidRPr="00F74838" w:rsidTr="00434E81">
        <w:trPr>
          <w:trHeight w:val="1124"/>
        </w:trPr>
        <w:tc>
          <w:tcPr>
            <w:tcW w:w="5831" w:type="dxa"/>
            <w:shd w:val="clear" w:color="auto" w:fill="auto"/>
          </w:tcPr>
          <w:p w:rsidR="00F74838" w:rsidRPr="00F74838" w:rsidRDefault="00F74838" w:rsidP="00F74838">
            <w:pPr>
              <w:jc w:val="both"/>
              <w:rPr>
                <w:b w:val="0"/>
                <w:sz w:val="28"/>
                <w:szCs w:val="28"/>
              </w:rPr>
            </w:pPr>
            <w:r w:rsidRPr="00F74838">
              <w:rPr>
                <w:b w:val="0"/>
                <w:sz w:val="28"/>
                <w:szCs w:val="28"/>
              </w:rPr>
              <w:t>О предоставлении разрешения на условно разрешенный вид использования «бытовое обслуживание» земельного участка с кадастровым номером 74:30:0104015:13, расположенного по адресу: г. Копейск,                                      ул. Связи</w:t>
            </w:r>
          </w:p>
        </w:tc>
      </w:tr>
    </w:tbl>
    <w:p w:rsidR="00F74838" w:rsidRPr="00F74838" w:rsidRDefault="00F74838" w:rsidP="00F74838">
      <w:pPr>
        <w:jc w:val="both"/>
        <w:rPr>
          <w:b w:val="0"/>
          <w:sz w:val="28"/>
          <w:szCs w:val="28"/>
        </w:rPr>
      </w:pPr>
    </w:p>
    <w:p w:rsidR="00F74838" w:rsidRPr="00F74838" w:rsidRDefault="00F74838" w:rsidP="00F74838">
      <w:pPr>
        <w:jc w:val="both"/>
        <w:rPr>
          <w:b w:val="0"/>
          <w:sz w:val="28"/>
          <w:szCs w:val="28"/>
        </w:rPr>
      </w:pPr>
    </w:p>
    <w:p w:rsidR="00F74838" w:rsidRPr="00F74838" w:rsidRDefault="00F74838" w:rsidP="00F74838">
      <w:pPr>
        <w:tabs>
          <w:tab w:val="left" w:pos="709"/>
          <w:tab w:val="left" w:pos="1134"/>
        </w:tabs>
        <w:jc w:val="both"/>
        <w:rPr>
          <w:b w:val="0"/>
          <w:sz w:val="28"/>
          <w:szCs w:val="28"/>
        </w:rPr>
      </w:pPr>
      <w:r w:rsidRPr="00F74838">
        <w:rPr>
          <w:b w:val="0"/>
          <w:sz w:val="28"/>
          <w:szCs w:val="28"/>
        </w:rPr>
        <w:tab/>
      </w:r>
      <w:proofErr w:type="gramStart"/>
      <w:r w:rsidRPr="00F74838">
        <w:rPr>
          <w:b w:val="0"/>
          <w:sz w:val="28"/>
          <w:szCs w:val="28"/>
        </w:rPr>
        <w:t xml:space="preserve">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w:t>
      </w:r>
      <w:proofErr w:type="spellStart"/>
      <w:r w:rsidRPr="00F74838">
        <w:rPr>
          <w:b w:val="0"/>
          <w:sz w:val="28"/>
          <w:szCs w:val="28"/>
        </w:rPr>
        <w:t>Копейского</w:t>
      </w:r>
      <w:proofErr w:type="spellEnd"/>
      <w:r w:rsidRPr="00F74838">
        <w:rPr>
          <w:b w:val="0"/>
          <w:sz w:val="28"/>
          <w:szCs w:val="28"/>
        </w:rPr>
        <w:t xml:space="preserve"> городского округа, утвержденными решением Собрания депутатов </w:t>
      </w:r>
      <w:proofErr w:type="spellStart"/>
      <w:r w:rsidRPr="00F74838">
        <w:rPr>
          <w:b w:val="0"/>
          <w:sz w:val="28"/>
          <w:szCs w:val="28"/>
        </w:rPr>
        <w:t>Копейского</w:t>
      </w:r>
      <w:proofErr w:type="spellEnd"/>
      <w:r w:rsidRPr="00F74838">
        <w:rPr>
          <w:b w:val="0"/>
          <w:sz w:val="28"/>
          <w:szCs w:val="28"/>
        </w:rPr>
        <w:t xml:space="preserve"> городского округа от 19.12.2012 № 639-МО (в редакции решения от 20.05.2024 № 1088-МО), с учетом протокола результатов общественных обсуждений и заключения о результатах общественных обсуждений, администрация</w:t>
      </w:r>
      <w:proofErr w:type="gramEnd"/>
      <w:r w:rsidRPr="00F74838">
        <w:rPr>
          <w:b w:val="0"/>
          <w:sz w:val="28"/>
          <w:szCs w:val="28"/>
        </w:rPr>
        <w:t xml:space="preserve"> </w:t>
      </w:r>
      <w:proofErr w:type="spellStart"/>
      <w:r w:rsidRPr="00F74838">
        <w:rPr>
          <w:b w:val="0"/>
          <w:sz w:val="28"/>
          <w:szCs w:val="28"/>
        </w:rPr>
        <w:t>Копейского</w:t>
      </w:r>
      <w:proofErr w:type="spellEnd"/>
      <w:r w:rsidRPr="00F74838">
        <w:rPr>
          <w:b w:val="0"/>
          <w:sz w:val="28"/>
          <w:szCs w:val="28"/>
        </w:rPr>
        <w:t xml:space="preserve"> городского округа</w:t>
      </w:r>
    </w:p>
    <w:p w:rsidR="00F74838" w:rsidRPr="00F74838" w:rsidRDefault="00F74838" w:rsidP="00F74838">
      <w:pPr>
        <w:tabs>
          <w:tab w:val="left" w:pos="709"/>
          <w:tab w:val="left" w:pos="1134"/>
        </w:tabs>
        <w:jc w:val="both"/>
        <w:rPr>
          <w:b w:val="0"/>
          <w:sz w:val="28"/>
          <w:szCs w:val="28"/>
        </w:rPr>
      </w:pPr>
      <w:r w:rsidRPr="00F74838">
        <w:rPr>
          <w:b w:val="0"/>
          <w:sz w:val="28"/>
          <w:szCs w:val="28"/>
        </w:rPr>
        <w:t xml:space="preserve">ПОСТАНОВЛЯЕТ: </w:t>
      </w:r>
    </w:p>
    <w:p w:rsidR="00F74838" w:rsidRPr="00F74838" w:rsidRDefault="00F74838" w:rsidP="00F74838">
      <w:pPr>
        <w:tabs>
          <w:tab w:val="left" w:pos="709"/>
          <w:tab w:val="left" w:pos="1134"/>
        </w:tabs>
        <w:jc w:val="both"/>
        <w:rPr>
          <w:b w:val="0"/>
          <w:sz w:val="28"/>
          <w:szCs w:val="28"/>
        </w:rPr>
      </w:pPr>
      <w:r w:rsidRPr="00F74838">
        <w:rPr>
          <w:b w:val="0"/>
          <w:sz w:val="28"/>
          <w:szCs w:val="28"/>
        </w:rPr>
        <w:tab/>
        <w:t>1.</w:t>
      </w:r>
      <w:r w:rsidRPr="00F74838">
        <w:rPr>
          <w:b w:val="0"/>
          <w:sz w:val="28"/>
          <w:szCs w:val="28"/>
        </w:rPr>
        <w:tab/>
        <w:t>Предоставить разрешение на условно разрешенный вид использования «бытовое обслуживание» земельного участка с кадастровым номером 74:30:0104015:13, расположенного по адресу: г. Копейск,                                      ул. Связи.</w:t>
      </w:r>
    </w:p>
    <w:p w:rsidR="00F74838" w:rsidRPr="00F74838" w:rsidRDefault="00F74838" w:rsidP="00F74838">
      <w:pPr>
        <w:jc w:val="both"/>
        <w:rPr>
          <w:b w:val="0"/>
          <w:sz w:val="28"/>
          <w:szCs w:val="28"/>
        </w:rPr>
      </w:pPr>
      <w:r w:rsidRPr="00F74838">
        <w:rPr>
          <w:b w:val="0"/>
          <w:sz w:val="28"/>
          <w:szCs w:val="28"/>
        </w:rPr>
        <w:tab/>
        <w:t xml:space="preserve">2. </w:t>
      </w:r>
      <w:proofErr w:type="gramStart"/>
      <w:r w:rsidRPr="00F74838">
        <w:rPr>
          <w:b w:val="0"/>
          <w:sz w:val="28"/>
          <w:szCs w:val="28"/>
        </w:rPr>
        <w:t xml:space="preserve">До реализации мероприятий пунктов </w:t>
      </w:r>
      <w:r w:rsidRPr="00F74838">
        <w:rPr>
          <w:b w:val="0"/>
          <w:sz w:val="28"/>
          <w:szCs w:val="28"/>
          <w:lang w:val="en-US"/>
        </w:rPr>
        <w:t>I</w:t>
      </w:r>
      <w:r w:rsidRPr="00F74838">
        <w:rPr>
          <w:b w:val="0"/>
          <w:sz w:val="28"/>
          <w:szCs w:val="28"/>
        </w:rPr>
        <w:t xml:space="preserve"> – </w:t>
      </w:r>
      <w:r w:rsidRPr="00F74838">
        <w:rPr>
          <w:b w:val="0"/>
          <w:sz w:val="28"/>
          <w:szCs w:val="28"/>
          <w:lang w:val="en-US"/>
        </w:rPr>
        <w:t>II</w:t>
      </w:r>
      <w:r w:rsidRPr="00F74838">
        <w:rPr>
          <w:b w:val="0"/>
          <w:sz w:val="28"/>
          <w:szCs w:val="28"/>
        </w:rPr>
        <w:t xml:space="preserve"> (</w:t>
      </w:r>
      <w:r w:rsidRPr="00F74838">
        <w:rPr>
          <w:b w:val="0"/>
          <w:sz w:val="28"/>
          <w:szCs w:val="28"/>
          <w:lang w:val="en-US"/>
        </w:rPr>
        <w:t>I</w:t>
      </w:r>
      <w:r w:rsidRPr="00F74838">
        <w:rPr>
          <w:b w:val="0"/>
          <w:sz w:val="28"/>
          <w:szCs w:val="28"/>
        </w:rPr>
        <w:t>.</w:t>
      </w:r>
      <w:proofErr w:type="gramEnd"/>
      <w:r w:rsidRPr="00F74838">
        <w:rPr>
          <w:b w:val="0"/>
          <w:sz w:val="28"/>
          <w:szCs w:val="28"/>
        </w:rPr>
        <w:t xml:space="preserve"> Уточнение границ горных выработок. </w:t>
      </w:r>
      <w:proofErr w:type="gramStart"/>
      <w:r w:rsidRPr="00F74838">
        <w:rPr>
          <w:b w:val="0"/>
          <w:sz w:val="28"/>
          <w:szCs w:val="28"/>
          <w:lang w:val="en-US"/>
        </w:rPr>
        <w:t>II</w:t>
      </w:r>
      <w:r w:rsidRPr="00F74838">
        <w:rPr>
          <w:b w:val="0"/>
          <w:sz w:val="28"/>
          <w:szCs w:val="28"/>
        </w:rPr>
        <w:t>. Разработка и реализация программ и мероприятий по выносу объектов капитального строительства за пределы подработанных территорий) на земельных участках, расположенных в границах зоны Ин2, запрещается новое строительство объектов капитального строительства жилого назначения.</w:t>
      </w:r>
      <w:proofErr w:type="gramEnd"/>
      <w:r w:rsidRPr="00F74838">
        <w:rPr>
          <w:b w:val="0"/>
          <w:sz w:val="28"/>
          <w:szCs w:val="28"/>
        </w:rPr>
        <w:t xml:space="preserve"> Реконструкция существующих объектов жилого назначения возможна при наличии 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территориях и </w:t>
      </w:r>
      <w:proofErr w:type="spellStart"/>
      <w:r w:rsidRPr="00F74838">
        <w:rPr>
          <w:b w:val="0"/>
          <w:sz w:val="28"/>
          <w:szCs w:val="28"/>
        </w:rPr>
        <w:t>просадочных</w:t>
      </w:r>
      <w:proofErr w:type="spellEnd"/>
      <w:r w:rsidRPr="00F74838">
        <w:rPr>
          <w:b w:val="0"/>
          <w:sz w:val="28"/>
          <w:szCs w:val="28"/>
        </w:rPr>
        <w:t xml:space="preserve"> грунтах». Актуализированная версия СНиП 2.01.09-91 (утв. Приказом </w:t>
      </w:r>
      <w:proofErr w:type="spellStart"/>
      <w:r w:rsidRPr="00F74838">
        <w:rPr>
          <w:b w:val="0"/>
          <w:sz w:val="28"/>
          <w:szCs w:val="28"/>
        </w:rPr>
        <w:t>Минрегиона</w:t>
      </w:r>
      <w:proofErr w:type="spellEnd"/>
      <w:r w:rsidRPr="00F74838">
        <w:rPr>
          <w:b w:val="0"/>
          <w:sz w:val="28"/>
          <w:szCs w:val="28"/>
        </w:rPr>
        <w:t xml:space="preserve"> России от 29.12.2011                       № 624, с изменениями от 10.07.2017 № 982/пр.)</w:t>
      </w:r>
    </w:p>
    <w:p w:rsidR="00F74838" w:rsidRPr="00F74838" w:rsidRDefault="00F74838" w:rsidP="00F74838">
      <w:pPr>
        <w:tabs>
          <w:tab w:val="left" w:pos="709"/>
          <w:tab w:val="left" w:pos="1134"/>
        </w:tabs>
        <w:jc w:val="both"/>
        <w:rPr>
          <w:b w:val="0"/>
          <w:sz w:val="28"/>
          <w:szCs w:val="28"/>
        </w:rPr>
      </w:pPr>
      <w:r w:rsidRPr="00F74838">
        <w:rPr>
          <w:b w:val="0"/>
          <w:sz w:val="28"/>
          <w:szCs w:val="28"/>
        </w:rPr>
        <w:lastRenderedPageBreak/>
        <w:tab/>
        <w:t>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F74838" w:rsidRPr="00F74838" w:rsidRDefault="00F74838" w:rsidP="00F74838">
      <w:pPr>
        <w:tabs>
          <w:tab w:val="left" w:pos="709"/>
          <w:tab w:val="left" w:pos="1134"/>
        </w:tabs>
        <w:jc w:val="both"/>
        <w:rPr>
          <w:b w:val="0"/>
          <w:sz w:val="28"/>
          <w:szCs w:val="28"/>
        </w:rPr>
      </w:pPr>
      <w:r w:rsidRPr="00F74838">
        <w:rPr>
          <w:b w:val="0"/>
          <w:sz w:val="28"/>
          <w:szCs w:val="28"/>
        </w:rPr>
        <w:tab/>
        <w:t>3.</w:t>
      </w:r>
      <w:r w:rsidRPr="00F74838">
        <w:rPr>
          <w:b w:val="0"/>
          <w:sz w:val="28"/>
          <w:szCs w:val="28"/>
        </w:rPr>
        <w:tab/>
        <w:t xml:space="preserve">Отделу пресс-службы администрации </w:t>
      </w:r>
      <w:proofErr w:type="spellStart"/>
      <w:r w:rsidRPr="00F74838">
        <w:rPr>
          <w:b w:val="0"/>
          <w:sz w:val="28"/>
          <w:szCs w:val="28"/>
        </w:rPr>
        <w:t>Копейского</w:t>
      </w:r>
      <w:proofErr w:type="spellEnd"/>
      <w:r w:rsidRPr="00F74838">
        <w:rPr>
          <w:b w:val="0"/>
          <w:sz w:val="28"/>
          <w:szCs w:val="28"/>
        </w:rPr>
        <w:t xml:space="preserve"> городского округа (Петренко Е.А.)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F74838">
        <w:rPr>
          <w:b w:val="0"/>
          <w:sz w:val="28"/>
          <w:szCs w:val="28"/>
        </w:rPr>
        <w:t>Копейского</w:t>
      </w:r>
      <w:proofErr w:type="spellEnd"/>
      <w:r w:rsidRPr="00F74838">
        <w:rPr>
          <w:b w:val="0"/>
          <w:sz w:val="28"/>
          <w:szCs w:val="28"/>
        </w:rPr>
        <w:t xml:space="preserve"> городского округа в сети Интернет в течение семи дней со дня утверждения. </w:t>
      </w:r>
    </w:p>
    <w:p w:rsidR="00F74838" w:rsidRPr="00F74838" w:rsidRDefault="00F74838" w:rsidP="00F74838">
      <w:pPr>
        <w:tabs>
          <w:tab w:val="left" w:pos="709"/>
          <w:tab w:val="left" w:pos="1134"/>
        </w:tabs>
        <w:jc w:val="both"/>
        <w:rPr>
          <w:b w:val="0"/>
          <w:sz w:val="28"/>
          <w:szCs w:val="28"/>
        </w:rPr>
      </w:pPr>
      <w:r w:rsidRPr="00F74838">
        <w:rPr>
          <w:b w:val="0"/>
          <w:sz w:val="28"/>
          <w:szCs w:val="28"/>
        </w:rPr>
        <w:tab/>
        <w:t>4.</w:t>
      </w:r>
      <w:r w:rsidRPr="00F74838">
        <w:rPr>
          <w:b w:val="0"/>
          <w:sz w:val="28"/>
          <w:szCs w:val="28"/>
        </w:rPr>
        <w:tab/>
        <w:t xml:space="preserve">Отделу бухгалтерского учета и отчетности администрации </w:t>
      </w:r>
      <w:proofErr w:type="spellStart"/>
      <w:r w:rsidRPr="00F74838">
        <w:rPr>
          <w:b w:val="0"/>
          <w:sz w:val="28"/>
          <w:szCs w:val="28"/>
        </w:rPr>
        <w:t>Копейского</w:t>
      </w:r>
      <w:proofErr w:type="spellEnd"/>
      <w:r w:rsidRPr="00F74838">
        <w:rPr>
          <w:b w:val="0"/>
          <w:sz w:val="28"/>
          <w:szCs w:val="28"/>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F74838" w:rsidRPr="00F74838" w:rsidRDefault="00F74838" w:rsidP="00F74838">
      <w:pPr>
        <w:tabs>
          <w:tab w:val="left" w:pos="709"/>
          <w:tab w:val="left" w:pos="1134"/>
        </w:tabs>
        <w:jc w:val="both"/>
        <w:rPr>
          <w:b w:val="0"/>
          <w:sz w:val="28"/>
          <w:szCs w:val="28"/>
        </w:rPr>
      </w:pPr>
      <w:r w:rsidRPr="00F74838">
        <w:rPr>
          <w:b w:val="0"/>
          <w:sz w:val="28"/>
          <w:szCs w:val="28"/>
        </w:rPr>
        <w:tab/>
        <w:t>5.</w:t>
      </w:r>
      <w:r w:rsidRPr="00F74838">
        <w:rPr>
          <w:b w:val="0"/>
          <w:sz w:val="28"/>
          <w:szCs w:val="28"/>
        </w:rPr>
        <w:tab/>
        <w:t>Контроль исполнения настоящего постановления возложить на первого заместителя Главы городского округа Сазонова Н.В.</w:t>
      </w:r>
    </w:p>
    <w:p w:rsidR="00F74838" w:rsidRPr="00F74838" w:rsidRDefault="00F74838" w:rsidP="00F74838">
      <w:pPr>
        <w:tabs>
          <w:tab w:val="left" w:pos="709"/>
          <w:tab w:val="left" w:pos="1134"/>
        </w:tabs>
        <w:jc w:val="both"/>
        <w:rPr>
          <w:b w:val="0"/>
          <w:sz w:val="28"/>
          <w:szCs w:val="28"/>
        </w:rPr>
      </w:pPr>
      <w:r w:rsidRPr="00F74838">
        <w:rPr>
          <w:b w:val="0"/>
          <w:sz w:val="28"/>
          <w:szCs w:val="28"/>
        </w:rPr>
        <w:tab/>
        <w:t>6.</w:t>
      </w:r>
      <w:r w:rsidRPr="00F74838">
        <w:rPr>
          <w:b w:val="0"/>
          <w:sz w:val="28"/>
          <w:szCs w:val="28"/>
        </w:rPr>
        <w:tab/>
        <w:t>Настоящее постановление вступает в силу со дня его официального опубликования.</w:t>
      </w:r>
    </w:p>
    <w:p w:rsidR="00F74838" w:rsidRPr="00F74838" w:rsidRDefault="00F74838" w:rsidP="00F74838">
      <w:pPr>
        <w:tabs>
          <w:tab w:val="left" w:pos="709"/>
          <w:tab w:val="left" w:pos="1134"/>
        </w:tabs>
        <w:jc w:val="both"/>
        <w:rPr>
          <w:b w:val="0"/>
          <w:sz w:val="28"/>
          <w:szCs w:val="28"/>
        </w:rPr>
      </w:pPr>
      <w:r w:rsidRPr="00F74838">
        <w:rPr>
          <w:b w:val="0"/>
          <w:sz w:val="28"/>
          <w:szCs w:val="28"/>
        </w:rPr>
        <w:t xml:space="preserve">      </w:t>
      </w:r>
    </w:p>
    <w:p w:rsidR="00F74838" w:rsidRPr="00F74838" w:rsidRDefault="00F74838" w:rsidP="00F74838">
      <w:pPr>
        <w:tabs>
          <w:tab w:val="left" w:pos="709"/>
        </w:tabs>
        <w:jc w:val="both"/>
        <w:rPr>
          <w:b w:val="0"/>
          <w:sz w:val="28"/>
          <w:szCs w:val="28"/>
        </w:rPr>
      </w:pPr>
    </w:p>
    <w:p w:rsidR="00F74838" w:rsidRPr="00F74838" w:rsidRDefault="00F74838" w:rsidP="00F74838">
      <w:pPr>
        <w:tabs>
          <w:tab w:val="left" w:pos="709"/>
        </w:tabs>
        <w:jc w:val="both"/>
        <w:rPr>
          <w:b w:val="0"/>
          <w:sz w:val="28"/>
          <w:szCs w:val="28"/>
        </w:rPr>
      </w:pPr>
    </w:p>
    <w:p w:rsidR="00F74838" w:rsidRPr="00F74838" w:rsidRDefault="00F74838" w:rsidP="00F74838">
      <w:pPr>
        <w:tabs>
          <w:tab w:val="left" w:pos="709"/>
        </w:tabs>
        <w:jc w:val="both"/>
        <w:rPr>
          <w:b w:val="0"/>
          <w:sz w:val="28"/>
          <w:szCs w:val="28"/>
        </w:rPr>
      </w:pPr>
      <w:proofErr w:type="gramStart"/>
      <w:r w:rsidRPr="00F74838">
        <w:rPr>
          <w:b w:val="0"/>
          <w:sz w:val="28"/>
          <w:szCs w:val="28"/>
        </w:rPr>
        <w:t>Исполняющий</w:t>
      </w:r>
      <w:proofErr w:type="gramEnd"/>
      <w:r w:rsidRPr="00F74838">
        <w:rPr>
          <w:b w:val="0"/>
          <w:sz w:val="28"/>
          <w:szCs w:val="28"/>
        </w:rPr>
        <w:t xml:space="preserve"> обязанности </w:t>
      </w:r>
    </w:p>
    <w:p w:rsidR="00F74838" w:rsidRPr="00F74838" w:rsidRDefault="00F74838" w:rsidP="00F74838">
      <w:pPr>
        <w:tabs>
          <w:tab w:val="left" w:pos="709"/>
        </w:tabs>
        <w:jc w:val="both"/>
        <w:rPr>
          <w:b w:val="0"/>
          <w:sz w:val="28"/>
          <w:szCs w:val="28"/>
        </w:rPr>
      </w:pPr>
      <w:r w:rsidRPr="00F74838">
        <w:rPr>
          <w:b w:val="0"/>
          <w:sz w:val="28"/>
          <w:szCs w:val="28"/>
        </w:rPr>
        <w:t xml:space="preserve">Главы городского округа                                                                  </w:t>
      </w:r>
      <w:r>
        <w:rPr>
          <w:b w:val="0"/>
          <w:sz w:val="28"/>
          <w:szCs w:val="28"/>
        </w:rPr>
        <w:t xml:space="preserve"> </w:t>
      </w:r>
      <w:bookmarkStart w:id="0" w:name="_GoBack"/>
      <w:bookmarkEnd w:id="0"/>
      <w:r w:rsidRPr="00F74838">
        <w:rPr>
          <w:b w:val="0"/>
          <w:sz w:val="28"/>
          <w:szCs w:val="28"/>
        </w:rPr>
        <w:t>Н.В. Сазонов</w:t>
      </w:r>
    </w:p>
    <w:p w:rsidR="00FB2924" w:rsidRPr="00F74838" w:rsidRDefault="00FB2924" w:rsidP="00F74838">
      <w:pPr>
        <w:rPr>
          <w:sz w:val="28"/>
        </w:rPr>
      </w:pPr>
    </w:p>
    <w:sectPr w:rsidR="00FB2924" w:rsidRPr="00F748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63D2E"/>
    <w:rsid w:val="006773AD"/>
    <w:rsid w:val="00AF6EEF"/>
    <w:rsid w:val="00B86D54"/>
    <w:rsid w:val="00BB087E"/>
    <w:rsid w:val="00D60065"/>
    <w:rsid w:val="00DE03E8"/>
    <w:rsid w:val="00E84722"/>
    <w:rsid w:val="00F74838"/>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2024-07-17T08:44:00Z</dcterms:created>
  <dcterms:modified xsi:type="dcterms:W3CDTF">2024-07-17T08:44:00Z</dcterms:modified>
</cp:coreProperties>
</file>