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1272" w:rsidRPr="00281272" w:rsidRDefault="00281272" w:rsidP="00281272">
      <w:pPr>
        <w:keepNext/>
        <w:spacing w:before="240" w:after="60" w:line="240" w:lineRule="auto"/>
        <w:jc w:val="center"/>
        <w:outlineLvl w:val="0"/>
        <w:rPr>
          <w:b/>
          <w:bCs/>
          <w:kern w:val="32"/>
          <w:sz w:val="25"/>
          <w:szCs w:val="25"/>
          <w:lang w:eastAsia="ru-RU"/>
        </w:rPr>
      </w:pPr>
      <w:r w:rsidRPr="00281272">
        <w:rPr>
          <w:b/>
          <w:kern w:val="32"/>
          <w:sz w:val="25"/>
          <w:szCs w:val="25"/>
          <w:lang w:eastAsia="ru-RU"/>
        </w:rPr>
        <w:t>АДМИНИСТРАЦИЯ КОПЕЙСКОГО ГОРОДСКОГО ОКРУГА</w:t>
      </w:r>
    </w:p>
    <w:p w:rsidR="00281272" w:rsidRPr="00281272" w:rsidRDefault="00281272" w:rsidP="00281272">
      <w:pPr>
        <w:keepNext/>
        <w:spacing w:before="240" w:after="60" w:line="240" w:lineRule="auto"/>
        <w:jc w:val="center"/>
        <w:outlineLvl w:val="0"/>
        <w:rPr>
          <w:b/>
          <w:kern w:val="32"/>
          <w:sz w:val="25"/>
          <w:szCs w:val="25"/>
          <w:lang w:eastAsia="ru-RU"/>
        </w:rPr>
      </w:pPr>
      <w:r w:rsidRPr="00281272">
        <w:rPr>
          <w:b/>
          <w:kern w:val="32"/>
          <w:sz w:val="25"/>
          <w:szCs w:val="25"/>
          <w:lang w:eastAsia="ru-RU"/>
        </w:rPr>
        <w:t>ЧЕЛЯБИНСКОЙ ОБЛАСТИ</w:t>
      </w:r>
    </w:p>
    <w:p w:rsidR="00281272" w:rsidRPr="00281272" w:rsidRDefault="00281272" w:rsidP="00281272">
      <w:pPr>
        <w:spacing w:after="0" w:line="240" w:lineRule="auto"/>
        <w:jc w:val="center"/>
        <w:rPr>
          <w:sz w:val="28"/>
          <w:szCs w:val="28"/>
          <w:lang w:eastAsia="ru-RU"/>
        </w:rPr>
      </w:pPr>
      <w:proofErr w:type="gramStart"/>
      <w:r w:rsidRPr="00281272">
        <w:rPr>
          <w:b/>
          <w:i/>
          <w:iCs/>
          <w:sz w:val="38"/>
          <w:szCs w:val="38"/>
          <w:lang w:eastAsia="ru-RU"/>
        </w:rPr>
        <w:t>П</w:t>
      </w:r>
      <w:proofErr w:type="gramEnd"/>
      <w:r w:rsidRPr="00281272">
        <w:rPr>
          <w:b/>
          <w:i/>
          <w:iCs/>
          <w:sz w:val="38"/>
          <w:szCs w:val="38"/>
          <w:lang w:eastAsia="ru-RU"/>
        </w:rPr>
        <w:t xml:space="preserve"> О С Т А Н О В Л Е Н И Е</w:t>
      </w:r>
    </w:p>
    <w:p w:rsidR="003674FE" w:rsidRDefault="003674FE">
      <w:pPr>
        <w:spacing w:after="0" w:line="240" w:lineRule="auto"/>
        <w:ind w:right="6519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3674FE" w:rsidRDefault="003674FE">
      <w:pPr>
        <w:spacing w:after="0" w:line="240" w:lineRule="auto"/>
        <w:ind w:right="6519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3674FE" w:rsidRDefault="00281272">
      <w:pPr>
        <w:spacing w:after="0" w:line="240" w:lineRule="auto"/>
        <w:ind w:right="6519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07.11.2024</w:t>
      </w:r>
      <w:r>
        <w:rPr>
          <w:rFonts w:ascii="Times New Roman" w:hAnsi="Times New Roman"/>
          <w:sz w:val="26"/>
          <w:szCs w:val="26"/>
          <w:lang w:eastAsia="ru-RU"/>
        </w:rPr>
        <w:tab/>
        <w:t>№3428-п</w:t>
      </w:r>
      <w:bookmarkStart w:id="0" w:name="_GoBack"/>
      <w:bookmarkEnd w:id="0"/>
    </w:p>
    <w:p w:rsidR="003674FE" w:rsidRDefault="003674FE">
      <w:pPr>
        <w:spacing w:after="0" w:line="240" w:lineRule="auto"/>
        <w:ind w:right="6519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3674FE" w:rsidRDefault="003674FE">
      <w:pPr>
        <w:spacing w:after="0" w:line="240" w:lineRule="auto"/>
        <w:ind w:right="6519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3674FE" w:rsidRDefault="003674FE">
      <w:pPr>
        <w:spacing w:after="0" w:line="240" w:lineRule="auto"/>
        <w:ind w:right="6519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3674FE" w:rsidRDefault="00281272">
      <w:pPr>
        <w:spacing w:after="0" w:line="240" w:lineRule="auto"/>
        <w:ind w:right="566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О внесении изменений в постановление администрации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Копейского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городского округа от 25.05.2011 № 106</w:t>
      </w:r>
    </w:p>
    <w:p w:rsidR="003674FE" w:rsidRDefault="003674FE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3674FE" w:rsidRDefault="00281272">
      <w:pPr>
        <w:pStyle w:val="msonormalcxspmiddle"/>
        <w:spacing w:after="0" w:afterAutospacing="0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 соответствии  с  Федеральным    законом   от   06  октября  2003  года № 131-ФЗ «Об </w:t>
      </w:r>
      <w:r>
        <w:rPr>
          <w:sz w:val="28"/>
          <w:szCs w:val="28"/>
        </w:rPr>
        <w:t xml:space="preserve">общих принципах организации местного самоуправления в Российской Федерации», администрация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 </w:t>
      </w:r>
    </w:p>
    <w:p w:rsidR="003674FE" w:rsidRDefault="00281272">
      <w:pPr>
        <w:pStyle w:val="msonormalcxspmiddle"/>
        <w:spacing w:after="0" w:afterAutospacing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ПОСТАНОВЛЯЕТ: </w:t>
      </w:r>
    </w:p>
    <w:p w:rsidR="003674FE" w:rsidRDefault="00281272">
      <w:pPr>
        <w:pStyle w:val="msonormalcxspmiddle"/>
        <w:spacing w:after="0" w:afterAutospacing="0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  Внести  в приложение к постановлению администрации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 от 25.05.2011 № 106 «Об утверждении </w:t>
      </w:r>
      <w:r>
        <w:rPr>
          <w:sz w:val="28"/>
          <w:szCs w:val="28"/>
        </w:rPr>
        <w:t xml:space="preserve">цен на платные услуги, оказываемые МУ «Спортивные сооружения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округа» изменения, исключив строки 1-5, 11-17.</w:t>
      </w:r>
    </w:p>
    <w:p w:rsidR="003674FE" w:rsidRDefault="00281272">
      <w:pPr>
        <w:pStyle w:val="msonormalcxspmiddle"/>
        <w:spacing w:after="0" w:afterAutospacing="0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Отменить постановление администрации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 от 14.05.2021 № 974-п «Об утверждении цен на дополнительн</w:t>
      </w:r>
      <w:r>
        <w:rPr>
          <w:sz w:val="28"/>
          <w:szCs w:val="28"/>
        </w:rPr>
        <w:t>ые платные услуги, оказываемые МУ «Спортивные сооружения КГО»</w:t>
      </w:r>
    </w:p>
    <w:p w:rsidR="003674FE" w:rsidRDefault="00281272">
      <w:pPr>
        <w:pStyle w:val="msonormalcxspmiddle"/>
        <w:spacing w:after="0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>
        <w:rPr>
          <w:sz w:val="28"/>
          <w:szCs w:val="28"/>
        </w:rPr>
        <w:tab/>
        <w:t xml:space="preserve">Отделу пресс-службы администрации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 (Петренко Е.А.) опубликовать настоящее постановление в порядке, установленном для официального опубликования муниципальных право</w:t>
      </w:r>
      <w:r>
        <w:rPr>
          <w:sz w:val="28"/>
          <w:szCs w:val="28"/>
        </w:rPr>
        <w:t xml:space="preserve">вых актов, и разместить на сайте администрации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 в сети Интернет.</w:t>
      </w:r>
    </w:p>
    <w:p w:rsidR="003674FE" w:rsidRDefault="00281272">
      <w:pPr>
        <w:pStyle w:val="msonormalcxspmiddle"/>
        <w:spacing w:after="0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>
        <w:rPr>
          <w:sz w:val="28"/>
          <w:szCs w:val="28"/>
        </w:rPr>
        <w:tab/>
        <w:t xml:space="preserve">Отделу бухгалтерского учета и отчетности администрации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 (Шульгина И.Ю.) возместить расходы, связанные с опубликованием настоящего по</w:t>
      </w:r>
      <w:r>
        <w:rPr>
          <w:sz w:val="28"/>
          <w:szCs w:val="28"/>
        </w:rPr>
        <w:t>становления, за счет средств, предусмотренных на эти цели.</w:t>
      </w:r>
    </w:p>
    <w:p w:rsidR="003674FE" w:rsidRDefault="00281272">
      <w:pPr>
        <w:pStyle w:val="msonormalcxspmiddle"/>
        <w:spacing w:after="0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>
        <w:rPr>
          <w:sz w:val="28"/>
          <w:szCs w:val="28"/>
        </w:rPr>
        <w:tab/>
        <w:t>Контроль исполнения настоящего постановления возложить на заместителя Главы городского округа по социальному развитию.</w:t>
      </w:r>
    </w:p>
    <w:p w:rsidR="003674FE" w:rsidRDefault="00281272">
      <w:pPr>
        <w:pStyle w:val="msonormalcxspmiddle"/>
        <w:spacing w:after="0" w:afterAutospacing="0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>
        <w:rPr>
          <w:sz w:val="28"/>
          <w:szCs w:val="28"/>
        </w:rPr>
        <w:tab/>
      </w:r>
      <w:r>
        <w:rPr>
          <w:sz w:val="28"/>
          <w:szCs w:val="28"/>
        </w:rPr>
        <w:t>Настоящее постановление вступает в силу со дня официального опубликования.</w:t>
      </w:r>
    </w:p>
    <w:p w:rsidR="003674FE" w:rsidRDefault="003674FE">
      <w:pPr>
        <w:pStyle w:val="msonormalcxspmiddle"/>
        <w:spacing w:before="0" w:beforeAutospacing="0" w:after="0" w:afterAutospacing="0"/>
        <w:ind w:left="709"/>
        <w:contextualSpacing/>
        <w:jc w:val="both"/>
        <w:rPr>
          <w:sz w:val="28"/>
          <w:szCs w:val="28"/>
        </w:rPr>
      </w:pPr>
    </w:p>
    <w:p w:rsidR="003674FE" w:rsidRDefault="003674FE">
      <w:pPr>
        <w:pStyle w:val="msonormalcxspmiddle"/>
        <w:spacing w:before="0" w:beforeAutospacing="0" w:after="0" w:afterAutospacing="0"/>
        <w:ind w:left="709"/>
        <w:contextualSpacing/>
        <w:jc w:val="both"/>
        <w:rPr>
          <w:sz w:val="28"/>
          <w:szCs w:val="28"/>
        </w:rPr>
      </w:pPr>
    </w:p>
    <w:p w:rsidR="003674FE" w:rsidRDefault="00281272">
      <w:pPr>
        <w:pStyle w:val="msonormalcxspmiddle"/>
        <w:spacing w:after="0" w:afterAutospacing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Глава городского округа                                                                     С.В. Логанова</w:t>
      </w:r>
    </w:p>
    <w:sectPr w:rsidR="003674FE">
      <w:headerReference w:type="even" r:id="rId8"/>
      <w:headerReference w:type="default" r:id="rId9"/>
      <w:pgSz w:w="11906" w:h="16838"/>
      <w:pgMar w:top="1134" w:right="567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281272">
      <w:pPr>
        <w:spacing w:after="0" w:line="240" w:lineRule="auto"/>
      </w:pPr>
      <w:r>
        <w:separator/>
      </w:r>
    </w:p>
  </w:endnote>
  <w:endnote w:type="continuationSeparator" w:id="0">
    <w:p w:rsidR="00000000" w:rsidRDefault="002812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е®‹дЅ“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281272">
      <w:pPr>
        <w:spacing w:after="0" w:line="240" w:lineRule="auto"/>
      </w:pPr>
      <w:r>
        <w:separator/>
      </w:r>
    </w:p>
  </w:footnote>
  <w:footnote w:type="continuationSeparator" w:id="0">
    <w:p w:rsidR="00000000" w:rsidRDefault="002812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74FE" w:rsidRDefault="00281272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>PAG</w:instrText>
    </w:r>
    <w:r>
      <w:rPr>
        <w:rStyle w:val="a5"/>
      </w:rPr>
      <w:instrText xml:space="preserve">E  </w:instrText>
    </w:r>
    <w:r>
      <w:rPr>
        <w:rStyle w:val="a5"/>
      </w:rPr>
      <w:fldChar w:fldCharType="end"/>
    </w:r>
  </w:p>
  <w:p w:rsidR="003674FE" w:rsidRDefault="003674FE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74FE" w:rsidRDefault="00281272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3674FE" w:rsidRDefault="003674FE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83389F"/>
    <w:multiLevelType w:val="hybridMultilevel"/>
    <w:tmpl w:val="E8C2DD40"/>
    <w:lvl w:ilvl="0" w:tplc="785E1D08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2B6EA0A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80BE7AB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89AE535A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73016A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8BBE70C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C48A7842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6BCA39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CE58B99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1F8609D7"/>
    <w:multiLevelType w:val="hybridMultilevel"/>
    <w:tmpl w:val="6B9232DC"/>
    <w:lvl w:ilvl="0" w:tplc="8D86E1A6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 w:tplc="5A723662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 w:tplc="DA5A295C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05A003CE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5344C93A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 w:tplc="5BD456E6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521C69FA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0DEEA652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 w:tplc="0DA01976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spaceForUL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4FE"/>
    <w:rsid w:val="00281272"/>
    <w:rsid w:val="00367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cxspmiddle">
    <w:name w:val="msonormalcxspmiddle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3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4">
    <w:name w:val="header"/>
    <w:basedOn w:val="a"/>
    <w:pPr>
      <w:tabs>
        <w:tab w:val="center" w:pos="4677"/>
        <w:tab w:val="right" w:pos="9355"/>
      </w:tabs>
    </w:pPr>
  </w:style>
  <w:style w:type="character" w:styleId="a5">
    <w:name w:val="page number"/>
    <w:basedOn w:val="a0"/>
  </w:style>
  <w:style w:type="table" w:styleId="a6">
    <w:name w:val="Table Grid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cxspmiddle">
    <w:name w:val="msonormalcxspmiddle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3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4">
    <w:name w:val="header"/>
    <w:basedOn w:val="a"/>
    <w:pPr>
      <w:tabs>
        <w:tab w:val="center" w:pos="4677"/>
        <w:tab w:val="right" w:pos="9355"/>
      </w:tabs>
    </w:pPr>
  </w:style>
  <w:style w:type="character" w:styleId="a5">
    <w:name w:val="page number"/>
    <w:basedOn w:val="a0"/>
  </w:style>
  <w:style w:type="table" w:styleId="a6">
    <w:name w:val="Table Grid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пј­пјі г‚ґг‚·гѓѓг‚Ї"/>
        <a:font script="Hang" typeface="л§‘мќЂ кі л”•"/>
        <a:font script="Hans" typeface="е®‹дЅ“"/>
        <a:font script="Hant" typeface="ж–°зґ°жЋй«”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пј­пјі жЋжњќ"/>
        <a:font script="Hang" typeface="л§‘мќЂ кі л”•"/>
        <a:font script="Hans" typeface="е®‹дЅ“"/>
        <a:font script="Hant" typeface="ж–°зґ°жЋй«”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отмене постановлений администрации Копейского городского округа Челябинской области</vt:lpstr>
    </vt:vector>
  </TitlesOfParts>
  <Company/>
  <LinksUpToDate>false</LinksUpToDate>
  <CharactersWithSpaces>1689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отмене постановлений администрации Копейского городского округа Челябинской области</dc:title>
  <dc:creator>User</dc:creator>
  <cp:lastModifiedBy>Ануфриева Наталья Андреевна</cp:lastModifiedBy>
  <cp:revision>2</cp:revision>
  <dcterms:created xsi:type="dcterms:W3CDTF">2024-11-07T09:41:00Z</dcterms:created>
  <dcterms:modified xsi:type="dcterms:W3CDTF">2024-11-07T09:41:00Z</dcterms:modified>
  <cp:version>917504</cp:version>
</cp:coreProperties>
</file>