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03.08.2026</w:t>
        <w:tab/>
        <w:t>№722-р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дорожного полотна с установкой бордюров и с организацией парковочных мест для автотранспортных средств вдоль дома № 7 по ул. Молодёжная»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22.07.2026: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дорожного полотна с установкой бордюров и с организацией парковочных мест для автотранспортных средств вдоль дома № 7 по ул. Молодёжная»: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Молодёжная, д. 7.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Туйчибаевой А. М.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4C83B-0074-4F23-9B42-23EE873B6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241</Words>
  <Characters>1676</Characters>
  <CharactersWithSpaces>1935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2026-08-03T11:27:00Z</dcterms:created>
  <dc:creator>ue.kurovskaya</dc:creator>
  <dc:description/>
  <dc:language>ru-RU</dc:language>
  <cp:lastModifiedBy/>
  <cp:lastPrinted>2026-07-29T12:42:00Z</cp:lastPrinted>
  <dcterms:modified xsi:type="dcterms:W3CDTF">2026-08-03T16:27:44Z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