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2FD8" w:rsidRDefault="00982FD8" w:rsidP="00982FD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82FD8" w:rsidRDefault="00982FD8" w:rsidP="00982FD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82FD8" w:rsidRDefault="00982FD8" w:rsidP="00982FD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982FD8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03.11.2022 № 840-р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3D0F23" w:rsidRPr="003D0F23">
        <w:rPr>
          <w:rFonts w:ascii="Times New Roman" w:hAnsi="Times New Roman" w:cs="Times New Roman"/>
          <w:sz w:val="28"/>
          <w:szCs w:val="28"/>
        </w:rPr>
        <w:t>«</w:t>
      </w:r>
      <w:r w:rsidR="00E443F9">
        <w:rPr>
          <w:rFonts w:ascii="Times New Roman" w:hAnsi="Times New Roman" w:cs="Times New Roman"/>
          <w:sz w:val="28"/>
          <w:szCs w:val="28"/>
        </w:rPr>
        <w:t>Установка памятного знака всех родов войск</w:t>
      </w:r>
      <w:r w:rsidR="003D0F23" w:rsidRPr="003D0F23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EF7DB6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E443F9">
        <w:rPr>
          <w:rFonts w:ascii="Times New Roman" w:hAnsi="Times New Roman" w:cs="Times New Roman"/>
          <w:sz w:val="28"/>
          <w:szCs w:val="28"/>
        </w:rPr>
        <w:t>27.10</w:t>
      </w:r>
      <w:r w:rsidR="00F90F1C">
        <w:rPr>
          <w:rFonts w:ascii="Times New Roman" w:hAnsi="Times New Roman" w:cs="Times New Roman"/>
          <w:sz w:val="28"/>
          <w:szCs w:val="28"/>
        </w:rPr>
        <w:t>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«</w:t>
      </w:r>
      <w:r w:rsidR="003311C3">
        <w:rPr>
          <w:rFonts w:ascii="Times New Roman" w:hAnsi="Times New Roman" w:cs="Times New Roman"/>
          <w:sz w:val="28"/>
          <w:szCs w:val="28"/>
        </w:rPr>
        <w:t>Установка памятного знака всех родов войск</w:t>
      </w:r>
      <w:r w:rsidR="00F90F1C" w:rsidRPr="00F90F1C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Pr="003311C3" w:rsidRDefault="003311C3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1C3">
        <w:rPr>
          <w:rFonts w:ascii="Times New Roman" w:hAnsi="Times New Roman" w:cs="Times New Roman"/>
          <w:sz w:val="28"/>
          <w:szCs w:val="28"/>
        </w:rPr>
        <w:t>Челябинская обл., г. Копейск, ул. Сутягина, территория вдоль домов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311C3">
        <w:rPr>
          <w:rFonts w:ascii="Times New Roman" w:hAnsi="Times New Roman" w:cs="Times New Roman"/>
          <w:sz w:val="28"/>
          <w:szCs w:val="28"/>
        </w:rPr>
        <w:t>1,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1C3">
        <w:rPr>
          <w:rFonts w:ascii="Times New Roman" w:hAnsi="Times New Roman" w:cs="Times New Roman"/>
          <w:sz w:val="28"/>
          <w:szCs w:val="28"/>
        </w:rPr>
        <w:t xml:space="preserve">3, ограниченная со стороны ул. Ленина и ул. Сутягина ограждением, со стороны ул. Кузнецова тротуаром, со стороны МОУ «Средняя общеобразовательная школа № 6» </w:t>
      </w:r>
      <w:proofErr w:type="spellStart"/>
      <w:r w:rsidRPr="003311C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311C3">
        <w:rPr>
          <w:rFonts w:ascii="Times New Roman" w:hAnsi="Times New Roman" w:cs="Times New Roman"/>
          <w:sz w:val="28"/>
          <w:szCs w:val="28"/>
        </w:rPr>
        <w:t xml:space="preserve"> городского округа тротуаром</w:t>
      </w:r>
      <w:r w:rsidR="00FB092B" w:rsidRPr="003311C3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311C3">
        <w:rPr>
          <w:rFonts w:ascii="Times New Roman" w:hAnsi="Times New Roman" w:cs="Times New Roman"/>
          <w:sz w:val="28"/>
          <w:szCs w:val="28"/>
        </w:rPr>
        <w:t>Просвирину А.В</w:t>
      </w:r>
      <w:r w:rsidR="00D726A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официальном сайте администрации Копейского городского округа в сети </w:t>
      </w:r>
      <w:r w:rsidRPr="00EF7DB6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2FD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11C3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82FD8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43F9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90F1C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2022-11-03T08:33:00Z</dcterms:created>
  <dcterms:modified xsi:type="dcterms:W3CDTF">2022-11-03T08:33:00Z</dcterms:modified>
</cp:coreProperties>
</file>