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5" w:rsidRPr="006F41E5" w:rsidRDefault="006F41E5" w:rsidP="006F41E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1E5">
        <w:rPr>
          <w:rFonts w:ascii="Times New Roman" w:hAnsi="Times New Roman" w:cs="Times New Roman"/>
          <w:b/>
          <w:sz w:val="24"/>
          <w:szCs w:val="24"/>
        </w:rPr>
        <w:t>Уважаемые предприниматели,</w:t>
      </w:r>
    </w:p>
    <w:p w:rsidR="006F41E5" w:rsidRPr="006F41E5" w:rsidRDefault="006F41E5" w:rsidP="006F41E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1E5">
        <w:rPr>
          <w:rFonts w:ascii="Times New Roman" w:hAnsi="Times New Roman" w:cs="Times New Roman"/>
          <w:b/>
          <w:sz w:val="24"/>
          <w:szCs w:val="24"/>
        </w:rPr>
        <w:t>руководители организаций и предприятий!</w:t>
      </w:r>
    </w:p>
    <w:p w:rsidR="006F41E5" w:rsidRPr="006F41E5" w:rsidRDefault="006F41E5" w:rsidP="006F41E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1CA2" w:rsidRPr="00573761" w:rsidRDefault="00DE1CA2" w:rsidP="005737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3761">
        <w:rPr>
          <w:rFonts w:ascii="Times New Roman" w:hAnsi="Times New Roman" w:cs="Times New Roman"/>
          <w:sz w:val="24"/>
          <w:szCs w:val="24"/>
        </w:rPr>
        <w:t>В 2026 году АНО «Центр компетенций в сфере туризма и гостеприимства» (далее –</w:t>
      </w:r>
      <w:proofErr w:type="gramEnd"/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3761">
        <w:rPr>
          <w:rFonts w:ascii="Times New Roman" w:hAnsi="Times New Roman" w:cs="Times New Roman"/>
          <w:sz w:val="24"/>
          <w:szCs w:val="24"/>
        </w:rPr>
        <w:t>Центр) в рамках федерального проекта «Кадры для туризма» национального проекта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Российской Федерации «Туризм и гостеприимство» (далее – Национальный проект)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реализует комплекс программ профессиональной переподготовки и повышения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квалификации специалистов в сфере международного въездного туризма и гостеприимства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«Экспорт туристских услуг: международное гостеприимство, маркетинг и сервис».</w:t>
      </w:r>
      <w:proofErr w:type="gramEnd"/>
    </w:p>
    <w:p w:rsidR="00DE1CA2" w:rsidRPr="00573761" w:rsidRDefault="00DE1CA2" w:rsidP="005737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По итогам успешного прохождения итоговой аттестации слушатели программы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профессиональной переподготовки получают диплом с присвоением квалификации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«Специали</w:t>
      </w:r>
      <w:proofErr w:type="gramStart"/>
      <w:r w:rsidRPr="00573761">
        <w:rPr>
          <w:rFonts w:ascii="Times New Roman" w:hAnsi="Times New Roman" w:cs="Times New Roman"/>
          <w:sz w:val="24"/>
          <w:szCs w:val="24"/>
        </w:rPr>
        <w:t>ст в сф</w:t>
      </w:r>
      <w:proofErr w:type="gramEnd"/>
      <w:r w:rsidRPr="00573761">
        <w:rPr>
          <w:rFonts w:ascii="Times New Roman" w:hAnsi="Times New Roman" w:cs="Times New Roman"/>
          <w:sz w:val="24"/>
          <w:szCs w:val="24"/>
        </w:rPr>
        <w:t>ере международного туризма и гостеприимства», предоставляющий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право на ведение нового вида профессиональной деятельности. Слушателям, успешно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 xml:space="preserve">завершившим </w:t>
      </w:r>
      <w:proofErr w:type="gramStart"/>
      <w:r w:rsidRPr="00573761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573761">
        <w:rPr>
          <w:rFonts w:ascii="Times New Roman" w:hAnsi="Times New Roman" w:cs="Times New Roman"/>
          <w:sz w:val="24"/>
          <w:szCs w:val="24"/>
        </w:rPr>
        <w:t xml:space="preserve"> отдельным модулям, выдаются удостоверения о повышении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квалификации.</w:t>
      </w:r>
    </w:p>
    <w:p w:rsidR="00573761" w:rsidRDefault="00DE1CA2" w:rsidP="005737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Обучение проводится в гибридном формате: дистанционно/очно/онлайн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  <w:r w:rsidRPr="00573761">
        <w:rPr>
          <w:rFonts w:ascii="Times New Roman" w:hAnsi="Times New Roman" w:cs="Times New Roman"/>
          <w:sz w:val="24"/>
          <w:szCs w:val="24"/>
        </w:rPr>
        <w:t>на безвозмездной основе. Возможен просмотр занятий в записи.</w:t>
      </w:r>
      <w:r w:rsidR="005737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CA2" w:rsidRPr="00573761" w:rsidRDefault="00DE1CA2" w:rsidP="005737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 xml:space="preserve">Подробная информация о Программе и запись на обучение </w:t>
      </w:r>
      <w:proofErr w:type="gramStart"/>
      <w:r w:rsidRPr="00573761">
        <w:rPr>
          <w:rFonts w:ascii="Times New Roman" w:hAnsi="Times New Roman" w:cs="Times New Roman"/>
          <w:sz w:val="24"/>
          <w:szCs w:val="24"/>
        </w:rPr>
        <w:t>размещены</w:t>
      </w:r>
      <w:proofErr w:type="gramEnd"/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на официальном сайте: https://competenc-spb.ru/ets/</w:t>
      </w:r>
    </w:p>
    <w:p w:rsidR="00DE1CA2" w:rsidRPr="00573761" w:rsidRDefault="00DE1CA2" w:rsidP="005737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Контактные лица от АНО «Центр компетенций в сфере туризма и гостеприимства»:</w:t>
      </w:r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Коротков Евгений Валерьевич, тел.: +7 (911) 704-00-57</w:t>
      </w:r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Кирилин Артём Олегович, тел.: +7 (911) 985-43-50</w:t>
      </w:r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Боголюбова Анна Валерьевна, тел.: +7 (964) 321-92-25</w:t>
      </w:r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Горшкова Дарья Дмитриевна, тел.: +7 (922) 781-11-71</w:t>
      </w:r>
    </w:p>
    <w:p w:rsidR="00DE1CA2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761">
        <w:rPr>
          <w:rFonts w:ascii="Times New Roman" w:hAnsi="Times New Roman" w:cs="Times New Roman"/>
          <w:sz w:val="24"/>
          <w:szCs w:val="24"/>
        </w:rPr>
        <w:t>Селезнев Герман Алексеевич, тел.: +7 (961) 608-54-48</w:t>
      </w:r>
    </w:p>
    <w:p w:rsidR="00F40059" w:rsidRPr="00573761" w:rsidRDefault="00DE1CA2" w:rsidP="005737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3761">
        <w:rPr>
          <w:rFonts w:ascii="Times New Roman" w:hAnsi="Times New Roman" w:cs="Times New Roman"/>
          <w:sz w:val="24"/>
          <w:szCs w:val="24"/>
        </w:rPr>
        <w:t>Коновалов</w:t>
      </w:r>
      <w:proofErr w:type="gramEnd"/>
      <w:r w:rsidRPr="00573761">
        <w:rPr>
          <w:rFonts w:ascii="Times New Roman" w:hAnsi="Times New Roman" w:cs="Times New Roman"/>
          <w:sz w:val="24"/>
          <w:szCs w:val="24"/>
        </w:rPr>
        <w:t xml:space="preserve"> Станислав Андреевич, тел.: +7 (904) 824-22-88</w:t>
      </w:r>
    </w:p>
    <w:sectPr w:rsidR="00F40059" w:rsidRPr="0057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84C"/>
    <w:rsid w:val="00066C79"/>
    <w:rsid w:val="00307161"/>
    <w:rsid w:val="003B1836"/>
    <w:rsid w:val="003B4B62"/>
    <w:rsid w:val="00573761"/>
    <w:rsid w:val="0061084C"/>
    <w:rsid w:val="006F41E5"/>
    <w:rsid w:val="00C667D8"/>
    <w:rsid w:val="00C87F7C"/>
    <w:rsid w:val="00DE1CA2"/>
    <w:rsid w:val="00F35995"/>
    <w:rsid w:val="00F4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Зиновьева Ольга Николаевна</dc:creator>
  <cp:keywords/>
  <dc:description/>
  <cp:lastModifiedBy>Зиновьева Ольга Николаевна</cp:lastModifiedBy>
  <cp:revision>6</cp:revision>
  <cp:lastPrinted>2026-09-21T04:41:00Z</cp:lastPrinted>
  <dcterms:created xsi:type="dcterms:W3CDTF">2026-09-21T04:00:00Z</dcterms:created>
  <dcterms:modified xsi:type="dcterms:W3CDTF">2026-09-21T09:17:00Z</dcterms:modified>
</cp:coreProperties>
</file>