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F32B95" w:rsidRPr="00F32B95">
        <w:rPr>
          <w:rFonts w:ascii="Times New Roman" w:hAnsi="Times New Roman" w:cs="Times New Roman"/>
          <w:sz w:val="26"/>
          <w:szCs w:val="26"/>
        </w:rPr>
        <w:t xml:space="preserve">«Асфальтирование межквартального проезда по ул. </w:t>
      </w:r>
      <w:proofErr w:type="gramStart"/>
      <w:r w:rsidR="00F32B95" w:rsidRPr="00F32B95">
        <w:rPr>
          <w:rFonts w:ascii="Times New Roman" w:hAnsi="Times New Roman" w:cs="Times New Roman"/>
          <w:sz w:val="26"/>
          <w:szCs w:val="26"/>
        </w:rPr>
        <w:t>Международная</w:t>
      </w:r>
      <w:proofErr w:type="gramEnd"/>
      <w:r w:rsidR="00F32B95" w:rsidRPr="00F32B95">
        <w:rPr>
          <w:rFonts w:ascii="Times New Roman" w:hAnsi="Times New Roman" w:cs="Times New Roman"/>
          <w:sz w:val="26"/>
          <w:szCs w:val="26"/>
        </w:rPr>
        <w:t xml:space="preserve"> до здания амбулатории с обустройством тротуара, ливневой канализации»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32B95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B95"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межквартального проезда по ул. </w:t>
            </w:r>
            <w:proofErr w:type="gramStart"/>
            <w:r w:rsidRPr="00F32B95">
              <w:rPr>
                <w:rFonts w:ascii="Times New Roman" w:hAnsi="Times New Roman" w:cs="Times New Roman"/>
                <w:sz w:val="26"/>
                <w:szCs w:val="26"/>
              </w:rPr>
              <w:t>Международная</w:t>
            </w:r>
            <w:proofErr w:type="gramEnd"/>
            <w:r w:rsidRPr="00F32B95">
              <w:rPr>
                <w:rFonts w:ascii="Times New Roman" w:hAnsi="Times New Roman" w:cs="Times New Roman"/>
                <w:sz w:val="26"/>
                <w:szCs w:val="26"/>
              </w:rPr>
              <w:t xml:space="preserve"> до здания амбулатории с обустройством тротуара, ливневой канализации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32B95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32B95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Планируемый проезд является дорогой, по которой осуществляется проезд транспортных сре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дств к 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илым домам, расположенным в центральной части района РМЗ, проезд соединяет старый район РМЗ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Тугайкуль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Является единственным проездом, соединяющим два района, а также проездом, соединяющим два района, а также проездом грунтовой дороги до амбулатории ГБУЗ Городская больница № 1, обслуживающей население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Тугайкуль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8000 человек. Прое</w:t>
            </w:r>
            <w:r w:rsidR="00293E1E">
              <w:rPr>
                <w:rFonts w:ascii="Times New Roman" w:hAnsi="Times New Roman" w:cs="Times New Roman"/>
                <w:sz w:val="26"/>
                <w:szCs w:val="26"/>
              </w:rPr>
              <w:t xml:space="preserve">зд длительное время находится в состоянии бездорожья. После строительства квартала пятиэтажной застройки жителей не обеспечили подъездными путями к застройке. Далее построена </w:t>
            </w:r>
            <w:proofErr w:type="gramStart"/>
            <w:r w:rsidR="00293E1E">
              <w:rPr>
                <w:rFonts w:ascii="Times New Roman" w:hAnsi="Times New Roman" w:cs="Times New Roman"/>
                <w:sz w:val="26"/>
                <w:szCs w:val="26"/>
              </w:rPr>
              <w:t>амбулатория</w:t>
            </w:r>
            <w:proofErr w:type="gramEnd"/>
            <w:r w:rsidR="00293E1E">
              <w:rPr>
                <w:rFonts w:ascii="Times New Roman" w:hAnsi="Times New Roman" w:cs="Times New Roman"/>
                <w:sz w:val="26"/>
                <w:szCs w:val="26"/>
              </w:rPr>
              <w:t xml:space="preserve"> в результате чего дорога стала одной из самых интенсивных в районе РМЗ. Грунтовая дорога не выдерживает нагрузку с учетом ее постоянного подтопления стоками воды.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666B39" w:rsidRPr="002F3CA4" w:rsidRDefault="00666B39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по ремонту дорожного проезда приведет к повышению комфортного уровня жизни в районе РМЗ, улучшению условий проживания жителей, повышению технического уровня состоянии дороги местного значения.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666B39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 дорожного движения, улучшение внешнего облика района РМЗ, сокращение расходов на ежегодную подсыпку грунтовой дороги, исключение подтопления частного сектора в весенний период времени, а устройство тротуара позволит пешеходам безопасно передвигаться.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666B3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10 556 730,00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666B3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666B39" w:rsidRPr="00E3588A" w:rsidRDefault="00666B3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666B39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66B3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666B3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от ул. Международная с асфальтовым покрытием до здания амбулатории по ул. Международная, д. 67г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Default="00666B3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6B39">
              <w:rPr>
                <w:rFonts w:ascii="Times New Roman" w:hAnsi="Times New Roman" w:cs="Times New Roman"/>
                <w:sz w:val="26"/>
                <w:szCs w:val="26"/>
              </w:rPr>
              <w:t>Меркер</w:t>
            </w:r>
            <w:proofErr w:type="spellEnd"/>
            <w:r w:rsidRPr="00666B39">
              <w:rPr>
                <w:rFonts w:ascii="Times New Roman" w:hAnsi="Times New Roman" w:cs="Times New Roman"/>
                <w:sz w:val="26"/>
                <w:szCs w:val="26"/>
              </w:rPr>
              <w:t xml:space="preserve"> Ирина Александровна</w:t>
            </w:r>
          </w:p>
          <w:p w:rsidR="00666B39" w:rsidRDefault="00666B3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Сайченко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Иннокентий Сергеевич</w:t>
            </w:r>
          </w:p>
          <w:p w:rsidR="00666B39" w:rsidRDefault="00666B3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 Дмитрий Сергеевич</w:t>
            </w:r>
          </w:p>
          <w:p w:rsidR="00666B39" w:rsidRDefault="00D036C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Минаев Виталий Викторович</w:t>
            </w:r>
          </w:p>
          <w:p w:rsidR="00D036C0" w:rsidRDefault="00D036C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Сорокина Вероника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  <w:p w:rsidR="00D036C0" w:rsidRDefault="00D036C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Байкалова Наталья Александровна</w:t>
            </w:r>
          </w:p>
          <w:p w:rsidR="00D036C0" w:rsidRPr="00D036C0" w:rsidRDefault="00D036C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36C0">
              <w:rPr>
                <w:rFonts w:ascii="Times New Roman" w:hAnsi="Times New Roman" w:cs="Times New Roman"/>
                <w:sz w:val="26"/>
                <w:szCs w:val="26"/>
              </w:rPr>
              <w:t>Келлер</w:t>
            </w:r>
            <w:proofErr w:type="spellEnd"/>
            <w:r w:rsidRPr="00D036C0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Александровна</w:t>
            </w:r>
          </w:p>
          <w:p w:rsidR="00D036C0" w:rsidRPr="00D036C0" w:rsidRDefault="00D036C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036C0">
              <w:rPr>
                <w:rFonts w:ascii="Times New Roman" w:hAnsi="Times New Roman" w:cs="Times New Roman"/>
                <w:sz w:val="26"/>
                <w:szCs w:val="26"/>
              </w:rPr>
              <w:t>Маркина Мария Петровна</w:t>
            </w:r>
          </w:p>
          <w:p w:rsidR="00D036C0" w:rsidRPr="00D036C0" w:rsidRDefault="00D036C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036C0">
              <w:rPr>
                <w:rFonts w:ascii="Times New Roman" w:hAnsi="Times New Roman" w:cs="Times New Roman"/>
                <w:sz w:val="26"/>
                <w:szCs w:val="26"/>
              </w:rPr>
              <w:t>Иванова Анастасия Сергеевна</w:t>
            </w:r>
          </w:p>
          <w:p w:rsidR="00D036C0" w:rsidRPr="00263953" w:rsidRDefault="00D036C0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6C0">
              <w:rPr>
                <w:rFonts w:ascii="Times New Roman" w:hAnsi="Times New Roman" w:cs="Times New Roman"/>
                <w:sz w:val="26"/>
                <w:szCs w:val="26"/>
              </w:rPr>
              <w:t>Кузнецова Татьяна Владимировна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9B72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B7232">
              <w:rPr>
                <w:rFonts w:ascii="Times New Roman" w:hAnsi="Times New Roman" w:cs="Times New Roman"/>
                <w:sz w:val="26"/>
                <w:szCs w:val="26"/>
              </w:rPr>
              <w:t xml:space="preserve">26.08.2025 № 788-р </w:t>
            </w:r>
            <w:r w:rsidR="009B72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9B72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 w:rsidR="009B72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B7232" w:rsidRPr="00F32B95">
              <w:rPr>
                <w:rFonts w:ascii="Times New Roman" w:hAnsi="Times New Roman" w:cs="Times New Roman"/>
                <w:sz w:val="26"/>
                <w:szCs w:val="26"/>
              </w:rPr>
              <w:t>«Асфальтирование межквартального проезда по ул. Международная до здания амбулатории с обустройством тротуара, ливневой канализации»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F32B95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93E1E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66B39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9B7232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036C0"/>
    <w:rsid w:val="00D15B81"/>
    <w:rsid w:val="00D33512"/>
    <w:rsid w:val="00D62545"/>
    <w:rsid w:val="00D94DF7"/>
    <w:rsid w:val="00D95055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32B95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79AB0-E586-43FD-8019-B3A22EAD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Желтова Лилия Фасхутдиновна</dc:creator>
  <cp:lastModifiedBy>Бредихина</cp:lastModifiedBy>
  <cp:revision>4</cp:revision>
  <dcterms:created xsi:type="dcterms:W3CDTF">2025-11-01T09:19:00Z</dcterms:created>
  <dcterms:modified xsi:type="dcterms:W3CDTF">2025-11-01T09:46:00Z</dcterms:modified>
</cp:coreProperties>
</file>