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642396">
        <w:rPr>
          <w:rFonts w:ascii="Times New Roman" w:hAnsi="Times New Roman" w:cs="Times New Roman"/>
          <w:sz w:val="26"/>
          <w:szCs w:val="26"/>
        </w:rPr>
        <w:t xml:space="preserve">Устройство водоотведения по ул. </w:t>
      </w:r>
      <w:proofErr w:type="spellStart"/>
      <w:r w:rsidR="00642396">
        <w:rPr>
          <w:rFonts w:ascii="Times New Roman" w:hAnsi="Times New Roman" w:cs="Times New Roman"/>
          <w:sz w:val="26"/>
          <w:szCs w:val="26"/>
        </w:rPr>
        <w:t>Костычева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42396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водоотведения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64239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устройство системы водоотведения ливневых вод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отсутствием водоотведения происходит подтопления, что приводит к разрушению автомобильных дорог, прилегающей территории и разрушению частных домовладений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2C5D66" w:rsidRPr="003B1531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сооружений водоотведения на автомобильных дорогах. Повысить безопасность движения пешеходов и транспорта.</w:t>
            </w:r>
          </w:p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возникновение несчастных случаев.</w:t>
            </w:r>
          </w:p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подтопления.</w:t>
            </w:r>
          </w:p>
          <w:p w:rsidR="006E38CA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Предотвратить из-за подтопления разрушения дорожного покрытия и прилегающей территории.</w:t>
            </w:r>
          </w:p>
          <w:p w:rsidR="00D62545" w:rsidRPr="002F3CA4" w:rsidRDefault="006E38CA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Снизить уровень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населения в целях их социализации и повышения уровня общественной активности.</w:t>
            </w:r>
          </w:p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</w:t>
            </w:r>
          </w:p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 несчастных случаев</w:t>
            </w:r>
          </w:p>
          <w:p w:rsidR="00642396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Предотвращения подтоплений</w:t>
            </w:r>
          </w:p>
          <w:p w:rsidR="004D2013" w:rsidRPr="00A90EC7" w:rsidRDefault="0064239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Предотвращения из-за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подтоплении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разрушения дорожного покрытия и прилегающей территории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98673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6 066 300,00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64239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Субботник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642396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г. Копейск на участке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включая перекресток                            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пер. Дачный 1-й, переулок Дачный 1-й, переулок Дачный 4-й, перекресток переулок Дачный 4-й и переулок Дачный 1-й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Смирнова Татьяна Николаевна</w:t>
            </w:r>
          </w:p>
          <w:p w:rsidR="00642396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642396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Скаредина</w:t>
            </w:r>
            <w:proofErr w:type="spellEnd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Васильевна</w:t>
            </w:r>
          </w:p>
          <w:p w:rsidR="00642396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Ротт</w:t>
            </w:r>
            <w:proofErr w:type="spellEnd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Гузель </w:t>
            </w:r>
            <w:proofErr w:type="spellStart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Мазитовна</w:t>
            </w:r>
            <w:proofErr w:type="spellEnd"/>
          </w:p>
          <w:p w:rsidR="00642396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Устюгов Николай Владимирович</w:t>
            </w:r>
          </w:p>
          <w:p w:rsidR="00642396" w:rsidRPr="00986736" w:rsidRDefault="0064239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Горбатова Юлия Андреевна</w:t>
            </w:r>
          </w:p>
          <w:p w:rsidR="00642396" w:rsidRPr="00986736" w:rsidRDefault="006E38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Горбатов Андрей Николаевич</w:t>
            </w:r>
          </w:p>
          <w:p w:rsidR="006E38CA" w:rsidRPr="00986736" w:rsidRDefault="006E38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Седов Сергей Сергеевич</w:t>
            </w:r>
          </w:p>
          <w:p w:rsidR="006E38CA" w:rsidRPr="00986736" w:rsidRDefault="006E38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Первушин Иван Николаевич</w:t>
            </w:r>
          </w:p>
          <w:p w:rsidR="006E38CA" w:rsidRPr="00986736" w:rsidRDefault="006E38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Первушина Татьяна Маратовна</w:t>
            </w:r>
          </w:p>
          <w:p w:rsidR="006E38CA" w:rsidRPr="00986736" w:rsidRDefault="006E38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Ротт</w:t>
            </w:r>
            <w:proofErr w:type="spellEnd"/>
            <w:r w:rsidRPr="009867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Валерьевич</w:t>
            </w:r>
          </w:p>
          <w:p w:rsidR="006E38CA" w:rsidRPr="00263953" w:rsidRDefault="006E38CA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642396">
              <w:rPr>
                <w:rFonts w:ascii="Times New Roman" w:hAnsi="Times New Roman" w:cs="Times New Roman"/>
                <w:sz w:val="26"/>
                <w:szCs w:val="26"/>
              </w:rPr>
              <w:t>29.09.2025 № 974-р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42396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2396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6E38CA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86736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0FE8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A1179-5427-49F8-9635-900EA5F9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2025-11-05T06:12:00Z</dcterms:modified>
</cp:coreProperties>
</file>