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6A8F9" w14:textId="77777777" w:rsidR="00A17280" w:rsidRDefault="00A17280" w:rsidP="004D71AF">
      <w:pPr>
        <w:spacing w:after="0" w:line="240" w:lineRule="auto"/>
        <w:ind w:firstLine="708"/>
        <w:jc w:val="center"/>
        <w:rPr>
          <w:rFonts w:ascii="Times New Roman" w:eastAsia="Times New Roman" w:hAnsi="Times New Roman" w:cs="Times New Roman"/>
          <w:b/>
          <w:bCs/>
          <w:color w:val="000000"/>
          <w:sz w:val="27"/>
          <w:szCs w:val="27"/>
        </w:rPr>
      </w:pPr>
    </w:p>
    <w:p w14:paraId="1CD4F23A" w14:textId="6C68D37F" w:rsidR="003E00CA" w:rsidRDefault="002A161C" w:rsidP="004D71AF">
      <w:pPr>
        <w:spacing w:after="0" w:line="240" w:lineRule="auto"/>
        <w:ind w:firstLine="708"/>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ИЗВЕЩЕНИЕ</w:t>
      </w:r>
    </w:p>
    <w:p w14:paraId="305D56CA" w14:textId="77777777" w:rsidR="00D0292F" w:rsidRPr="00D0292F" w:rsidRDefault="00F008BD" w:rsidP="00F008BD">
      <w:pPr>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b/>
          <w:bCs/>
          <w:color w:val="000000"/>
          <w:sz w:val="27"/>
          <w:szCs w:val="27"/>
        </w:rPr>
        <w:t xml:space="preserve">        </w:t>
      </w:r>
      <w:r w:rsidR="00D0292F" w:rsidRPr="00D0292F">
        <w:rPr>
          <w:rFonts w:ascii="Times New Roman" w:eastAsia="Times New Roman" w:hAnsi="Times New Roman" w:cs="Times New Roman"/>
          <w:b/>
          <w:bCs/>
          <w:color w:val="000000"/>
          <w:sz w:val="27"/>
          <w:szCs w:val="27"/>
        </w:rPr>
        <w:t>о проведении аукциона</w:t>
      </w:r>
    </w:p>
    <w:p w14:paraId="07D7544F" w14:textId="77777777" w:rsidR="00D0292F" w:rsidRPr="00D0292F" w:rsidRDefault="00D0292F" w:rsidP="003E00CA">
      <w:pPr>
        <w:spacing w:after="0" w:line="264" w:lineRule="atLeast"/>
        <w:jc w:val="both"/>
        <w:rPr>
          <w:rFonts w:ascii="Times New Roman" w:eastAsia="Times New Roman" w:hAnsi="Times New Roman" w:cs="Times New Roman"/>
          <w:color w:val="000000"/>
          <w:sz w:val="27"/>
          <w:szCs w:val="27"/>
        </w:rPr>
      </w:pPr>
    </w:p>
    <w:p w14:paraId="6ACA14C4" w14:textId="77777777" w:rsidR="00D0292F" w:rsidRPr="00D0292F" w:rsidRDefault="00D0292F" w:rsidP="00D0292F">
      <w:pPr>
        <w:spacing w:after="0" w:line="264" w:lineRule="atLeast"/>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00EB53D4">
        <w:rPr>
          <w:rFonts w:ascii="Times New Roman" w:eastAsia="Times New Roman" w:hAnsi="Times New Roman" w:cs="Times New Roman"/>
          <w:color w:val="000000"/>
          <w:sz w:val="27"/>
          <w:szCs w:val="27"/>
        </w:rPr>
        <w:t xml:space="preserve">Управление по имуществу и земельным отношениям администрации </w:t>
      </w:r>
      <w:proofErr w:type="spellStart"/>
      <w:r w:rsidRPr="00D0292F">
        <w:rPr>
          <w:rFonts w:ascii="Times New Roman" w:eastAsia="Times New Roman" w:hAnsi="Times New Roman" w:cs="Times New Roman"/>
          <w:color w:val="000000"/>
          <w:sz w:val="27"/>
          <w:szCs w:val="27"/>
        </w:rPr>
        <w:t>Копейского</w:t>
      </w:r>
      <w:proofErr w:type="spellEnd"/>
      <w:r w:rsidRPr="00D0292F">
        <w:rPr>
          <w:rFonts w:ascii="Times New Roman" w:eastAsia="Times New Roman" w:hAnsi="Times New Roman" w:cs="Times New Roman"/>
          <w:color w:val="000000"/>
          <w:sz w:val="27"/>
          <w:szCs w:val="27"/>
        </w:rPr>
        <w:t xml:space="preserve"> городского округа объявляет о проведении аукциона </w:t>
      </w:r>
      <w:r w:rsidRPr="00931DF8">
        <w:rPr>
          <w:rFonts w:ascii="Times New Roman" w:eastAsia="Times New Roman" w:hAnsi="Times New Roman" w:cs="Times New Roman"/>
          <w:color w:val="000000"/>
          <w:sz w:val="27"/>
          <w:szCs w:val="27"/>
        </w:rPr>
        <w:t>по продаже</w:t>
      </w:r>
      <w:r w:rsidR="008E43C9" w:rsidRPr="00931DF8">
        <w:rPr>
          <w:rFonts w:ascii="Times New Roman" w:eastAsia="Times New Roman" w:hAnsi="Times New Roman" w:cs="Times New Roman"/>
          <w:color w:val="000000"/>
          <w:sz w:val="27"/>
          <w:szCs w:val="27"/>
        </w:rPr>
        <w:t xml:space="preserve"> земельных участков </w:t>
      </w:r>
      <w:r w:rsidR="00F16418" w:rsidRPr="00931DF8">
        <w:rPr>
          <w:rFonts w:ascii="Times New Roman" w:eastAsia="Times New Roman" w:hAnsi="Times New Roman" w:cs="Times New Roman"/>
          <w:color w:val="000000"/>
          <w:sz w:val="27"/>
          <w:szCs w:val="27"/>
        </w:rPr>
        <w:t>для индивидуального жилищного строительства</w:t>
      </w:r>
      <w:r w:rsidR="00913ED7" w:rsidRPr="00931DF8">
        <w:rPr>
          <w:rFonts w:ascii="Times New Roman" w:eastAsia="Times New Roman" w:hAnsi="Times New Roman" w:cs="Times New Roman"/>
          <w:color w:val="000000"/>
          <w:sz w:val="27"/>
          <w:szCs w:val="27"/>
        </w:rPr>
        <w:t>,</w:t>
      </w:r>
      <w:r w:rsidR="00593A88" w:rsidRPr="00931DF8">
        <w:rPr>
          <w:rFonts w:ascii="Times New Roman" w:eastAsia="Times New Roman" w:hAnsi="Times New Roman" w:cs="Times New Roman"/>
          <w:color w:val="000000"/>
          <w:sz w:val="27"/>
          <w:szCs w:val="27"/>
        </w:rPr>
        <w:t xml:space="preserve"> </w:t>
      </w:r>
      <w:r w:rsidR="00931DF8">
        <w:rPr>
          <w:rFonts w:ascii="Times New Roman" w:eastAsia="Times New Roman" w:hAnsi="Times New Roman" w:cs="Times New Roman"/>
          <w:color w:val="000000"/>
          <w:sz w:val="27"/>
          <w:szCs w:val="27"/>
        </w:rPr>
        <w:t xml:space="preserve">а также на </w:t>
      </w:r>
      <w:r w:rsidR="00FA4D2A">
        <w:rPr>
          <w:rFonts w:ascii="Times New Roman" w:eastAsia="Times New Roman" w:hAnsi="Times New Roman" w:cs="Times New Roman"/>
          <w:color w:val="000000"/>
          <w:sz w:val="27"/>
          <w:szCs w:val="27"/>
        </w:rPr>
        <w:t>заключение договоров</w:t>
      </w:r>
      <w:r w:rsidR="00931DF8">
        <w:rPr>
          <w:rFonts w:ascii="Times New Roman" w:eastAsia="Times New Roman" w:hAnsi="Times New Roman" w:cs="Times New Roman"/>
          <w:color w:val="000000"/>
          <w:sz w:val="27"/>
          <w:szCs w:val="27"/>
        </w:rPr>
        <w:t xml:space="preserve"> аренды земель</w:t>
      </w:r>
      <w:r w:rsidR="00FA4D2A">
        <w:rPr>
          <w:rFonts w:ascii="Times New Roman" w:eastAsia="Times New Roman" w:hAnsi="Times New Roman" w:cs="Times New Roman"/>
          <w:color w:val="000000"/>
          <w:sz w:val="27"/>
          <w:szCs w:val="27"/>
        </w:rPr>
        <w:t>ных участков с видом разрешённого использования</w:t>
      </w:r>
      <w:r w:rsidR="009D4BBC">
        <w:rPr>
          <w:rFonts w:ascii="Times New Roman" w:eastAsia="Times New Roman" w:hAnsi="Times New Roman" w:cs="Times New Roman"/>
          <w:color w:val="000000"/>
          <w:sz w:val="27"/>
          <w:szCs w:val="27"/>
        </w:rPr>
        <w:t xml:space="preserve"> </w:t>
      </w:r>
      <w:r w:rsidR="00E6369E">
        <w:rPr>
          <w:rFonts w:ascii="Times New Roman" w:eastAsia="Times New Roman" w:hAnsi="Times New Roman" w:cs="Times New Roman"/>
          <w:color w:val="000000"/>
          <w:sz w:val="27"/>
          <w:szCs w:val="27"/>
        </w:rPr>
        <w:t>«для индивидуального жилищного строительства»</w:t>
      </w:r>
      <w:r w:rsidR="00641B17">
        <w:rPr>
          <w:rFonts w:ascii="Times New Roman" w:eastAsia="Times New Roman" w:hAnsi="Times New Roman" w:cs="Times New Roman"/>
          <w:color w:val="000000"/>
          <w:sz w:val="27"/>
          <w:szCs w:val="27"/>
        </w:rPr>
        <w:t>.</w:t>
      </w:r>
    </w:p>
    <w:p w14:paraId="658B9AA3" w14:textId="71861F5C"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1. Решение о проведении аукциона принято в соответствии с </w:t>
      </w:r>
      <w:r w:rsidR="003E00CA">
        <w:rPr>
          <w:rFonts w:ascii="Times New Roman" w:eastAsia="Times New Roman" w:hAnsi="Times New Roman" w:cs="Times New Roman"/>
          <w:color w:val="000000"/>
          <w:sz w:val="27"/>
          <w:szCs w:val="27"/>
        </w:rPr>
        <w:t>распоряжени</w:t>
      </w:r>
      <w:r w:rsidR="00BF2406">
        <w:rPr>
          <w:rFonts w:ascii="Times New Roman" w:eastAsia="Times New Roman" w:hAnsi="Times New Roman" w:cs="Times New Roman"/>
          <w:color w:val="000000"/>
          <w:sz w:val="27"/>
          <w:szCs w:val="27"/>
        </w:rPr>
        <w:t>ями</w:t>
      </w:r>
      <w:r w:rsidR="003E00CA">
        <w:rPr>
          <w:rFonts w:ascii="Times New Roman" w:eastAsia="Times New Roman" w:hAnsi="Times New Roman" w:cs="Times New Roman"/>
          <w:color w:val="000000"/>
          <w:sz w:val="27"/>
          <w:szCs w:val="27"/>
        </w:rPr>
        <w:t xml:space="preserve"> управления по имуществу и земельным </w:t>
      </w:r>
      <w:r w:rsidR="00CE52FE">
        <w:rPr>
          <w:rFonts w:ascii="Times New Roman" w:eastAsia="Times New Roman" w:hAnsi="Times New Roman" w:cs="Times New Roman"/>
          <w:color w:val="000000"/>
          <w:sz w:val="27"/>
          <w:szCs w:val="27"/>
        </w:rPr>
        <w:t xml:space="preserve">отношениям </w:t>
      </w:r>
      <w:r w:rsidR="00CE52FE" w:rsidRPr="00D0292F">
        <w:rPr>
          <w:rFonts w:ascii="Times New Roman" w:eastAsia="Times New Roman" w:hAnsi="Times New Roman" w:cs="Times New Roman"/>
          <w:color w:val="000000"/>
          <w:sz w:val="27"/>
          <w:szCs w:val="27"/>
        </w:rPr>
        <w:t>администрации</w:t>
      </w:r>
      <w:r w:rsidRPr="00D0292F">
        <w:rPr>
          <w:rFonts w:ascii="Times New Roman" w:eastAsia="Times New Roman" w:hAnsi="Times New Roman" w:cs="Times New Roman"/>
          <w:color w:val="000000"/>
          <w:sz w:val="27"/>
          <w:szCs w:val="27"/>
        </w:rPr>
        <w:t xml:space="preserve"> </w:t>
      </w:r>
      <w:proofErr w:type="spellStart"/>
      <w:r w:rsidRPr="00D0292F">
        <w:rPr>
          <w:rFonts w:ascii="Times New Roman" w:eastAsia="Times New Roman" w:hAnsi="Times New Roman" w:cs="Times New Roman"/>
          <w:color w:val="000000"/>
          <w:sz w:val="27"/>
          <w:szCs w:val="27"/>
        </w:rPr>
        <w:t>Копейског</w:t>
      </w:r>
      <w:r w:rsidR="0098369D">
        <w:rPr>
          <w:rFonts w:ascii="Times New Roman" w:eastAsia="Times New Roman" w:hAnsi="Times New Roman" w:cs="Times New Roman"/>
          <w:color w:val="000000"/>
          <w:sz w:val="27"/>
          <w:szCs w:val="27"/>
        </w:rPr>
        <w:t>о</w:t>
      </w:r>
      <w:proofErr w:type="spellEnd"/>
      <w:r w:rsidR="0098369D">
        <w:rPr>
          <w:rFonts w:ascii="Times New Roman" w:eastAsia="Times New Roman" w:hAnsi="Times New Roman" w:cs="Times New Roman"/>
          <w:color w:val="000000"/>
          <w:sz w:val="27"/>
          <w:szCs w:val="27"/>
        </w:rPr>
        <w:t xml:space="preserve"> городского округа Челябинской </w:t>
      </w:r>
      <w:r w:rsidR="00655540" w:rsidRPr="00D0292F">
        <w:rPr>
          <w:rFonts w:ascii="Times New Roman" w:eastAsia="Times New Roman" w:hAnsi="Times New Roman" w:cs="Times New Roman"/>
          <w:color w:val="000000"/>
          <w:sz w:val="27"/>
          <w:szCs w:val="27"/>
        </w:rPr>
        <w:t>области</w:t>
      </w:r>
      <w:r w:rsidR="00655540">
        <w:rPr>
          <w:rFonts w:ascii="Times New Roman" w:eastAsia="Times New Roman" w:hAnsi="Times New Roman" w:cs="Times New Roman"/>
          <w:color w:val="000000"/>
          <w:sz w:val="27"/>
          <w:szCs w:val="27"/>
        </w:rPr>
        <w:t>,</w:t>
      </w:r>
      <w:r w:rsidR="00915A9F">
        <w:rPr>
          <w:rFonts w:ascii="Times New Roman" w:eastAsia="Times New Roman" w:hAnsi="Times New Roman" w:cs="Times New Roman"/>
          <w:color w:val="000000"/>
          <w:sz w:val="27"/>
          <w:szCs w:val="27"/>
        </w:rPr>
        <w:t xml:space="preserve"> </w:t>
      </w:r>
      <w:bookmarkStart w:id="0" w:name="_Hlk118194222"/>
      <w:r w:rsidR="00C44D8D">
        <w:rPr>
          <w:rFonts w:ascii="Times New Roman" w:eastAsia="Times New Roman" w:hAnsi="Times New Roman" w:cs="Times New Roman"/>
          <w:bCs/>
          <w:color w:val="000000"/>
          <w:sz w:val="27"/>
          <w:szCs w:val="27"/>
        </w:rPr>
        <w:t xml:space="preserve">от </w:t>
      </w:r>
      <w:r w:rsidR="00915A9F">
        <w:rPr>
          <w:rFonts w:ascii="Times New Roman" w:eastAsia="Times New Roman" w:hAnsi="Times New Roman" w:cs="Times New Roman"/>
          <w:bCs/>
          <w:color w:val="000000"/>
          <w:sz w:val="27"/>
          <w:szCs w:val="27"/>
        </w:rPr>
        <w:t>10.08.2020 № 261-р, от 10.08.2020 № 259-р, от 10.10.2022 № 425-р, от 10.10.2022 № 423-р, от 10.10.2022 № 422-р, от 10.10.2022 № 421-р</w:t>
      </w:r>
      <w:bookmarkEnd w:id="0"/>
      <w:r w:rsidR="00EE05C1" w:rsidRPr="00B51508">
        <w:rPr>
          <w:rFonts w:ascii="Times New Roman" w:eastAsia="Times New Roman" w:hAnsi="Times New Roman" w:cs="Times New Roman"/>
          <w:color w:val="000000"/>
          <w:sz w:val="27"/>
          <w:szCs w:val="27"/>
        </w:rPr>
        <w:t xml:space="preserve"> </w:t>
      </w:r>
      <w:r w:rsidR="00C44D8D" w:rsidRPr="00B51508">
        <w:rPr>
          <w:rFonts w:ascii="Times New Roman" w:eastAsia="Times New Roman" w:hAnsi="Times New Roman" w:cs="Times New Roman"/>
          <w:color w:val="000000"/>
          <w:sz w:val="27"/>
          <w:szCs w:val="27"/>
        </w:rPr>
        <w:t>«О проведении аукциона</w:t>
      </w:r>
      <w:r w:rsidR="00C44D8D" w:rsidRPr="00B51508">
        <w:rPr>
          <w:rFonts w:ascii="Times New Roman" w:eastAsia="Times New Roman" w:hAnsi="Times New Roman" w:cs="Times New Roman"/>
          <w:b/>
          <w:bCs/>
          <w:color w:val="000000"/>
          <w:sz w:val="27"/>
          <w:szCs w:val="27"/>
        </w:rPr>
        <w:t>».</w:t>
      </w:r>
    </w:p>
    <w:p w14:paraId="37B84DBC" w14:textId="773F5D51"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 xml:space="preserve">2. Аукцион состоится </w:t>
      </w:r>
      <w:r w:rsidR="00047761" w:rsidRPr="00C44D8D">
        <w:rPr>
          <w:rFonts w:ascii="Times New Roman" w:eastAsia="Times New Roman" w:hAnsi="Times New Roman" w:cs="Times New Roman"/>
          <w:b/>
          <w:color w:val="000000"/>
          <w:sz w:val="27"/>
          <w:szCs w:val="27"/>
          <w:u w:val="single"/>
        </w:rPr>
        <w:t>«</w:t>
      </w:r>
      <w:r w:rsidR="00EE05C1">
        <w:rPr>
          <w:rFonts w:ascii="Times New Roman" w:eastAsia="Times New Roman" w:hAnsi="Times New Roman" w:cs="Times New Roman"/>
          <w:b/>
          <w:color w:val="000000"/>
          <w:sz w:val="27"/>
          <w:szCs w:val="27"/>
          <w:u w:val="single"/>
        </w:rPr>
        <w:t>7</w:t>
      </w:r>
      <w:r w:rsidR="00047761" w:rsidRPr="00C44D8D">
        <w:rPr>
          <w:rFonts w:ascii="Times New Roman" w:eastAsia="Times New Roman" w:hAnsi="Times New Roman" w:cs="Times New Roman"/>
          <w:b/>
          <w:bCs/>
          <w:color w:val="000000"/>
          <w:sz w:val="27"/>
          <w:szCs w:val="27"/>
          <w:u w:val="single"/>
        </w:rPr>
        <w:t xml:space="preserve">» </w:t>
      </w:r>
      <w:r w:rsidR="00915A9F">
        <w:rPr>
          <w:rFonts w:ascii="Times New Roman" w:eastAsia="Times New Roman" w:hAnsi="Times New Roman" w:cs="Times New Roman"/>
          <w:b/>
          <w:bCs/>
          <w:color w:val="000000"/>
          <w:sz w:val="27"/>
          <w:szCs w:val="27"/>
          <w:u w:val="single"/>
        </w:rPr>
        <w:t>декабря</w:t>
      </w:r>
      <w:r w:rsidR="00FA4D2A">
        <w:rPr>
          <w:rFonts w:ascii="Times New Roman" w:eastAsia="Times New Roman" w:hAnsi="Times New Roman" w:cs="Times New Roman"/>
          <w:b/>
          <w:bCs/>
          <w:color w:val="000000"/>
          <w:sz w:val="27"/>
          <w:szCs w:val="27"/>
          <w:u w:val="single"/>
        </w:rPr>
        <w:t xml:space="preserve"> 2022</w:t>
      </w:r>
      <w:r w:rsidR="00047761" w:rsidRPr="00931BE5">
        <w:rPr>
          <w:rFonts w:ascii="Times New Roman" w:eastAsia="Times New Roman" w:hAnsi="Times New Roman" w:cs="Times New Roman"/>
          <w:b/>
          <w:bCs/>
          <w:color w:val="000000"/>
          <w:sz w:val="27"/>
          <w:szCs w:val="27"/>
          <w:u w:val="single"/>
        </w:rPr>
        <w:t xml:space="preserve"> года в 1</w:t>
      </w:r>
      <w:r w:rsidR="00FA4D2A">
        <w:rPr>
          <w:rFonts w:ascii="Times New Roman" w:eastAsia="Times New Roman" w:hAnsi="Times New Roman" w:cs="Times New Roman"/>
          <w:b/>
          <w:bCs/>
          <w:color w:val="000000"/>
          <w:sz w:val="27"/>
          <w:szCs w:val="27"/>
          <w:u w:val="single"/>
        </w:rPr>
        <w:t>0</w:t>
      </w:r>
      <w:r w:rsidR="00047761" w:rsidRPr="00931BE5">
        <w:rPr>
          <w:rFonts w:ascii="Times New Roman" w:eastAsia="Times New Roman" w:hAnsi="Times New Roman" w:cs="Times New Roman"/>
          <w:b/>
          <w:bCs/>
          <w:color w:val="000000"/>
          <w:sz w:val="27"/>
          <w:szCs w:val="27"/>
          <w:u w:val="single"/>
        </w:rPr>
        <w:t>.00</w:t>
      </w:r>
      <w:r w:rsidR="0098369D">
        <w:rPr>
          <w:rFonts w:ascii="Times New Roman" w:eastAsia="Times New Roman" w:hAnsi="Times New Roman" w:cs="Times New Roman"/>
          <w:color w:val="000000"/>
          <w:sz w:val="27"/>
          <w:szCs w:val="27"/>
          <w:vertAlign w:val="superscript"/>
        </w:rPr>
        <w:t> </w:t>
      </w:r>
      <w:r w:rsidRPr="00D0292F">
        <w:rPr>
          <w:rFonts w:ascii="Times New Roman" w:eastAsia="Times New Roman" w:hAnsi="Times New Roman" w:cs="Times New Roman"/>
          <w:color w:val="000000"/>
          <w:sz w:val="27"/>
          <w:szCs w:val="27"/>
        </w:rPr>
        <w:t>часов (время местное) по адрес</w:t>
      </w:r>
      <w:r w:rsidR="00FA4D2A">
        <w:rPr>
          <w:rFonts w:ascii="Times New Roman" w:eastAsia="Times New Roman" w:hAnsi="Times New Roman" w:cs="Times New Roman"/>
          <w:color w:val="000000"/>
          <w:sz w:val="27"/>
          <w:szCs w:val="27"/>
        </w:rPr>
        <w:t xml:space="preserve">у: г. Копейск, ул. Ленина, 52, </w:t>
      </w:r>
      <w:r w:rsidR="00CB2D7C">
        <w:rPr>
          <w:rFonts w:ascii="Times New Roman" w:eastAsia="Times New Roman" w:hAnsi="Times New Roman" w:cs="Times New Roman"/>
          <w:color w:val="000000"/>
          <w:sz w:val="27"/>
          <w:szCs w:val="27"/>
        </w:rPr>
        <w:t>зал заседаний, 4</w:t>
      </w:r>
      <w:r w:rsidR="0098369D">
        <w:rPr>
          <w:rFonts w:ascii="Times New Roman" w:eastAsia="Times New Roman" w:hAnsi="Times New Roman" w:cs="Times New Roman"/>
          <w:color w:val="000000"/>
          <w:sz w:val="27"/>
          <w:szCs w:val="27"/>
        </w:rPr>
        <w:t xml:space="preserve"> </w:t>
      </w:r>
      <w:r w:rsidR="00FA4D2A">
        <w:rPr>
          <w:rFonts w:ascii="Times New Roman" w:eastAsia="Times New Roman" w:hAnsi="Times New Roman" w:cs="Times New Roman"/>
          <w:color w:val="000000"/>
          <w:sz w:val="27"/>
          <w:szCs w:val="27"/>
        </w:rPr>
        <w:t>этаж</w:t>
      </w:r>
      <w:r w:rsidRPr="00D0292F">
        <w:rPr>
          <w:rFonts w:ascii="Times New Roman" w:eastAsia="Times New Roman" w:hAnsi="Times New Roman" w:cs="Times New Roman"/>
          <w:color w:val="000000"/>
          <w:sz w:val="27"/>
          <w:szCs w:val="27"/>
        </w:rPr>
        <w:t>.</w:t>
      </w:r>
      <w:r w:rsidR="00064D66">
        <w:rPr>
          <w:rFonts w:ascii="Times New Roman" w:eastAsia="Times New Roman" w:hAnsi="Times New Roman" w:cs="Times New Roman"/>
          <w:color w:val="000000"/>
          <w:sz w:val="27"/>
          <w:szCs w:val="27"/>
        </w:rPr>
        <w:t xml:space="preserve"> </w:t>
      </w:r>
    </w:p>
    <w:p w14:paraId="348AFC11" w14:textId="77777777" w:rsidR="00D0292F" w:rsidRPr="00D0292F" w:rsidRDefault="00D0292F" w:rsidP="00D0292F">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b/>
      </w:r>
      <w:r w:rsidRPr="00D0292F">
        <w:rPr>
          <w:rFonts w:ascii="Times New Roman" w:eastAsia="Times New Roman" w:hAnsi="Times New Roman" w:cs="Times New Roman"/>
          <w:color w:val="000000"/>
          <w:sz w:val="27"/>
          <w:szCs w:val="27"/>
        </w:rPr>
        <w:t>3. Аукцион является открытым по составу участников, по форме подачи заявок и предложений о цене предмета аукциона.</w:t>
      </w:r>
    </w:p>
    <w:p w14:paraId="52F4D8B0" w14:textId="77777777" w:rsidR="00D0292F" w:rsidRPr="00D0292F" w:rsidRDefault="00D0292F" w:rsidP="00D0292F">
      <w:pPr>
        <w:spacing w:after="0" w:line="240" w:lineRule="auto"/>
        <w:ind w:firstLine="706"/>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Организатор аукциона вправе отказаться от проведения аукциона. Извещение об отказе в проведении аукциона размещается на официальном сайте в течение трех рабочих дней со дня принятия данного решения.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w:t>
      </w:r>
    </w:p>
    <w:p w14:paraId="1629C0D7" w14:textId="77777777" w:rsidR="00D0292F" w:rsidRPr="00D0292F" w:rsidRDefault="00D0292F" w:rsidP="00D0292F">
      <w:pPr>
        <w:spacing w:after="0" w:line="264" w:lineRule="atLeast"/>
        <w:ind w:firstLine="72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5. Аукцион проводится организатором аукциона в следующем порядке:</w:t>
      </w:r>
    </w:p>
    <w:p w14:paraId="5AD7B6F8" w14:textId="77777777" w:rsidR="00D0292F" w:rsidRPr="00D0292F" w:rsidRDefault="000701C7" w:rsidP="000701C7">
      <w:pPr>
        <w:spacing w:after="0" w:line="264" w:lineRule="atLeast"/>
        <w:ind w:firstLine="360"/>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1) </w:t>
      </w:r>
      <w:r w:rsidR="00D0292F" w:rsidRPr="00D0292F">
        <w:rPr>
          <w:rFonts w:ascii="Times New Roman" w:eastAsia="Times New Roman" w:hAnsi="Times New Roman" w:cs="Times New Roman"/>
          <w:color w:val="000000"/>
          <w:sz w:val="27"/>
          <w:szCs w:val="27"/>
        </w:rPr>
        <w:t>аукцион начинается с оглашения наименования, основных характеристик лотов и начальной цены предмета аукциона (стоимости земельного участка или права на заключение договоров аренды, в размере годовой арендной платы), «шага аукциона» и порядка проведения аукциона;</w:t>
      </w:r>
    </w:p>
    <w:p w14:paraId="20933125" w14:textId="77777777" w:rsidR="00D0292F" w:rsidRPr="00D0292F" w:rsidRDefault="000701C7" w:rsidP="000701C7">
      <w:pPr>
        <w:spacing w:after="0" w:line="264" w:lineRule="atLeast"/>
        <w:ind w:firstLine="426"/>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2) </w:t>
      </w:r>
      <w:r w:rsidR="00D0292F" w:rsidRPr="00D0292F">
        <w:rPr>
          <w:rFonts w:ascii="Times New Roman" w:eastAsia="Times New Roman" w:hAnsi="Times New Roman" w:cs="Times New Roman"/>
          <w:color w:val="000000"/>
          <w:sz w:val="27"/>
          <w:szCs w:val="27"/>
        </w:rPr>
        <w:t>участникам аукциона выдаются пронумерованные билеты, которые они поднимают после оглашения начальной цены предмета аукциона и каждого очередного повышения цены в соответствии с «шагом аукциона». После объявления очередного повышения цены предмета аукциона называется номер билета участника аукциона, который первым поднял билет;</w:t>
      </w:r>
    </w:p>
    <w:p w14:paraId="49D1253E" w14:textId="77777777" w:rsidR="00D0292F" w:rsidRP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3) при отсутствии участников аукциона, готовых приобрести предмет аукциона в соответствии с названной ценой, его цена повторяется три раза. Если после троекратного объявления цены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последним.</w:t>
      </w:r>
    </w:p>
    <w:p w14:paraId="778E9C54" w14:textId="77777777" w:rsidR="00D0292F" w:rsidRDefault="00D0292F" w:rsidP="000701C7">
      <w:pPr>
        <w:spacing w:after="0" w:line="264" w:lineRule="atLeast"/>
        <w:ind w:firstLine="360"/>
        <w:jc w:val="both"/>
        <w:rPr>
          <w:rFonts w:ascii="Times New Roman" w:eastAsia="Times New Roman" w:hAnsi="Times New Roman" w:cs="Times New Roman"/>
          <w:color w:val="000000"/>
          <w:sz w:val="27"/>
          <w:szCs w:val="27"/>
        </w:rPr>
      </w:pPr>
      <w:r w:rsidRPr="00D0292F">
        <w:rPr>
          <w:rFonts w:ascii="Times New Roman" w:eastAsia="Times New Roman" w:hAnsi="Times New Roman" w:cs="Times New Roman"/>
          <w:color w:val="000000"/>
          <w:sz w:val="27"/>
          <w:szCs w:val="27"/>
        </w:rPr>
        <w:t>4) результаты аукциона оформляются протоколом, который подписывается организатором и победителем аукциона. Протокол о результатах аукциона размещается на официальном сайте Российской Федерации в сети «Интернет», определенном Правительством Российской Федерации (</w:t>
      </w:r>
      <w:hyperlink r:id="rId8" w:history="1">
        <w:r w:rsidRPr="00D0292F">
          <w:rPr>
            <w:rFonts w:ascii="Times New Roman" w:eastAsia="Times New Roman" w:hAnsi="Times New Roman" w:cs="Times New Roman"/>
            <w:color w:val="000000"/>
            <w:sz w:val="27"/>
            <w:u w:val="single"/>
            <w:lang w:val="en-US"/>
          </w:rPr>
          <w:t>www</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torgi</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gov</w:t>
        </w:r>
        <w:r w:rsidRPr="00D0292F">
          <w:rPr>
            <w:rFonts w:ascii="Times New Roman" w:eastAsia="Times New Roman" w:hAnsi="Times New Roman" w:cs="Times New Roman"/>
            <w:color w:val="000000"/>
            <w:sz w:val="27"/>
            <w:u w:val="single"/>
          </w:rPr>
          <w:t>.</w:t>
        </w:r>
        <w:r w:rsidRPr="00D0292F">
          <w:rPr>
            <w:rFonts w:ascii="Times New Roman" w:eastAsia="Times New Roman" w:hAnsi="Times New Roman" w:cs="Times New Roman"/>
            <w:color w:val="000000"/>
            <w:sz w:val="27"/>
            <w:u w:val="single"/>
            <w:lang w:val="en-US"/>
          </w:rPr>
          <w:t>ru</w:t>
        </w:r>
      </w:hyperlink>
      <w:r w:rsidRPr="00D0292F">
        <w:rPr>
          <w:rFonts w:ascii="Times New Roman" w:eastAsia="Times New Roman" w:hAnsi="Times New Roman" w:cs="Times New Roman"/>
          <w:color w:val="000000"/>
          <w:sz w:val="27"/>
          <w:szCs w:val="27"/>
        </w:rPr>
        <w:t xml:space="preserve">), а также на официальном сайте </w:t>
      </w:r>
      <w:proofErr w:type="spellStart"/>
      <w:r w:rsidRPr="00D0292F">
        <w:rPr>
          <w:rFonts w:ascii="Times New Roman" w:eastAsia="Times New Roman" w:hAnsi="Times New Roman" w:cs="Times New Roman"/>
          <w:color w:val="000000"/>
          <w:sz w:val="27"/>
          <w:szCs w:val="27"/>
        </w:rPr>
        <w:t>Копейского</w:t>
      </w:r>
      <w:proofErr w:type="spellEnd"/>
      <w:r w:rsidRPr="00D0292F">
        <w:rPr>
          <w:rFonts w:ascii="Times New Roman" w:eastAsia="Times New Roman" w:hAnsi="Times New Roman" w:cs="Times New Roman"/>
          <w:color w:val="000000"/>
          <w:sz w:val="27"/>
          <w:szCs w:val="27"/>
        </w:rPr>
        <w:t xml:space="preserve"> городского округа (</w:t>
      </w:r>
      <w:r w:rsidRPr="00D0292F">
        <w:rPr>
          <w:rFonts w:ascii="Times New Roman" w:eastAsia="Times New Roman" w:hAnsi="Times New Roman" w:cs="Times New Roman"/>
          <w:color w:val="000000"/>
          <w:sz w:val="27"/>
          <w:szCs w:val="27"/>
          <w:lang w:val="en-US"/>
        </w:rPr>
        <w:t>www</w:t>
      </w:r>
      <w:r w:rsidRPr="00D0292F">
        <w:rPr>
          <w:rFonts w:ascii="Times New Roman" w:eastAsia="Times New Roman" w:hAnsi="Times New Roman" w:cs="Times New Roman"/>
          <w:color w:val="000000"/>
          <w:sz w:val="27"/>
          <w:szCs w:val="27"/>
        </w:rPr>
        <w:t>.</w:t>
      </w:r>
      <w:r w:rsidRPr="00D0292F">
        <w:rPr>
          <w:rFonts w:ascii="Times New Roman" w:eastAsia="Times New Roman" w:hAnsi="Times New Roman" w:cs="Times New Roman"/>
          <w:color w:val="000000"/>
          <w:sz w:val="27"/>
          <w:szCs w:val="27"/>
          <w:lang w:val="en-US"/>
        </w:rPr>
        <w:t>akgo</w:t>
      </w:r>
      <w:r w:rsidRPr="00D0292F">
        <w:rPr>
          <w:rFonts w:ascii="Times New Roman" w:eastAsia="Times New Roman" w:hAnsi="Times New Roman" w:cs="Times New Roman"/>
          <w:color w:val="000000"/>
          <w:sz w:val="27"/>
          <w:szCs w:val="27"/>
        </w:rPr>
        <w:t>74.</w:t>
      </w:r>
      <w:r w:rsidRPr="00D0292F">
        <w:rPr>
          <w:rFonts w:ascii="Times New Roman" w:eastAsia="Times New Roman" w:hAnsi="Times New Roman" w:cs="Times New Roman"/>
          <w:color w:val="000000"/>
          <w:sz w:val="27"/>
          <w:szCs w:val="27"/>
          <w:lang w:val="en-US"/>
        </w:rPr>
        <w:t>ru</w:t>
      </w:r>
      <w:r w:rsidRPr="00D0292F">
        <w:rPr>
          <w:rFonts w:ascii="Times New Roman" w:eastAsia="Times New Roman" w:hAnsi="Times New Roman" w:cs="Times New Roman"/>
          <w:color w:val="000000"/>
          <w:sz w:val="27"/>
          <w:szCs w:val="27"/>
        </w:rPr>
        <w:t>).</w:t>
      </w:r>
    </w:p>
    <w:p w14:paraId="3510366E" w14:textId="26E6C066" w:rsidR="0006593F" w:rsidRPr="009E5AA4" w:rsidRDefault="0006593F" w:rsidP="0006593F">
      <w:pPr>
        <w:pStyle w:val="2"/>
        <w:tabs>
          <w:tab w:val="left" w:pos="360"/>
        </w:tabs>
        <w:spacing w:line="264" w:lineRule="auto"/>
        <w:ind w:firstLine="0"/>
        <w:rPr>
          <w:sz w:val="27"/>
          <w:szCs w:val="27"/>
        </w:rPr>
      </w:pPr>
      <w:r>
        <w:rPr>
          <w:color w:val="000000"/>
          <w:sz w:val="27"/>
          <w:szCs w:val="27"/>
        </w:rPr>
        <w:tab/>
      </w:r>
      <w:r w:rsidR="00D0292F" w:rsidRPr="009E5AA4">
        <w:rPr>
          <w:color w:val="000000"/>
          <w:sz w:val="27"/>
          <w:szCs w:val="27"/>
        </w:rPr>
        <w:t xml:space="preserve">6. Предмет аукциона </w:t>
      </w:r>
      <w:r w:rsidR="00535D46" w:rsidRPr="009E5AA4">
        <w:rPr>
          <w:color w:val="000000"/>
          <w:sz w:val="27"/>
          <w:szCs w:val="27"/>
        </w:rPr>
        <w:t xml:space="preserve">– </w:t>
      </w:r>
      <w:r w:rsidR="001C1629">
        <w:rPr>
          <w:color w:val="000000"/>
          <w:sz w:val="27"/>
          <w:szCs w:val="27"/>
        </w:rPr>
        <w:t>земельные</w:t>
      </w:r>
      <w:r w:rsidR="001C1629">
        <w:rPr>
          <w:sz w:val="27"/>
          <w:szCs w:val="27"/>
        </w:rPr>
        <w:t xml:space="preserve"> участки</w:t>
      </w:r>
      <w:r w:rsidRPr="009E5AA4">
        <w:rPr>
          <w:sz w:val="27"/>
          <w:szCs w:val="27"/>
        </w:rPr>
        <w:t xml:space="preserve"> и право на заключение договора аренды земельных участков, из категории земель – </w:t>
      </w:r>
      <w:r w:rsidR="00C35D39">
        <w:rPr>
          <w:sz w:val="27"/>
          <w:szCs w:val="27"/>
        </w:rPr>
        <w:t>«</w:t>
      </w:r>
      <w:r w:rsidRPr="009E5AA4">
        <w:rPr>
          <w:sz w:val="27"/>
          <w:szCs w:val="27"/>
        </w:rPr>
        <w:t>земли населенных пунктов</w:t>
      </w:r>
      <w:r w:rsidR="00C35D39">
        <w:rPr>
          <w:sz w:val="27"/>
          <w:szCs w:val="27"/>
        </w:rPr>
        <w:t>»</w:t>
      </w:r>
      <w:r w:rsidR="009D4BBC">
        <w:rPr>
          <w:sz w:val="27"/>
          <w:szCs w:val="27"/>
        </w:rPr>
        <w:t xml:space="preserve">, </w:t>
      </w:r>
      <w:r w:rsidRPr="009E5AA4">
        <w:rPr>
          <w:sz w:val="27"/>
          <w:szCs w:val="27"/>
        </w:rPr>
        <w:t xml:space="preserve">предназначенные для </w:t>
      </w:r>
      <w:r w:rsidR="00EE05C1">
        <w:rPr>
          <w:sz w:val="27"/>
          <w:szCs w:val="27"/>
        </w:rPr>
        <w:t xml:space="preserve">индивидуального жилищного </w:t>
      </w:r>
      <w:r w:rsidRPr="009E5AA4">
        <w:rPr>
          <w:sz w:val="27"/>
          <w:szCs w:val="27"/>
        </w:rPr>
        <w:t>строительства</w:t>
      </w:r>
      <w:r w:rsidR="00EE46A3">
        <w:rPr>
          <w:sz w:val="27"/>
          <w:szCs w:val="27"/>
        </w:rPr>
        <w:t xml:space="preserve">. </w:t>
      </w:r>
    </w:p>
    <w:p w14:paraId="4A04F3CD" w14:textId="77777777" w:rsidR="00D0292F" w:rsidRPr="009E5AA4" w:rsidRDefault="0006593F" w:rsidP="0006593F">
      <w:pPr>
        <w:spacing w:after="0" w:line="264" w:lineRule="atLeast"/>
        <w:ind w:firstLine="708"/>
        <w:jc w:val="both"/>
        <w:rPr>
          <w:rFonts w:ascii="Times New Roman" w:eastAsia="Times New Roman" w:hAnsi="Times New Roman" w:cs="Times New Roman"/>
          <w:color w:val="000000"/>
          <w:sz w:val="27"/>
          <w:szCs w:val="27"/>
        </w:rPr>
      </w:pPr>
      <w:r w:rsidRPr="009E5AA4">
        <w:rPr>
          <w:rFonts w:ascii="Times New Roman" w:hAnsi="Times New Roman" w:cs="Times New Roman"/>
          <w:sz w:val="27"/>
          <w:szCs w:val="27"/>
        </w:rPr>
        <w:t xml:space="preserve"> Сведения о земельных участках, начальной цене лотов, размере задатка, «шаге аукциона»:</w:t>
      </w:r>
      <w:bookmarkStart w:id="1" w:name="_Hlk118194274"/>
    </w:p>
    <w:tbl>
      <w:tblPr>
        <w:tblW w:w="10065" w:type="dxa"/>
        <w:tblCellSpacing w:w="0" w:type="dxa"/>
        <w:tblInd w:w="-336" w:type="dxa"/>
        <w:tblBorders>
          <w:top w:val="outset" w:sz="6" w:space="0" w:color="000000"/>
          <w:left w:val="outset" w:sz="6" w:space="0" w:color="000000"/>
          <w:bottom w:val="outset" w:sz="6" w:space="0" w:color="000000"/>
          <w:right w:val="outset" w:sz="6" w:space="0" w:color="000000"/>
        </w:tblBorders>
        <w:tblLayout w:type="fixed"/>
        <w:tblCellMar>
          <w:top w:w="75" w:type="dxa"/>
          <w:left w:w="75" w:type="dxa"/>
          <w:bottom w:w="75" w:type="dxa"/>
          <w:right w:w="75" w:type="dxa"/>
        </w:tblCellMar>
        <w:tblLook w:val="04A0" w:firstRow="1" w:lastRow="0" w:firstColumn="1" w:lastColumn="0" w:noHBand="0" w:noVBand="1"/>
      </w:tblPr>
      <w:tblGrid>
        <w:gridCol w:w="993"/>
        <w:gridCol w:w="1701"/>
        <w:gridCol w:w="851"/>
        <w:gridCol w:w="1701"/>
        <w:gridCol w:w="992"/>
        <w:gridCol w:w="1134"/>
        <w:gridCol w:w="992"/>
        <w:gridCol w:w="993"/>
        <w:gridCol w:w="708"/>
      </w:tblGrid>
      <w:tr w:rsidR="00AC7781" w:rsidRPr="00D0292F" w14:paraId="79BA66F4" w14:textId="77777777" w:rsidTr="006B3016">
        <w:trPr>
          <w:trHeight w:val="3012"/>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3B09D125" w14:textId="77777777" w:rsidR="00AC7781" w:rsidRPr="00D0292F" w:rsidRDefault="00AC7781" w:rsidP="00D0292F">
            <w:pPr>
              <w:spacing w:after="0"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4"/>
                <w:szCs w:val="24"/>
              </w:rPr>
              <w:lastRenderedPageBreak/>
              <w:t>№ </w:t>
            </w:r>
            <w:r w:rsidRPr="00D0292F">
              <w:rPr>
                <w:rFonts w:ascii="Times New Roman" w:eastAsia="Times New Roman" w:hAnsi="Times New Roman" w:cs="Times New Roman"/>
                <w:color w:val="000000"/>
                <w:sz w:val="20"/>
                <w:szCs w:val="20"/>
              </w:rPr>
              <w:t>лота</w:t>
            </w:r>
          </w:p>
        </w:tc>
        <w:tc>
          <w:tcPr>
            <w:tcW w:w="1701" w:type="dxa"/>
            <w:tcBorders>
              <w:top w:val="outset" w:sz="6" w:space="0" w:color="000000"/>
              <w:left w:val="outset" w:sz="6" w:space="0" w:color="000000"/>
              <w:bottom w:val="outset" w:sz="6" w:space="0" w:color="000000"/>
              <w:right w:val="outset" w:sz="6" w:space="0" w:color="000000"/>
            </w:tcBorders>
            <w:hideMark/>
          </w:tcPr>
          <w:p w14:paraId="02A951D6" w14:textId="77777777" w:rsidR="00AC7781" w:rsidRPr="00996630" w:rsidRDefault="00AC7781" w:rsidP="0012761F">
            <w:pPr>
              <w:spacing w:before="100" w:beforeAutospacing="1" w:after="100" w:afterAutospacing="1" w:line="240" w:lineRule="auto"/>
              <w:jc w:val="both"/>
              <w:rPr>
                <w:rFonts w:ascii="Times New Roman" w:eastAsia="Times New Roman" w:hAnsi="Times New Roman" w:cs="Times New Roman"/>
                <w:color w:val="000000"/>
                <w:sz w:val="20"/>
                <w:szCs w:val="20"/>
              </w:rPr>
            </w:pPr>
            <w:r w:rsidRPr="00D0292F">
              <w:rPr>
                <w:rFonts w:ascii="Times New Roman" w:eastAsia="Times New Roman" w:hAnsi="Times New Roman" w:cs="Times New Roman"/>
                <w:color w:val="000000"/>
                <w:sz w:val="20"/>
                <w:szCs w:val="20"/>
              </w:rPr>
              <w:t>Кадастровый </w:t>
            </w:r>
            <w:r w:rsidR="00996630">
              <w:rPr>
                <w:rFonts w:ascii="Times New Roman" w:eastAsia="Times New Roman" w:hAnsi="Times New Roman" w:cs="Times New Roman"/>
                <w:color w:val="000000"/>
                <w:sz w:val="20"/>
                <w:szCs w:val="20"/>
              </w:rPr>
              <w:t>н</w:t>
            </w:r>
            <w:proofErr w:type="spellStart"/>
            <w:r w:rsidRPr="00D0292F">
              <w:rPr>
                <w:rFonts w:ascii="Times New Roman" w:eastAsia="Times New Roman" w:hAnsi="Times New Roman" w:cs="Times New Roman"/>
                <w:color w:val="000000"/>
                <w:sz w:val="20"/>
                <w:szCs w:val="20"/>
                <w:lang w:val="en-US"/>
              </w:rPr>
              <w:t>омер</w:t>
            </w:r>
            <w:proofErr w:type="spellEnd"/>
            <w:r w:rsidR="00996630">
              <w:rPr>
                <w:rFonts w:ascii="Times New Roman" w:eastAsia="Times New Roman" w:hAnsi="Times New Roman" w:cs="Times New Roman"/>
                <w:color w:val="000000"/>
                <w:sz w:val="24"/>
                <w:szCs w:val="24"/>
              </w:rPr>
              <w:t xml:space="preserve"> </w:t>
            </w:r>
            <w:r w:rsidRPr="00D0292F">
              <w:rPr>
                <w:rFonts w:ascii="Times New Roman" w:eastAsia="Times New Roman" w:hAnsi="Times New Roman" w:cs="Times New Roman"/>
                <w:color w:val="000000"/>
                <w:sz w:val="20"/>
                <w:szCs w:val="20"/>
              </w:rPr>
              <w:t>земельного участка</w:t>
            </w:r>
          </w:p>
        </w:tc>
        <w:tc>
          <w:tcPr>
            <w:tcW w:w="851" w:type="dxa"/>
            <w:tcBorders>
              <w:top w:val="outset" w:sz="6" w:space="0" w:color="000000"/>
              <w:left w:val="outset" w:sz="6" w:space="0" w:color="000000"/>
              <w:bottom w:val="outset" w:sz="6" w:space="0" w:color="000000"/>
              <w:right w:val="outset" w:sz="6" w:space="0" w:color="000000"/>
            </w:tcBorders>
          </w:tcPr>
          <w:p w14:paraId="34B5269B"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Вид права</w:t>
            </w:r>
            <w:r w:rsidR="002137FA">
              <w:rPr>
                <w:rFonts w:ascii="Times New Roman" w:eastAsia="Times New Roman" w:hAnsi="Times New Roman" w:cs="Times New Roman"/>
                <w:color w:val="000000"/>
                <w:sz w:val="20"/>
                <w:szCs w:val="20"/>
              </w:rPr>
              <w:t>, срок предоставления</w:t>
            </w:r>
          </w:p>
        </w:tc>
        <w:tc>
          <w:tcPr>
            <w:tcW w:w="1701" w:type="dxa"/>
            <w:tcBorders>
              <w:top w:val="outset" w:sz="6" w:space="0" w:color="000000"/>
              <w:left w:val="outset" w:sz="6" w:space="0" w:color="000000"/>
              <w:bottom w:val="outset" w:sz="6" w:space="0" w:color="000000"/>
              <w:right w:val="outset" w:sz="6" w:space="0" w:color="000000"/>
            </w:tcBorders>
            <w:hideMark/>
          </w:tcPr>
          <w:p w14:paraId="2496D411" w14:textId="77777777" w:rsidR="00AC7781" w:rsidRPr="00D0292F" w:rsidRDefault="0098369D"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Местоположение земельного </w:t>
            </w:r>
            <w:r w:rsidR="00AC7781" w:rsidRPr="00D0292F">
              <w:rPr>
                <w:rFonts w:ascii="Times New Roman" w:eastAsia="Times New Roman" w:hAnsi="Times New Roman" w:cs="Times New Roman"/>
                <w:color w:val="000000"/>
                <w:sz w:val="20"/>
                <w:szCs w:val="20"/>
              </w:rPr>
              <w:t>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49524CCB" w14:textId="77777777" w:rsidR="00AC7781" w:rsidRPr="00D0292F" w:rsidRDefault="0098369D"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Площадь,</w:t>
            </w:r>
            <w:r w:rsidR="00AC7781" w:rsidRPr="00D0292F">
              <w:rPr>
                <w:rFonts w:ascii="Times New Roman" w:eastAsia="Times New Roman" w:hAnsi="Times New Roman" w:cs="Times New Roman"/>
                <w:color w:val="000000"/>
                <w:sz w:val="20"/>
                <w:szCs w:val="20"/>
              </w:rPr>
              <w:br/>
            </w:r>
            <w:proofErr w:type="spellStart"/>
            <w:proofErr w:type="gramStart"/>
            <w:r w:rsidR="00AC7781" w:rsidRPr="00D0292F">
              <w:rPr>
                <w:rFonts w:ascii="Times New Roman" w:eastAsia="Times New Roman" w:hAnsi="Times New Roman" w:cs="Times New Roman"/>
                <w:color w:val="000000"/>
                <w:sz w:val="20"/>
                <w:szCs w:val="20"/>
              </w:rPr>
              <w:t>кв.метров</w:t>
            </w:r>
            <w:proofErr w:type="spellEnd"/>
            <w:proofErr w:type="gramEnd"/>
          </w:p>
        </w:tc>
        <w:tc>
          <w:tcPr>
            <w:tcW w:w="1134" w:type="dxa"/>
            <w:tcBorders>
              <w:top w:val="outset" w:sz="6" w:space="0" w:color="000000"/>
              <w:left w:val="outset" w:sz="6" w:space="0" w:color="000000"/>
              <w:bottom w:val="outset" w:sz="6" w:space="0" w:color="000000"/>
              <w:right w:val="outset" w:sz="6" w:space="0" w:color="000000"/>
            </w:tcBorders>
            <w:hideMark/>
          </w:tcPr>
          <w:p w14:paraId="7558DF8F" w14:textId="77777777" w:rsidR="00AC7781" w:rsidRPr="00D0292F" w:rsidRDefault="00AC7781" w:rsidP="00D0292F">
            <w:pPr>
              <w:spacing w:before="100" w:beforeAutospacing="1" w:after="100" w:afterAutospacing="1" w:line="240" w:lineRule="auto"/>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Разрешенное использование земельного участка</w:t>
            </w:r>
          </w:p>
        </w:tc>
        <w:tc>
          <w:tcPr>
            <w:tcW w:w="992" w:type="dxa"/>
            <w:tcBorders>
              <w:top w:val="outset" w:sz="6" w:space="0" w:color="000000"/>
              <w:left w:val="outset" w:sz="6" w:space="0" w:color="000000"/>
              <w:bottom w:val="outset" w:sz="6" w:space="0" w:color="000000"/>
              <w:right w:val="outset" w:sz="6" w:space="0" w:color="000000"/>
            </w:tcBorders>
            <w:hideMark/>
          </w:tcPr>
          <w:p w14:paraId="6D856CA7"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Начальная цена предмета аукциона (НДС нет)</w:t>
            </w:r>
          </w:p>
        </w:tc>
        <w:tc>
          <w:tcPr>
            <w:tcW w:w="993" w:type="dxa"/>
            <w:tcBorders>
              <w:top w:val="outset" w:sz="6" w:space="0" w:color="000000"/>
              <w:left w:val="outset" w:sz="6" w:space="0" w:color="000000"/>
              <w:bottom w:val="outset" w:sz="6" w:space="0" w:color="000000"/>
              <w:right w:val="outset" w:sz="6" w:space="0" w:color="000000"/>
            </w:tcBorders>
            <w:hideMark/>
          </w:tcPr>
          <w:p w14:paraId="32A63EAD" w14:textId="77777777" w:rsidR="00AC7781" w:rsidRPr="00D0292F" w:rsidRDefault="00AC7781" w:rsidP="00D0292F">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sidRPr="00D0292F">
              <w:rPr>
                <w:rFonts w:ascii="Times New Roman" w:eastAsia="Times New Roman" w:hAnsi="Times New Roman" w:cs="Times New Roman"/>
                <w:color w:val="000000"/>
                <w:sz w:val="20"/>
                <w:szCs w:val="20"/>
              </w:rPr>
              <w:t>Величина повышения начальной цены – «шаг аукциона» (3 процента от начальной цены), рублей</w:t>
            </w:r>
          </w:p>
        </w:tc>
        <w:tc>
          <w:tcPr>
            <w:tcW w:w="708" w:type="dxa"/>
            <w:tcBorders>
              <w:top w:val="outset" w:sz="6" w:space="0" w:color="000000"/>
              <w:left w:val="outset" w:sz="6" w:space="0" w:color="000000"/>
              <w:bottom w:val="outset" w:sz="6" w:space="0" w:color="000000"/>
              <w:right w:val="outset" w:sz="6" w:space="0" w:color="000000"/>
            </w:tcBorders>
            <w:hideMark/>
          </w:tcPr>
          <w:p w14:paraId="2EBF3E01" w14:textId="77777777" w:rsidR="00AC7781" w:rsidRPr="00D0292F" w:rsidRDefault="00DF39C5" w:rsidP="00A760AD">
            <w:pPr>
              <w:spacing w:before="100" w:beforeAutospacing="1" w:after="100" w:afterAutospacing="1" w:line="240" w:lineRule="auto"/>
              <w:ind w:left="-72" w:right="-7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0"/>
                <w:szCs w:val="20"/>
              </w:rPr>
              <w:t>Сумма задатка (</w:t>
            </w:r>
            <w:r w:rsidR="00A760AD">
              <w:rPr>
                <w:rFonts w:ascii="Times New Roman" w:eastAsia="Times New Roman" w:hAnsi="Times New Roman" w:cs="Times New Roman"/>
                <w:color w:val="000000"/>
                <w:sz w:val="20"/>
                <w:szCs w:val="20"/>
              </w:rPr>
              <w:t>5</w:t>
            </w:r>
            <w:r w:rsidR="00AC7781" w:rsidRPr="00D0292F">
              <w:rPr>
                <w:rFonts w:ascii="Times New Roman" w:eastAsia="Times New Roman" w:hAnsi="Times New Roman" w:cs="Times New Roman"/>
                <w:color w:val="000000"/>
                <w:sz w:val="20"/>
                <w:szCs w:val="20"/>
              </w:rPr>
              <w:t>0 процентов от начальной цены), рублей</w:t>
            </w:r>
          </w:p>
        </w:tc>
      </w:tr>
      <w:tr w:rsidR="008726D2" w:rsidRPr="00D0292F" w14:paraId="451D70E5"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hideMark/>
          </w:tcPr>
          <w:p w14:paraId="7F0CA07D" w14:textId="77777777" w:rsidR="008726D2" w:rsidRPr="00D0292F" w:rsidRDefault="008726D2" w:rsidP="008726D2">
            <w:pPr>
              <w:spacing w:after="0" w:line="240" w:lineRule="auto"/>
              <w:jc w:val="both"/>
              <w:rPr>
                <w:rFonts w:ascii="Times New Roman" w:eastAsia="Times New Roman" w:hAnsi="Times New Roman" w:cs="Times New Roman"/>
                <w:color w:val="000000"/>
                <w:sz w:val="16"/>
                <w:szCs w:val="16"/>
              </w:rPr>
            </w:pPr>
            <w:r w:rsidRPr="00D0292F">
              <w:rPr>
                <w:rFonts w:ascii="Times New Roman" w:eastAsia="Times New Roman" w:hAnsi="Times New Roman" w:cs="Times New Roman"/>
                <w:color w:val="000000"/>
                <w:sz w:val="16"/>
                <w:szCs w:val="16"/>
              </w:rPr>
              <w:t>1</w:t>
            </w:r>
          </w:p>
        </w:tc>
        <w:tc>
          <w:tcPr>
            <w:tcW w:w="1701" w:type="dxa"/>
            <w:tcBorders>
              <w:top w:val="outset" w:sz="6" w:space="0" w:color="000000"/>
              <w:left w:val="outset" w:sz="6" w:space="0" w:color="000000"/>
              <w:bottom w:val="outset" w:sz="6" w:space="0" w:color="000000"/>
              <w:right w:val="outset" w:sz="6" w:space="0" w:color="000000"/>
            </w:tcBorders>
            <w:hideMark/>
          </w:tcPr>
          <w:p w14:paraId="2275D35F" w14:textId="428CFBDA" w:rsidR="008726D2" w:rsidRPr="00D0292F" w:rsidRDefault="003155A3" w:rsidP="0029177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74:30:0301023:261</w:t>
            </w:r>
          </w:p>
        </w:tc>
        <w:tc>
          <w:tcPr>
            <w:tcW w:w="851" w:type="dxa"/>
            <w:tcBorders>
              <w:top w:val="outset" w:sz="6" w:space="0" w:color="000000"/>
              <w:left w:val="outset" w:sz="6" w:space="0" w:color="000000"/>
              <w:bottom w:val="outset" w:sz="6" w:space="0" w:color="000000"/>
              <w:right w:val="outset" w:sz="6" w:space="0" w:color="000000"/>
            </w:tcBorders>
          </w:tcPr>
          <w:p w14:paraId="1D3AB603" w14:textId="77777777" w:rsidR="008726D2" w:rsidRPr="00D0292F" w:rsidRDefault="007834AA"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Аренда 20 лет</w:t>
            </w:r>
          </w:p>
        </w:tc>
        <w:tc>
          <w:tcPr>
            <w:tcW w:w="1701" w:type="dxa"/>
            <w:tcBorders>
              <w:top w:val="outset" w:sz="6" w:space="0" w:color="000000"/>
              <w:left w:val="outset" w:sz="6" w:space="0" w:color="000000"/>
              <w:bottom w:val="outset" w:sz="6" w:space="0" w:color="000000"/>
              <w:right w:val="outset" w:sz="6" w:space="0" w:color="000000"/>
            </w:tcBorders>
            <w:hideMark/>
          </w:tcPr>
          <w:p w14:paraId="7065440A" w14:textId="02744FA4" w:rsidR="008726D2" w:rsidRPr="00D0292F" w:rsidRDefault="003155A3" w:rsidP="00291772">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Pr>
                <w:rFonts w:ascii="Times New Roman" w:eastAsia="Times New Roman" w:hAnsi="Times New Roman" w:cs="Times New Roman"/>
                <w:color w:val="000000"/>
                <w:sz w:val="16"/>
                <w:szCs w:val="16"/>
              </w:rPr>
              <w:t>г. Копейск, ул. 19 Партсъезда, 76</w:t>
            </w:r>
          </w:p>
        </w:tc>
        <w:tc>
          <w:tcPr>
            <w:tcW w:w="992" w:type="dxa"/>
            <w:tcBorders>
              <w:top w:val="outset" w:sz="6" w:space="0" w:color="000000"/>
              <w:left w:val="outset" w:sz="6" w:space="0" w:color="000000"/>
              <w:bottom w:val="outset" w:sz="6" w:space="0" w:color="000000"/>
              <w:right w:val="outset" w:sz="6" w:space="0" w:color="000000"/>
            </w:tcBorders>
            <w:hideMark/>
          </w:tcPr>
          <w:p w14:paraId="77F02140" w14:textId="16A052F2" w:rsidR="008726D2" w:rsidRPr="00F05940" w:rsidRDefault="003155A3"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963</w:t>
            </w:r>
          </w:p>
        </w:tc>
        <w:tc>
          <w:tcPr>
            <w:tcW w:w="1134" w:type="dxa"/>
            <w:tcBorders>
              <w:top w:val="outset" w:sz="6" w:space="0" w:color="000000"/>
              <w:left w:val="outset" w:sz="6" w:space="0" w:color="000000"/>
              <w:bottom w:val="outset" w:sz="6" w:space="0" w:color="000000"/>
              <w:right w:val="outset" w:sz="6" w:space="0" w:color="000000"/>
            </w:tcBorders>
            <w:hideMark/>
          </w:tcPr>
          <w:p w14:paraId="52388A90" w14:textId="77777777" w:rsidR="008726D2" w:rsidRPr="00D0292F" w:rsidRDefault="009D4BBC"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hideMark/>
          </w:tcPr>
          <w:p w14:paraId="5E2888F5" w14:textId="530BCDBD" w:rsidR="008726D2" w:rsidRPr="00931DF8" w:rsidRDefault="008E27CE" w:rsidP="00DE6BF3">
            <w:pPr>
              <w:spacing w:after="0" w:line="240" w:lineRule="auto"/>
              <w:jc w:val="both"/>
              <w:rPr>
                <w:rFonts w:ascii="Times New Roman" w:eastAsia="Times New Roman" w:hAnsi="Times New Roman" w:cs="Times New Roman"/>
                <w:color w:val="000000"/>
                <w:sz w:val="16"/>
                <w:szCs w:val="16"/>
                <w:highlight w:val="yellow"/>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38682</w:t>
            </w:r>
          </w:p>
        </w:tc>
        <w:tc>
          <w:tcPr>
            <w:tcW w:w="993" w:type="dxa"/>
            <w:tcBorders>
              <w:top w:val="outset" w:sz="6" w:space="0" w:color="000000"/>
              <w:left w:val="outset" w:sz="6" w:space="0" w:color="000000"/>
              <w:bottom w:val="outset" w:sz="6" w:space="0" w:color="000000"/>
              <w:right w:val="outset" w:sz="6" w:space="0" w:color="000000"/>
            </w:tcBorders>
            <w:hideMark/>
          </w:tcPr>
          <w:p w14:paraId="541B0641" w14:textId="39A205FA" w:rsidR="008726D2" w:rsidRPr="00D0432B" w:rsidRDefault="00787A0B" w:rsidP="007834AA">
            <w:pPr>
              <w:spacing w:after="0" w:line="240" w:lineRule="auto"/>
              <w:jc w:val="both"/>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 </w:t>
            </w:r>
            <w:r w:rsidR="003155A3">
              <w:rPr>
                <w:rFonts w:ascii="Times New Roman" w:eastAsia="Times New Roman" w:hAnsi="Times New Roman" w:cs="Times New Roman"/>
                <w:sz w:val="16"/>
                <w:szCs w:val="16"/>
              </w:rPr>
              <w:t xml:space="preserve"> 1160</w:t>
            </w:r>
          </w:p>
        </w:tc>
        <w:tc>
          <w:tcPr>
            <w:tcW w:w="708" w:type="dxa"/>
            <w:tcBorders>
              <w:top w:val="outset" w:sz="6" w:space="0" w:color="000000"/>
              <w:left w:val="outset" w:sz="6" w:space="0" w:color="000000"/>
              <w:bottom w:val="outset" w:sz="6" w:space="0" w:color="000000"/>
              <w:right w:val="outset" w:sz="6" w:space="0" w:color="000000"/>
            </w:tcBorders>
            <w:hideMark/>
          </w:tcPr>
          <w:p w14:paraId="2BCBD0FE" w14:textId="32A0F69B" w:rsidR="008726D2" w:rsidRPr="006251A1" w:rsidRDefault="003155A3"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19341</w:t>
            </w:r>
          </w:p>
        </w:tc>
      </w:tr>
      <w:tr w:rsidR="00D0432B" w:rsidRPr="00D0292F" w14:paraId="173023FA"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1580EC1E" w14:textId="77777777" w:rsidR="00D0432B" w:rsidRPr="00D0292F"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w:t>
            </w:r>
          </w:p>
        </w:tc>
        <w:tc>
          <w:tcPr>
            <w:tcW w:w="1701" w:type="dxa"/>
            <w:tcBorders>
              <w:top w:val="outset" w:sz="6" w:space="0" w:color="000000"/>
              <w:left w:val="outset" w:sz="6" w:space="0" w:color="000000"/>
              <w:bottom w:val="outset" w:sz="6" w:space="0" w:color="000000"/>
              <w:right w:val="outset" w:sz="6" w:space="0" w:color="000000"/>
            </w:tcBorders>
          </w:tcPr>
          <w:p w14:paraId="0DEEF618" w14:textId="3CC5B9CD" w:rsidR="00D0432B" w:rsidRDefault="00D0432B" w:rsidP="0029177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3155A3">
              <w:rPr>
                <w:rFonts w:ascii="Times New Roman" w:eastAsia="Times New Roman" w:hAnsi="Times New Roman" w:cs="Times New Roman"/>
                <w:color w:val="000000"/>
                <w:sz w:val="16"/>
                <w:szCs w:val="16"/>
              </w:rPr>
              <w:t>0601004:174</w:t>
            </w:r>
          </w:p>
        </w:tc>
        <w:tc>
          <w:tcPr>
            <w:tcW w:w="851" w:type="dxa"/>
            <w:tcBorders>
              <w:top w:val="outset" w:sz="6" w:space="0" w:color="000000"/>
              <w:left w:val="outset" w:sz="6" w:space="0" w:color="000000"/>
              <w:bottom w:val="outset" w:sz="6" w:space="0" w:color="000000"/>
              <w:right w:val="outset" w:sz="6" w:space="0" w:color="000000"/>
            </w:tcBorders>
          </w:tcPr>
          <w:p w14:paraId="2363BD3A" w14:textId="518B146B" w:rsidR="009D4BBC" w:rsidRDefault="003155A3"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62B89B7E" w14:textId="77777777" w:rsidR="003155A3" w:rsidRDefault="00D0432B"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3155A3">
              <w:rPr>
                <w:rFonts w:ascii="Times New Roman" w:eastAsia="Times New Roman" w:hAnsi="Times New Roman" w:cs="Times New Roman"/>
                <w:color w:val="000000"/>
                <w:sz w:val="16"/>
                <w:szCs w:val="16"/>
              </w:rPr>
              <w:t xml:space="preserve">   </w:t>
            </w:r>
          </w:p>
          <w:p w14:paraId="445F30FD" w14:textId="76B040F3" w:rsidR="00D0432B" w:rsidRDefault="003155A3"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пер. Качалова. 42</w:t>
            </w:r>
          </w:p>
        </w:tc>
        <w:tc>
          <w:tcPr>
            <w:tcW w:w="992" w:type="dxa"/>
            <w:tcBorders>
              <w:top w:val="outset" w:sz="6" w:space="0" w:color="000000"/>
              <w:left w:val="outset" w:sz="6" w:space="0" w:color="000000"/>
              <w:bottom w:val="outset" w:sz="6" w:space="0" w:color="000000"/>
              <w:right w:val="outset" w:sz="6" w:space="0" w:color="000000"/>
            </w:tcBorders>
          </w:tcPr>
          <w:p w14:paraId="12E7285D" w14:textId="70DAAEF4" w:rsidR="00D0432B" w:rsidRDefault="003155A3"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1017</w:t>
            </w:r>
          </w:p>
        </w:tc>
        <w:tc>
          <w:tcPr>
            <w:tcW w:w="1134" w:type="dxa"/>
            <w:tcBorders>
              <w:top w:val="outset" w:sz="6" w:space="0" w:color="000000"/>
              <w:left w:val="outset" w:sz="6" w:space="0" w:color="000000"/>
              <w:bottom w:val="outset" w:sz="6" w:space="0" w:color="000000"/>
              <w:right w:val="outset" w:sz="6" w:space="0" w:color="000000"/>
            </w:tcBorders>
          </w:tcPr>
          <w:p w14:paraId="49043214" w14:textId="77777777" w:rsidR="00D0432B" w:rsidRDefault="00D0432B"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41020F3E" w14:textId="37A2FA95" w:rsidR="00D0432B" w:rsidRPr="00CD5C23" w:rsidRDefault="0015072A"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 xml:space="preserve"> 261480,87</w:t>
            </w:r>
          </w:p>
        </w:tc>
        <w:tc>
          <w:tcPr>
            <w:tcW w:w="993" w:type="dxa"/>
            <w:tcBorders>
              <w:top w:val="outset" w:sz="6" w:space="0" w:color="000000"/>
              <w:left w:val="outset" w:sz="6" w:space="0" w:color="000000"/>
              <w:bottom w:val="outset" w:sz="6" w:space="0" w:color="000000"/>
              <w:right w:val="outset" w:sz="6" w:space="0" w:color="000000"/>
            </w:tcBorders>
          </w:tcPr>
          <w:p w14:paraId="070F9F89" w14:textId="0B706437" w:rsidR="00D0432B" w:rsidRDefault="0015072A"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 xml:space="preserve"> 7844</w:t>
            </w:r>
          </w:p>
        </w:tc>
        <w:tc>
          <w:tcPr>
            <w:tcW w:w="708" w:type="dxa"/>
            <w:tcBorders>
              <w:top w:val="outset" w:sz="6" w:space="0" w:color="000000"/>
              <w:left w:val="outset" w:sz="6" w:space="0" w:color="000000"/>
              <w:bottom w:val="outset" w:sz="6" w:space="0" w:color="000000"/>
              <w:right w:val="outset" w:sz="6" w:space="0" w:color="000000"/>
            </w:tcBorders>
          </w:tcPr>
          <w:p w14:paraId="7D67EE5B" w14:textId="307B2F6D" w:rsidR="00D0432B" w:rsidRDefault="0015072A" w:rsidP="00CF2CA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130740</w:t>
            </w: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 xml:space="preserve"> </w:t>
            </w:r>
          </w:p>
        </w:tc>
      </w:tr>
      <w:tr w:rsidR="00D0432B" w:rsidRPr="00D0292F" w14:paraId="19869126"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2CE0FEAB" w14:textId="77777777" w:rsidR="00D0432B" w:rsidRPr="00D0292F" w:rsidRDefault="00C35D3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3</w:t>
            </w:r>
          </w:p>
        </w:tc>
        <w:tc>
          <w:tcPr>
            <w:tcW w:w="1701" w:type="dxa"/>
            <w:tcBorders>
              <w:top w:val="outset" w:sz="6" w:space="0" w:color="000000"/>
              <w:left w:val="outset" w:sz="6" w:space="0" w:color="000000"/>
              <w:bottom w:val="outset" w:sz="6" w:space="0" w:color="000000"/>
              <w:right w:val="outset" w:sz="6" w:space="0" w:color="000000"/>
            </w:tcBorders>
          </w:tcPr>
          <w:p w14:paraId="4E96BF96" w14:textId="5CC09C85" w:rsidR="00D0432B" w:rsidRDefault="00662629"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3155A3">
              <w:rPr>
                <w:rFonts w:ascii="Times New Roman" w:eastAsia="Times New Roman" w:hAnsi="Times New Roman" w:cs="Times New Roman"/>
                <w:color w:val="000000"/>
                <w:sz w:val="16"/>
                <w:szCs w:val="16"/>
              </w:rPr>
              <w:t>0701024:833</w:t>
            </w:r>
          </w:p>
        </w:tc>
        <w:tc>
          <w:tcPr>
            <w:tcW w:w="851" w:type="dxa"/>
            <w:tcBorders>
              <w:top w:val="outset" w:sz="6" w:space="0" w:color="000000"/>
              <w:left w:val="outset" w:sz="6" w:space="0" w:color="000000"/>
              <w:bottom w:val="outset" w:sz="6" w:space="0" w:color="000000"/>
              <w:right w:val="outset" w:sz="6" w:space="0" w:color="000000"/>
            </w:tcBorders>
          </w:tcPr>
          <w:p w14:paraId="0840B2B0" w14:textId="254718AD" w:rsidR="00823B7D" w:rsidRDefault="003155A3" w:rsidP="00823B7D">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3513D192" w14:textId="0C383961" w:rsidR="00662629" w:rsidRDefault="00662629"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Копейск, </w:t>
            </w:r>
            <w:r w:rsidR="00CF2CAC">
              <w:rPr>
                <w:rFonts w:ascii="Times New Roman" w:eastAsia="Times New Roman" w:hAnsi="Times New Roman" w:cs="Times New Roman"/>
                <w:color w:val="000000"/>
                <w:sz w:val="16"/>
                <w:szCs w:val="16"/>
              </w:rPr>
              <w:t xml:space="preserve">пер. </w:t>
            </w:r>
            <w:r w:rsidR="003155A3">
              <w:rPr>
                <w:rFonts w:ascii="Times New Roman" w:eastAsia="Times New Roman" w:hAnsi="Times New Roman" w:cs="Times New Roman"/>
                <w:color w:val="000000"/>
                <w:sz w:val="16"/>
                <w:szCs w:val="16"/>
              </w:rPr>
              <w:t>Щепкина, 31</w:t>
            </w:r>
          </w:p>
        </w:tc>
        <w:tc>
          <w:tcPr>
            <w:tcW w:w="992" w:type="dxa"/>
            <w:tcBorders>
              <w:top w:val="outset" w:sz="6" w:space="0" w:color="000000"/>
              <w:left w:val="outset" w:sz="6" w:space="0" w:color="000000"/>
              <w:bottom w:val="outset" w:sz="6" w:space="0" w:color="000000"/>
              <w:right w:val="outset" w:sz="6" w:space="0" w:color="000000"/>
            </w:tcBorders>
          </w:tcPr>
          <w:p w14:paraId="545B9A64" w14:textId="14F3F4AB" w:rsidR="00D0432B" w:rsidRDefault="003155A3"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1997</w:t>
            </w:r>
          </w:p>
        </w:tc>
        <w:tc>
          <w:tcPr>
            <w:tcW w:w="1134" w:type="dxa"/>
            <w:tcBorders>
              <w:top w:val="outset" w:sz="6" w:space="0" w:color="000000"/>
              <w:left w:val="outset" w:sz="6" w:space="0" w:color="000000"/>
              <w:bottom w:val="outset" w:sz="6" w:space="0" w:color="000000"/>
              <w:right w:val="outset" w:sz="6" w:space="0" w:color="000000"/>
            </w:tcBorders>
          </w:tcPr>
          <w:p w14:paraId="593ECBB0" w14:textId="77777777" w:rsidR="00425C6F" w:rsidRDefault="007D6ED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59190537" w14:textId="48DE68D3" w:rsidR="00D0432B" w:rsidRPr="00CD5C23" w:rsidRDefault="0015072A" w:rsidP="004F2E9E">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420668,05</w:t>
            </w:r>
          </w:p>
        </w:tc>
        <w:tc>
          <w:tcPr>
            <w:tcW w:w="993" w:type="dxa"/>
            <w:tcBorders>
              <w:top w:val="outset" w:sz="6" w:space="0" w:color="000000"/>
              <w:left w:val="outset" w:sz="6" w:space="0" w:color="000000"/>
              <w:bottom w:val="outset" w:sz="6" w:space="0" w:color="000000"/>
              <w:right w:val="outset" w:sz="6" w:space="0" w:color="000000"/>
            </w:tcBorders>
          </w:tcPr>
          <w:p w14:paraId="2FE9E67F" w14:textId="69A175E0" w:rsidR="00D0432B" w:rsidRDefault="0015072A" w:rsidP="007834AA">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 xml:space="preserve"> 12620</w:t>
            </w:r>
          </w:p>
        </w:tc>
        <w:tc>
          <w:tcPr>
            <w:tcW w:w="708" w:type="dxa"/>
            <w:tcBorders>
              <w:top w:val="outset" w:sz="6" w:space="0" w:color="000000"/>
              <w:left w:val="outset" w:sz="6" w:space="0" w:color="000000"/>
              <w:bottom w:val="outset" w:sz="6" w:space="0" w:color="000000"/>
              <w:right w:val="outset" w:sz="6" w:space="0" w:color="000000"/>
            </w:tcBorders>
          </w:tcPr>
          <w:p w14:paraId="3B3C75F8" w14:textId="7234145F" w:rsidR="00425C6F" w:rsidRDefault="0015072A"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210334</w:t>
            </w:r>
          </w:p>
        </w:tc>
      </w:tr>
      <w:tr w:rsidR="00B07F0E" w:rsidRPr="00D0292F" w14:paraId="419E199B"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5A7B216A" w14:textId="77777777" w:rsidR="00B07F0E" w:rsidRDefault="00C35D39"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4</w:t>
            </w:r>
          </w:p>
        </w:tc>
        <w:tc>
          <w:tcPr>
            <w:tcW w:w="1701" w:type="dxa"/>
            <w:tcBorders>
              <w:top w:val="outset" w:sz="6" w:space="0" w:color="000000"/>
              <w:left w:val="outset" w:sz="6" w:space="0" w:color="000000"/>
              <w:bottom w:val="outset" w:sz="6" w:space="0" w:color="000000"/>
              <w:right w:val="outset" w:sz="6" w:space="0" w:color="000000"/>
            </w:tcBorders>
          </w:tcPr>
          <w:p w14:paraId="40BDCBB4" w14:textId="7EBB6740" w:rsidR="00B07F0E" w:rsidRDefault="00CC0D83"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3155A3">
              <w:rPr>
                <w:rFonts w:ascii="Times New Roman" w:eastAsia="Times New Roman" w:hAnsi="Times New Roman" w:cs="Times New Roman"/>
                <w:color w:val="000000"/>
                <w:sz w:val="16"/>
                <w:szCs w:val="16"/>
              </w:rPr>
              <w:t>0701024:834</w:t>
            </w:r>
          </w:p>
        </w:tc>
        <w:tc>
          <w:tcPr>
            <w:tcW w:w="851" w:type="dxa"/>
            <w:tcBorders>
              <w:top w:val="outset" w:sz="6" w:space="0" w:color="000000"/>
              <w:left w:val="outset" w:sz="6" w:space="0" w:color="000000"/>
              <w:bottom w:val="outset" w:sz="6" w:space="0" w:color="000000"/>
              <w:right w:val="outset" w:sz="6" w:space="0" w:color="000000"/>
            </w:tcBorders>
          </w:tcPr>
          <w:p w14:paraId="4C3C9D52" w14:textId="65BA06C6" w:rsidR="00B07F0E" w:rsidRDefault="003155A3"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4C6C1FF7" w14:textId="6C7AE3F3" w:rsidR="00B07F0E" w:rsidRDefault="00B07F0E"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г. </w:t>
            </w:r>
            <w:proofErr w:type="gramStart"/>
            <w:r w:rsidR="00AE0864">
              <w:rPr>
                <w:rFonts w:ascii="Times New Roman" w:eastAsia="Times New Roman" w:hAnsi="Times New Roman" w:cs="Times New Roman"/>
                <w:color w:val="000000"/>
                <w:sz w:val="16"/>
                <w:szCs w:val="16"/>
              </w:rPr>
              <w:t xml:space="preserve">Копейск, </w:t>
            </w:r>
            <w:r w:rsidR="00804815">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пер.</w:t>
            </w:r>
            <w:proofErr w:type="gramEnd"/>
            <w:r w:rsidR="003155A3">
              <w:rPr>
                <w:rFonts w:ascii="Times New Roman" w:eastAsia="Times New Roman" w:hAnsi="Times New Roman" w:cs="Times New Roman"/>
                <w:color w:val="000000"/>
                <w:sz w:val="16"/>
                <w:szCs w:val="16"/>
              </w:rPr>
              <w:t xml:space="preserve"> Щепкина, 27</w:t>
            </w:r>
          </w:p>
        </w:tc>
        <w:tc>
          <w:tcPr>
            <w:tcW w:w="992" w:type="dxa"/>
            <w:tcBorders>
              <w:top w:val="outset" w:sz="6" w:space="0" w:color="000000"/>
              <w:left w:val="outset" w:sz="6" w:space="0" w:color="000000"/>
              <w:bottom w:val="outset" w:sz="6" w:space="0" w:color="000000"/>
              <w:right w:val="outset" w:sz="6" w:space="0" w:color="000000"/>
            </w:tcBorders>
          </w:tcPr>
          <w:p w14:paraId="6B132404" w14:textId="3030B454" w:rsidR="00B07F0E" w:rsidRDefault="00804815"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3155A3">
              <w:rPr>
                <w:rFonts w:ascii="Times New Roman" w:eastAsia="Times New Roman" w:hAnsi="Times New Roman" w:cs="Times New Roman"/>
                <w:color w:val="000000"/>
                <w:sz w:val="16"/>
                <w:szCs w:val="16"/>
              </w:rPr>
              <w:t>996</w:t>
            </w:r>
          </w:p>
        </w:tc>
        <w:tc>
          <w:tcPr>
            <w:tcW w:w="1134" w:type="dxa"/>
            <w:tcBorders>
              <w:top w:val="outset" w:sz="6" w:space="0" w:color="000000"/>
              <w:left w:val="outset" w:sz="6" w:space="0" w:color="000000"/>
              <w:bottom w:val="outset" w:sz="6" w:space="0" w:color="000000"/>
              <w:right w:val="outset" w:sz="6" w:space="0" w:color="000000"/>
            </w:tcBorders>
          </w:tcPr>
          <w:p w14:paraId="58598CC3" w14:textId="77777777" w:rsidR="00B07F0E" w:rsidRDefault="00B07F0E"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7E79F079" w14:textId="0C73F0FC" w:rsidR="00B07F0E" w:rsidRDefault="003155A3"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209807,4</w:t>
            </w:r>
          </w:p>
        </w:tc>
        <w:tc>
          <w:tcPr>
            <w:tcW w:w="993" w:type="dxa"/>
            <w:tcBorders>
              <w:top w:val="outset" w:sz="6" w:space="0" w:color="000000"/>
              <w:left w:val="outset" w:sz="6" w:space="0" w:color="000000"/>
              <w:bottom w:val="outset" w:sz="6" w:space="0" w:color="000000"/>
              <w:right w:val="outset" w:sz="6" w:space="0" w:color="000000"/>
            </w:tcBorders>
          </w:tcPr>
          <w:p w14:paraId="270B57C8" w14:textId="7DEB270B" w:rsidR="00B07F0E" w:rsidRDefault="003155A3"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D70874">
              <w:rPr>
                <w:rFonts w:ascii="Times New Roman" w:eastAsia="Times New Roman" w:hAnsi="Times New Roman" w:cs="Times New Roman"/>
                <w:color w:val="000000"/>
                <w:sz w:val="16"/>
                <w:szCs w:val="16"/>
              </w:rPr>
              <w:t>6294</w:t>
            </w:r>
          </w:p>
        </w:tc>
        <w:tc>
          <w:tcPr>
            <w:tcW w:w="708" w:type="dxa"/>
            <w:tcBorders>
              <w:top w:val="outset" w:sz="6" w:space="0" w:color="000000"/>
              <w:left w:val="outset" w:sz="6" w:space="0" w:color="000000"/>
              <w:bottom w:val="outset" w:sz="6" w:space="0" w:color="000000"/>
              <w:right w:val="outset" w:sz="6" w:space="0" w:color="000000"/>
            </w:tcBorders>
          </w:tcPr>
          <w:p w14:paraId="79335703" w14:textId="57555F09" w:rsidR="00B07F0E" w:rsidRDefault="0015072A"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D70874">
              <w:rPr>
                <w:rFonts w:ascii="Times New Roman" w:eastAsia="Times New Roman" w:hAnsi="Times New Roman" w:cs="Times New Roman"/>
                <w:color w:val="000000"/>
                <w:sz w:val="16"/>
                <w:szCs w:val="16"/>
              </w:rPr>
              <w:t>104904</w:t>
            </w:r>
          </w:p>
        </w:tc>
      </w:tr>
      <w:tr w:rsidR="00823B7D" w:rsidRPr="00D0292F" w14:paraId="4E91717A" w14:textId="77777777" w:rsidTr="002137FA">
        <w:trPr>
          <w:trHeight w:val="628"/>
          <w:tblCellSpacing w:w="0" w:type="dxa"/>
        </w:trPr>
        <w:tc>
          <w:tcPr>
            <w:tcW w:w="993" w:type="dxa"/>
            <w:tcBorders>
              <w:top w:val="outset" w:sz="6" w:space="0" w:color="000000"/>
              <w:left w:val="outset" w:sz="6" w:space="0" w:color="000000"/>
              <w:bottom w:val="outset" w:sz="6" w:space="0" w:color="000000"/>
              <w:right w:val="outset" w:sz="6" w:space="0" w:color="000000"/>
            </w:tcBorders>
          </w:tcPr>
          <w:p w14:paraId="6949318A" w14:textId="77777777" w:rsidR="00823B7D" w:rsidRDefault="00823B7D"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5</w:t>
            </w:r>
          </w:p>
        </w:tc>
        <w:tc>
          <w:tcPr>
            <w:tcW w:w="1701" w:type="dxa"/>
            <w:tcBorders>
              <w:top w:val="outset" w:sz="6" w:space="0" w:color="000000"/>
              <w:left w:val="outset" w:sz="6" w:space="0" w:color="000000"/>
              <w:bottom w:val="outset" w:sz="6" w:space="0" w:color="000000"/>
              <w:right w:val="outset" w:sz="6" w:space="0" w:color="000000"/>
            </w:tcBorders>
          </w:tcPr>
          <w:p w14:paraId="37FE59FE" w14:textId="33C3CD61" w:rsidR="00823B7D" w:rsidRDefault="00CF2CAC" w:rsidP="00415316">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74:30:</w:t>
            </w:r>
            <w:r w:rsidR="00D70874">
              <w:rPr>
                <w:rFonts w:ascii="Times New Roman" w:eastAsia="Times New Roman" w:hAnsi="Times New Roman" w:cs="Times New Roman"/>
                <w:color w:val="000000"/>
                <w:sz w:val="16"/>
                <w:szCs w:val="16"/>
              </w:rPr>
              <w:t>0701001:1543</w:t>
            </w:r>
            <w:r w:rsidR="00804815">
              <w:rPr>
                <w:rFonts w:ascii="Times New Roman" w:eastAsia="Times New Roman" w:hAnsi="Times New Roman" w:cs="Times New Roman"/>
                <w:color w:val="000000"/>
                <w:sz w:val="16"/>
                <w:szCs w:val="16"/>
              </w:rPr>
              <w:t xml:space="preserve"> </w:t>
            </w:r>
          </w:p>
        </w:tc>
        <w:tc>
          <w:tcPr>
            <w:tcW w:w="851" w:type="dxa"/>
            <w:tcBorders>
              <w:top w:val="outset" w:sz="6" w:space="0" w:color="000000"/>
              <w:left w:val="outset" w:sz="6" w:space="0" w:color="000000"/>
              <w:bottom w:val="outset" w:sz="6" w:space="0" w:color="000000"/>
              <w:right w:val="outset" w:sz="6" w:space="0" w:color="000000"/>
            </w:tcBorders>
          </w:tcPr>
          <w:p w14:paraId="33CF3D77" w14:textId="543444A9" w:rsidR="00DC3E37" w:rsidRDefault="00D70874" w:rsidP="001E0D74">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Собственность</w:t>
            </w:r>
          </w:p>
        </w:tc>
        <w:tc>
          <w:tcPr>
            <w:tcW w:w="1701" w:type="dxa"/>
            <w:tcBorders>
              <w:top w:val="outset" w:sz="6" w:space="0" w:color="000000"/>
              <w:left w:val="outset" w:sz="6" w:space="0" w:color="000000"/>
              <w:bottom w:val="outset" w:sz="6" w:space="0" w:color="000000"/>
              <w:right w:val="outset" w:sz="6" w:space="0" w:color="000000"/>
            </w:tcBorders>
          </w:tcPr>
          <w:p w14:paraId="3075D00E" w14:textId="643ADABA" w:rsidR="00823B7D" w:rsidRDefault="00DC3E37" w:rsidP="00CF2CAC">
            <w:pPr>
              <w:spacing w:after="0" w:line="240" w:lineRule="auto"/>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г.</w:t>
            </w:r>
            <w:r w:rsidR="006D7E4D">
              <w:rPr>
                <w:rFonts w:ascii="Times New Roman" w:eastAsia="Times New Roman" w:hAnsi="Times New Roman" w:cs="Times New Roman"/>
                <w:color w:val="000000"/>
                <w:sz w:val="16"/>
                <w:szCs w:val="16"/>
              </w:rPr>
              <w:t xml:space="preserve"> Копейск, </w:t>
            </w:r>
            <w:r w:rsidR="00804815">
              <w:rPr>
                <w:rFonts w:ascii="Times New Roman" w:eastAsia="Times New Roman" w:hAnsi="Times New Roman" w:cs="Times New Roman"/>
                <w:color w:val="000000"/>
                <w:sz w:val="16"/>
                <w:szCs w:val="16"/>
              </w:rPr>
              <w:t xml:space="preserve">ул. </w:t>
            </w:r>
            <w:r w:rsidR="00D70874">
              <w:rPr>
                <w:rFonts w:ascii="Times New Roman" w:eastAsia="Times New Roman" w:hAnsi="Times New Roman" w:cs="Times New Roman"/>
                <w:color w:val="000000"/>
                <w:sz w:val="16"/>
                <w:szCs w:val="16"/>
              </w:rPr>
              <w:t>Армейская, 31</w:t>
            </w:r>
            <w:r w:rsidR="00804815">
              <w:rPr>
                <w:rFonts w:ascii="Times New Roman" w:eastAsia="Times New Roman" w:hAnsi="Times New Roman" w:cs="Times New Roman"/>
                <w:color w:val="000000"/>
                <w:sz w:val="16"/>
                <w:szCs w:val="16"/>
              </w:rPr>
              <w:t xml:space="preserve"> </w:t>
            </w:r>
          </w:p>
        </w:tc>
        <w:tc>
          <w:tcPr>
            <w:tcW w:w="992" w:type="dxa"/>
            <w:tcBorders>
              <w:top w:val="outset" w:sz="6" w:space="0" w:color="000000"/>
              <w:left w:val="outset" w:sz="6" w:space="0" w:color="000000"/>
              <w:bottom w:val="outset" w:sz="6" w:space="0" w:color="000000"/>
              <w:right w:val="outset" w:sz="6" w:space="0" w:color="000000"/>
            </w:tcBorders>
          </w:tcPr>
          <w:p w14:paraId="32BB6A0D" w14:textId="26F35221" w:rsidR="00823B7D" w:rsidRDefault="00D70874" w:rsidP="00501A59">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961</w:t>
            </w:r>
          </w:p>
        </w:tc>
        <w:tc>
          <w:tcPr>
            <w:tcW w:w="1134" w:type="dxa"/>
            <w:tcBorders>
              <w:top w:val="outset" w:sz="6" w:space="0" w:color="000000"/>
              <w:left w:val="outset" w:sz="6" w:space="0" w:color="000000"/>
              <w:bottom w:val="outset" w:sz="6" w:space="0" w:color="000000"/>
              <w:right w:val="outset" w:sz="6" w:space="0" w:color="000000"/>
            </w:tcBorders>
          </w:tcPr>
          <w:p w14:paraId="5AE03AB4" w14:textId="77777777" w:rsidR="00823B7D" w:rsidRDefault="00DC3E37"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Для индивидуального жилищного строительства</w:t>
            </w:r>
          </w:p>
        </w:tc>
        <w:tc>
          <w:tcPr>
            <w:tcW w:w="992" w:type="dxa"/>
            <w:tcBorders>
              <w:top w:val="outset" w:sz="6" w:space="0" w:color="000000"/>
              <w:left w:val="outset" w:sz="6" w:space="0" w:color="000000"/>
              <w:bottom w:val="outset" w:sz="6" w:space="0" w:color="000000"/>
              <w:right w:val="outset" w:sz="6" w:space="0" w:color="000000"/>
            </w:tcBorders>
          </w:tcPr>
          <w:p w14:paraId="6738FE41" w14:textId="72F5EF99" w:rsidR="00823B7D" w:rsidRDefault="0015072A"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D70874">
              <w:rPr>
                <w:rFonts w:ascii="Times New Roman" w:eastAsia="Times New Roman" w:hAnsi="Times New Roman" w:cs="Times New Roman"/>
                <w:color w:val="000000"/>
                <w:sz w:val="16"/>
                <w:szCs w:val="16"/>
              </w:rPr>
              <w:t xml:space="preserve"> 236896,11</w:t>
            </w:r>
          </w:p>
        </w:tc>
        <w:tc>
          <w:tcPr>
            <w:tcW w:w="993" w:type="dxa"/>
            <w:tcBorders>
              <w:top w:val="outset" w:sz="6" w:space="0" w:color="000000"/>
              <w:left w:val="outset" w:sz="6" w:space="0" w:color="000000"/>
              <w:bottom w:val="outset" w:sz="6" w:space="0" w:color="000000"/>
              <w:right w:val="outset" w:sz="6" w:space="0" w:color="000000"/>
            </w:tcBorders>
          </w:tcPr>
          <w:p w14:paraId="107EEEEA" w14:textId="6140B2A9" w:rsidR="00823B7D" w:rsidRDefault="00D70874" w:rsidP="009D4BBC">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7107</w:t>
            </w:r>
          </w:p>
        </w:tc>
        <w:tc>
          <w:tcPr>
            <w:tcW w:w="708" w:type="dxa"/>
            <w:tcBorders>
              <w:top w:val="outset" w:sz="6" w:space="0" w:color="000000"/>
              <w:left w:val="outset" w:sz="6" w:space="0" w:color="000000"/>
              <w:bottom w:val="outset" w:sz="6" w:space="0" w:color="000000"/>
              <w:right w:val="outset" w:sz="6" w:space="0" w:color="000000"/>
            </w:tcBorders>
          </w:tcPr>
          <w:p w14:paraId="70A03EAD" w14:textId="492E7EA4" w:rsidR="00823B7D" w:rsidRDefault="0015072A" w:rsidP="008726D2">
            <w:pPr>
              <w:spacing w:after="0" w:line="240" w:lineRule="auto"/>
              <w:jc w:val="both"/>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 xml:space="preserve"> </w:t>
            </w:r>
            <w:r w:rsidR="00D70874">
              <w:rPr>
                <w:rFonts w:ascii="Times New Roman" w:eastAsia="Times New Roman" w:hAnsi="Times New Roman" w:cs="Times New Roman"/>
                <w:color w:val="000000"/>
                <w:sz w:val="16"/>
                <w:szCs w:val="16"/>
              </w:rPr>
              <w:t>118448</w:t>
            </w:r>
          </w:p>
        </w:tc>
      </w:tr>
    </w:tbl>
    <w:bookmarkEnd w:id="1"/>
    <w:p w14:paraId="0D86C4FB" w14:textId="60FC68BD" w:rsidR="00CE6EBD" w:rsidRPr="009E5AA4" w:rsidRDefault="00D0292F" w:rsidP="00CE6EBD">
      <w:pPr>
        <w:spacing w:after="0"/>
        <w:ind w:firstLine="708"/>
        <w:jc w:val="both"/>
        <w:rPr>
          <w:rFonts w:ascii="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7.</w:t>
      </w:r>
      <w:r w:rsidR="00E81B72" w:rsidRPr="009E5AA4">
        <w:rPr>
          <w:rFonts w:ascii="Times New Roman" w:eastAsia="Times New Roman" w:hAnsi="Times New Roman" w:cs="Times New Roman"/>
          <w:color w:val="000000" w:themeColor="text1"/>
          <w:sz w:val="27"/>
          <w:szCs w:val="27"/>
        </w:rPr>
        <w:t xml:space="preserve"> </w:t>
      </w:r>
      <w:bookmarkStart w:id="2" w:name="_Hlk118194316"/>
      <w:r w:rsidR="00EE46A3">
        <w:rPr>
          <w:rFonts w:ascii="Times New Roman" w:hAnsi="Times New Roman" w:cs="Times New Roman"/>
          <w:color w:val="000000" w:themeColor="text1"/>
          <w:sz w:val="27"/>
          <w:szCs w:val="27"/>
        </w:rPr>
        <w:t>Начальн</w:t>
      </w:r>
      <w:r w:rsidR="00CE6EBD">
        <w:rPr>
          <w:rFonts w:ascii="Times New Roman" w:hAnsi="Times New Roman" w:cs="Times New Roman"/>
          <w:color w:val="000000" w:themeColor="text1"/>
          <w:sz w:val="27"/>
          <w:szCs w:val="27"/>
        </w:rPr>
        <w:t>ая</w:t>
      </w:r>
      <w:r w:rsidR="00EE46A3">
        <w:rPr>
          <w:rFonts w:ascii="Times New Roman" w:hAnsi="Times New Roman" w:cs="Times New Roman"/>
          <w:color w:val="000000" w:themeColor="text1"/>
          <w:sz w:val="27"/>
          <w:szCs w:val="27"/>
        </w:rPr>
        <w:t xml:space="preserve"> цен</w:t>
      </w:r>
      <w:r w:rsidR="00CE6EBD">
        <w:rPr>
          <w:rFonts w:ascii="Times New Roman" w:hAnsi="Times New Roman" w:cs="Times New Roman"/>
          <w:color w:val="000000" w:themeColor="text1"/>
          <w:sz w:val="27"/>
          <w:szCs w:val="27"/>
        </w:rPr>
        <w:t>а</w:t>
      </w:r>
      <w:r w:rsidR="00E71664">
        <w:rPr>
          <w:rFonts w:ascii="Times New Roman" w:hAnsi="Times New Roman" w:cs="Times New Roman"/>
          <w:color w:val="000000" w:themeColor="text1"/>
          <w:sz w:val="27"/>
          <w:szCs w:val="27"/>
        </w:rPr>
        <w:t xml:space="preserve"> лот</w:t>
      </w:r>
      <w:r w:rsidR="00D70874">
        <w:rPr>
          <w:rFonts w:ascii="Times New Roman" w:hAnsi="Times New Roman" w:cs="Times New Roman"/>
          <w:color w:val="000000" w:themeColor="text1"/>
          <w:sz w:val="27"/>
          <w:szCs w:val="27"/>
        </w:rPr>
        <w:t>а</w:t>
      </w:r>
      <w:r w:rsidR="00205D4D">
        <w:rPr>
          <w:rFonts w:ascii="Times New Roman" w:hAnsi="Times New Roman" w:cs="Times New Roman"/>
          <w:color w:val="000000" w:themeColor="text1"/>
          <w:sz w:val="27"/>
          <w:szCs w:val="27"/>
        </w:rPr>
        <w:t xml:space="preserve"> № </w:t>
      </w:r>
      <w:r w:rsidR="00CE6EBD">
        <w:rPr>
          <w:rFonts w:ascii="Times New Roman" w:hAnsi="Times New Roman" w:cs="Times New Roman"/>
          <w:color w:val="000000" w:themeColor="text1"/>
          <w:sz w:val="27"/>
          <w:szCs w:val="27"/>
        </w:rPr>
        <w:t>1</w:t>
      </w:r>
      <w:r w:rsidR="004F2E9E" w:rsidRPr="009E5AA4">
        <w:rPr>
          <w:rFonts w:ascii="Times New Roman" w:hAnsi="Times New Roman" w:cs="Times New Roman"/>
          <w:color w:val="000000" w:themeColor="text1"/>
          <w:sz w:val="27"/>
          <w:szCs w:val="27"/>
        </w:rPr>
        <w:t xml:space="preserve"> </w:t>
      </w:r>
      <w:r w:rsidR="00CE6EBD" w:rsidRPr="009E5AA4">
        <w:rPr>
          <w:rFonts w:ascii="Times New Roman" w:eastAsia="Times New Roman" w:hAnsi="Times New Roman" w:cs="Times New Roman"/>
          <w:color w:val="000000" w:themeColor="text1"/>
          <w:sz w:val="27"/>
          <w:szCs w:val="27"/>
        </w:rPr>
        <w:t>рассчит</w:t>
      </w:r>
      <w:r w:rsidR="00CE6EBD">
        <w:rPr>
          <w:rFonts w:ascii="Times New Roman" w:eastAsia="Times New Roman" w:hAnsi="Times New Roman" w:cs="Times New Roman"/>
          <w:color w:val="000000" w:themeColor="text1"/>
          <w:sz w:val="27"/>
          <w:szCs w:val="27"/>
        </w:rPr>
        <w:t>ана</w:t>
      </w:r>
      <w:r w:rsidR="00CE6EBD" w:rsidRPr="009E5AA4">
        <w:rPr>
          <w:rFonts w:ascii="Times New Roman" w:eastAsia="Times New Roman" w:hAnsi="Times New Roman" w:cs="Times New Roman"/>
          <w:color w:val="000000" w:themeColor="text1"/>
          <w:sz w:val="27"/>
          <w:szCs w:val="27"/>
        </w:rPr>
        <w:t xml:space="preserve"> в соответствии с постановлением администрации </w:t>
      </w:r>
      <w:proofErr w:type="spellStart"/>
      <w:r w:rsidR="00CE6EBD" w:rsidRPr="009E5AA4">
        <w:rPr>
          <w:rFonts w:ascii="Times New Roman" w:eastAsia="Times New Roman" w:hAnsi="Times New Roman" w:cs="Times New Roman"/>
          <w:color w:val="000000" w:themeColor="text1"/>
          <w:sz w:val="27"/>
          <w:szCs w:val="27"/>
        </w:rPr>
        <w:t>Копейского</w:t>
      </w:r>
      <w:proofErr w:type="spellEnd"/>
      <w:r w:rsidR="00CE6EBD" w:rsidRPr="009E5AA4">
        <w:rPr>
          <w:rFonts w:ascii="Times New Roman" w:eastAsia="Times New Roman" w:hAnsi="Times New Roman" w:cs="Times New Roman"/>
          <w:color w:val="000000" w:themeColor="text1"/>
          <w:sz w:val="27"/>
          <w:szCs w:val="27"/>
        </w:rPr>
        <w:t xml:space="preserve"> городского округа № 1280-п от 28.05.2018 «Об установлении начальной цены аукциона на право заключения договора аренды земельных участков».</w:t>
      </w:r>
    </w:p>
    <w:p w14:paraId="2166B567" w14:textId="17AFE426" w:rsidR="00B07F0E" w:rsidRPr="009E5AA4" w:rsidRDefault="00DC5CA2" w:rsidP="00A505D6">
      <w:pPr>
        <w:spacing w:after="0"/>
        <w:ind w:firstLine="708"/>
        <w:jc w:val="both"/>
        <w:rPr>
          <w:rFonts w:ascii="Times New Roman" w:hAnsi="Times New Roman" w:cs="Times New Roman"/>
          <w:color w:val="000000" w:themeColor="text1"/>
          <w:sz w:val="27"/>
          <w:szCs w:val="27"/>
        </w:rPr>
      </w:pPr>
      <w:r>
        <w:rPr>
          <w:rFonts w:ascii="Times New Roman" w:hAnsi="Times New Roman" w:cs="Times New Roman"/>
          <w:color w:val="000000" w:themeColor="text1"/>
          <w:sz w:val="27"/>
          <w:szCs w:val="27"/>
        </w:rPr>
        <w:t>Нача</w:t>
      </w:r>
      <w:r w:rsidR="00205D4D">
        <w:rPr>
          <w:rFonts w:ascii="Times New Roman" w:hAnsi="Times New Roman" w:cs="Times New Roman"/>
          <w:color w:val="000000" w:themeColor="text1"/>
          <w:sz w:val="27"/>
          <w:szCs w:val="27"/>
        </w:rPr>
        <w:t>льн</w:t>
      </w:r>
      <w:r w:rsidR="00CE6EBD">
        <w:rPr>
          <w:rFonts w:ascii="Times New Roman" w:hAnsi="Times New Roman" w:cs="Times New Roman"/>
          <w:color w:val="000000" w:themeColor="text1"/>
          <w:sz w:val="27"/>
          <w:szCs w:val="27"/>
        </w:rPr>
        <w:t>ой</w:t>
      </w:r>
      <w:r w:rsidR="00205D4D">
        <w:rPr>
          <w:rFonts w:ascii="Times New Roman" w:hAnsi="Times New Roman" w:cs="Times New Roman"/>
          <w:color w:val="000000" w:themeColor="text1"/>
          <w:sz w:val="27"/>
          <w:szCs w:val="27"/>
        </w:rPr>
        <w:t xml:space="preserve"> цен</w:t>
      </w:r>
      <w:r w:rsidR="00CE6EBD">
        <w:rPr>
          <w:rFonts w:ascii="Times New Roman" w:hAnsi="Times New Roman" w:cs="Times New Roman"/>
          <w:color w:val="000000" w:themeColor="text1"/>
          <w:sz w:val="27"/>
          <w:szCs w:val="27"/>
        </w:rPr>
        <w:t>ой</w:t>
      </w:r>
      <w:r w:rsidR="00205D4D">
        <w:rPr>
          <w:rFonts w:ascii="Times New Roman" w:hAnsi="Times New Roman" w:cs="Times New Roman"/>
          <w:color w:val="000000" w:themeColor="text1"/>
          <w:sz w:val="27"/>
          <w:szCs w:val="27"/>
        </w:rPr>
        <w:t xml:space="preserve"> лотов № </w:t>
      </w:r>
      <w:r w:rsidR="00D70874">
        <w:rPr>
          <w:rFonts w:ascii="Times New Roman" w:hAnsi="Times New Roman" w:cs="Times New Roman"/>
          <w:color w:val="000000" w:themeColor="text1"/>
          <w:sz w:val="27"/>
          <w:szCs w:val="27"/>
        </w:rPr>
        <w:t>2-5</w:t>
      </w:r>
      <w:r w:rsidR="00B07F0E" w:rsidRPr="009E5AA4">
        <w:rPr>
          <w:rFonts w:ascii="Times New Roman" w:hAnsi="Times New Roman" w:cs="Times New Roman"/>
          <w:color w:val="000000" w:themeColor="text1"/>
          <w:sz w:val="27"/>
          <w:szCs w:val="27"/>
        </w:rPr>
        <w:t xml:space="preserve"> </w:t>
      </w:r>
      <w:r w:rsidR="00CE6EBD">
        <w:rPr>
          <w:rFonts w:ascii="Times New Roman" w:eastAsia="Times New Roman" w:hAnsi="Times New Roman" w:cs="Times New Roman"/>
          <w:color w:val="000000" w:themeColor="text1"/>
          <w:sz w:val="27"/>
          <w:szCs w:val="27"/>
        </w:rPr>
        <w:t>является кадастровая стоимость земельных участков.</w:t>
      </w:r>
    </w:p>
    <w:bookmarkEnd w:id="2"/>
    <w:p w14:paraId="7C49EE02" w14:textId="77777777" w:rsid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themeColor="text1"/>
          <w:sz w:val="27"/>
          <w:szCs w:val="27"/>
        </w:rPr>
        <w:t>8. Земельные участки правами третьих лиц не обременены, в залоге, споре и под арестом не состоят.</w:t>
      </w:r>
    </w:p>
    <w:p w14:paraId="3B3CB6CB" w14:textId="3E60165A" w:rsidR="00D0292F" w:rsidRPr="00CC0D83" w:rsidRDefault="00D0292F" w:rsidP="00CC0D83">
      <w:pPr>
        <w:spacing w:after="0" w:line="240" w:lineRule="auto"/>
        <w:ind w:firstLine="708"/>
        <w:jc w:val="both"/>
        <w:rPr>
          <w:rFonts w:ascii="Times New Roman" w:eastAsia="Times New Roman" w:hAnsi="Times New Roman" w:cs="Times New Roman"/>
          <w:color w:val="000000" w:themeColor="text1"/>
          <w:sz w:val="27"/>
          <w:szCs w:val="27"/>
        </w:rPr>
      </w:pPr>
      <w:r w:rsidRPr="009E5AA4">
        <w:rPr>
          <w:rFonts w:ascii="Times New Roman" w:eastAsia="Times New Roman" w:hAnsi="Times New Roman" w:cs="Times New Roman"/>
          <w:color w:val="000000"/>
          <w:sz w:val="27"/>
          <w:szCs w:val="27"/>
        </w:rPr>
        <w:t>Параметры строительства:</w:t>
      </w:r>
    </w:p>
    <w:p w14:paraId="233D4B2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1) минимальная площадь участка (включая площадь застройки): для </w:t>
      </w:r>
      <w:r w:rsidR="00F0135A" w:rsidRPr="009E5AA4">
        <w:rPr>
          <w:rFonts w:ascii="Times New Roman" w:hAnsi="Times New Roman" w:cs="Times New Roman"/>
          <w:sz w:val="27"/>
          <w:szCs w:val="27"/>
        </w:rPr>
        <w:t>ведения личного подсобного хозяйства</w:t>
      </w:r>
      <w:r w:rsidR="003E25E8">
        <w:rPr>
          <w:rFonts w:ascii="Times New Roman" w:hAnsi="Times New Roman" w:cs="Times New Roman"/>
          <w:sz w:val="27"/>
          <w:szCs w:val="27"/>
        </w:rPr>
        <w:t>- 200 кв. метров, для жилых домов усадебного типа- 400 кв. метров</w:t>
      </w:r>
      <w:r w:rsidR="00F0135A" w:rsidRPr="009E5AA4">
        <w:rPr>
          <w:rFonts w:ascii="Times New Roman" w:hAnsi="Times New Roman" w:cs="Times New Roman"/>
          <w:sz w:val="27"/>
          <w:szCs w:val="27"/>
        </w:rPr>
        <w:t xml:space="preserve">, для многоквартирных блокированных жилых домов (из расчета на одну квартиру) - </w:t>
      </w:r>
      <w:r w:rsidRPr="009E5AA4">
        <w:rPr>
          <w:rFonts w:ascii="Times New Roman" w:hAnsi="Times New Roman" w:cs="Times New Roman"/>
          <w:sz w:val="27"/>
          <w:szCs w:val="27"/>
        </w:rPr>
        <w:t>400 кв. метров;</w:t>
      </w:r>
    </w:p>
    <w:p w14:paraId="01792D5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максимальная площадь участка (включая площадь застройки) для</w:t>
      </w:r>
      <w:r w:rsidR="003E25E8">
        <w:rPr>
          <w:rFonts w:ascii="Times New Roman" w:hAnsi="Times New Roman" w:cs="Times New Roman"/>
          <w:sz w:val="27"/>
          <w:szCs w:val="27"/>
        </w:rPr>
        <w:t xml:space="preserve"> жилых домов усадебного типа</w:t>
      </w:r>
      <w:r w:rsidRPr="009E5AA4">
        <w:rPr>
          <w:rFonts w:ascii="Times New Roman" w:hAnsi="Times New Roman" w:cs="Times New Roman"/>
          <w:sz w:val="27"/>
          <w:szCs w:val="27"/>
        </w:rPr>
        <w:t>– 2000 кв. метров;</w:t>
      </w:r>
    </w:p>
    <w:p w14:paraId="20CCA34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3) минимальное расстояние между фронтальной границе</w:t>
      </w:r>
      <w:r w:rsidR="003E25E8">
        <w:rPr>
          <w:rFonts w:ascii="Times New Roman" w:hAnsi="Times New Roman" w:cs="Times New Roman"/>
          <w:sz w:val="27"/>
          <w:szCs w:val="27"/>
        </w:rPr>
        <w:t>й участка и основным строением, м:</w:t>
      </w:r>
      <w:r w:rsidRPr="009E5AA4">
        <w:rPr>
          <w:rFonts w:ascii="Times New Roman" w:hAnsi="Times New Roman" w:cs="Times New Roman"/>
          <w:sz w:val="27"/>
          <w:szCs w:val="27"/>
        </w:rPr>
        <w:t xml:space="preserve"> в сохраняемой застройке при реконструкции и новом строительстве – 5 метров;</w:t>
      </w:r>
    </w:p>
    <w:p w14:paraId="65A13B6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минимальное расстояние от границ землевладения до строений, а также между строениями, от границ соседнего участка до:</w:t>
      </w:r>
    </w:p>
    <w:p w14:paraId="7571BF5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основного строения – 3 метра;</w:t>
      </w:r>
    </w:p>
    <w:p w14:paraId="27C7578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постройки для содержания скота и птицы – 4 метра;</w:t>
      </w:r>
    </w:p>
    <w:p w14:paraId="2576DDB2" w14:textId="77777777" w:rsidR="000E5027" w:rsidRPr="009E5AA4" w:rsidRDefault="003E25E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окон жилых комнат до стен соседнего дома и хозяйственных построек</w:t>
      </w:r>
      <w:r w:rsidR="000B7B4A">
        <w:rPr>
          <w:rFonts w:ascii="Times New Roman" w:hAnsi="Times New Roman" w:cs="Times New Roman"/>
          <w:sz w:val="27"/>
          <w:szCs w:val="27"/>
        </w:rPr>
        <w:t xml:space="preserve"> (бани, гаража, сарая)</w:t>
      </w:r>
      <w:r w:rsidR="000E5027" w:rsidRPr="009E5AA4">
        <w:rPr>
          <w:rFonts w:ascii="Times New Roman" w:hAnsi="Times New Roman" w:cs="Times New Roman"/>
          <w:sz w:val="27"/>
          <w:szCs w:val="27"/>
        </w:rPr>
        <w:t xml:space="preserve"> – 1 метр;</w:t>
      </w:r>
    </w:p>
    <w:p w14:paraId="5C23B9D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w:t>
      </w:r>
      <w:r w:rsidR="000B7B4A">
        <w:rPr>
          <w:rFonts w:ascii="Times New Roman" w:hAnsi="Times New Roman" w:cs="Times New Roman"/>
          <w:sz w:val="27"/>
          <w:szCs w:val="27"/>
        </w:rPr>
        <w:t>от основных строений до отдельно стоящих хозяйственных и прочих строений на участке</w:t>
      </w:r>
      <w:r w:rsidRPr="009E5AA4">
        <w:rPr>
          <w:rFonts w:ascii="Times New Roman" w:hAnsi="Times New Roman" w:cs="Times New Roman"/>
          <w:sz w:val="27"/>
          <w:szCs w:val="27"/>
        </w:rPr>
        <w:t>– 6 метров;</w:t>
      </w:r>
    </w:p>
    <w:p w14:paraId="619D9EE9" w14:textId="54B08A44"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xml:space="preserve">5) Минимальное расстояние от </w:t>
      </w:r>
      <w:r w:rsidR="00CE6EBD">
        <w:rPr>
          <w:rFonts w:ascii="Times New Roman" w:hAnsi="Times New Roman" w:cs="Times New Roman"/>
          <w:sz w:val="27"/>
          <w:szCs w:val="27"/>
        </w:rPr>
        <w:t>зданий, сооружений</w:t>
      </w:r>
      <w:r w:rsidRPr="009E5AA4">
        <w:rPr>
          <w:rFonts w:ascii="Times New Roman" w:hAnsi="Times New Roman" w:cs="Times New Roman"/>
          <w:sz w:val="27"/>
          <w:szCs w:val="27"/>
        </w:rPr>
        <w:t xml:space="preserve"> до </w:t>
      </w:r>
      <w:r w:rsidR="00CE6EBD">
        <w:rPr>
          <w:rFonts w:ascii="Times New Roman" w:hAnsi="Times New Roman" w:cs="Times New Roman"/>
          <w:sz w:val="27"/>
          <w:szCs w:val="27"/>
        </w:rPr>
        <w:t xml:space="preserve">границ </w:t>
      </w:r>
      <w:r w:rsidRPr="009E5AA4">
        <w:rPr>
          <w:rFonts w:ascii="Times New Roman" w:hAnsi="Times New Roman" w:cs="Times New Roman"/>
          <w:sz w:val="27"/>
          <w:szCs w:val="27"/>
        </w:rPr>
        <w:t xml:space="preserve">лесных массивов – не менее </w:t>
      </w:r>
      <w:r w:rsidR="00CE6EBD">
        <w:rPr>
          <w:rFonts w:ascii="Times New Roman" w:hAnsi="Times New Roman" w:cs="Times New Roman"/>
          <w:sz w:val="27"/>
          <w:szCs w:val="27"/>
        </w:rPr>
        <w:t>30</w:t>
      </w:r>
      <w:r w:rsidRPr="009E5AA4">
        <w:rPr>
          <w:rFonts w:ascii="Times New Roman" w:hAnsi="Times New Roman" w:cs="Times New Roman"/>
          <w:sz w:val="27"/>
          <w:szCs w:val="27"/>
        </w:rPr>
        <w:t xml:space="preserve"> метров</w:t>
      </w:r>
      <w:r w:rsidR="00CE6EBD">
        <w:rPr>
          <w:rFonts w:ascii="Times New Roman" w:hAnsi="Times New Roman" w:cs="Times New Roman"/>
          <w:sz w:val="27"/>
          <w:szCs w:val="27"/>
        </w:rPr>
        <w:t xml:space="preserve"> (лиственные породы), не менее 50 м (смешанные и хвойные породы деревьев)</w:t>
      </w:r>
      <w:r w:rsidRPr="009E5AA4">
        <w:rPr>
          <w:rFonts w:ascii="Times New Roman" w:hAnsi="Times New Roman" w:cs="Times New Roman"/>
          <w:sz w:val="27"/>
          <w:szCs w:val="27"/>
        </w:rPr>
        <w:t>.</w:t>
      </w:r>
    </w:p>
    <w:p w14:paraId="47DD4481" w14:textId="77777777" w:rsidR="00CE6EBD"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6) Минимальная ширина улицы в границах красных линий, с ши</w:t>
      </w:r>
      <w:r w:rsidR="00171D25" w:rsidRPr="009E5AA4">
        <w:rPr>
          <w:rFonts w:ascii="Times New Roman" w:hAnsi="Times New Roman" w:cs="Times New Roman"/>
          <w:sz w:val="27"/>
          <w:szCs w:val="27"/>
        </w:rPr>
        <w:t>риной проезда не менее 6 метров.</w:t>
      </w:r>
      <w:r w:rsidR="00CE6EBD">
        <w:rPr>
          <w:rFonts w:ascii="Times New Roman" w:hAnsi="Times New Roman" w:cs="Times New Roman"/>
          <w:sz w:val="27"/>
          <w:szCs w:val="27"/>
        </w:rPr>
        <w:t xml:space="preserve"> </w:t>
      </w:r>
    </w:p>
    <w:p w14:paraId="76E62BC1" w14:textId="0E99D49E" w:rsidR="000E5027" w:rsidRDefault="00CE6EBD" w:rsidP="00F26E9C">
      <w:pPr>
        <w:spacing w:after="0"/>
        <w:ind w:firstLine="426"/>
        <w:jc w:val="both"/>
        <w:rPr>
          <w:rFonts w:ascii="Times New Roman" w:hAnsi="Times New Roman" w:cs="Times New Roman"/>
          <w:sz w:val="27"/>
          <w:szCs w:val="27"/>
        </w:rPr>
      </w:pPr>
      <w:bookmarkStart w:id="3" w:name="_Hlk116381094"/>
      <w:r>
        <w:rPr>
          <w:rFonts w:ascii="Times New Roman" w:hAnsi="Times New Roman" w:cs="Times New Roman"/>
          <w:sz w:val="27"/>
          <w:szCs w:val="27"/>
        </w:rPr>
        <w:t xml:space="preserve">За красные линии </w:t>
      </w:r>
      <w:bookmarkEnd w:id="3"/>
      <w:r>
        <w:rPr>
          <w:rFonts w:ascii="Times New Roman" w:hAnsi="Times New Roman" w:cs="Times New Roman"/>
          <w:sz w:val="27"/>
          <w:szCs w:val="27"/>
        </w:rPr>
        <w:t>в зоне исторически сложившейся индивидуальной жилой застройки приняты линии застройки, сложившиеся по фасадам жилых домов.</w:t>
      </w:r>
    </w:p>
    <w:p w14:paraId="3E7E7D60" w14:textId="55392BB6" w:rsidR="00CE6EBD" w:rsidRPr="009E5AA4" w:rsidRDefault="00CE6EBD"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В зоне новой индивидуальной жилой застройки за красные линии приняты линии, сложившиеся по фронтальным границам земельных участков.</w:t>
      </w:r>
    </w:p>
    <w:p w14:paraId="7729868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Примечания:</w:t>
      </w:r>
    </w:p>
    <w:p w14:paraId="0F1A7C74"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1. Расстояния измеряются до наружных граней стен строений.</w:t>
      </w:r>
    </w:p>
    <w:p w14:paraId="0625236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2. Допускается блокировка хозяйственных построек на смежных приусадебных участках по взаимному согласию домовладельцев и в случаях, обусловленных историко-культурными охранными сервитутами, а также блокировка хозяйственных построек к основному строению.</w:t>
      </w:r>
    </w:p>
    <w:p w14:paraId="59CC78F7"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3. Коэффициент использования территории:</w:t>
      </w:r>
    </w:p>
    <w:p w14:paraId="1449854F" w14:textId="77777777" w:rsidR="000E5027" w:rsidRPr="009E5AA4" w:rsidRDefault="000E5027" w:rsidP="007D54EA">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жилых домов усадебного типа</w:t>
      </w:r>
      <w:r w:rsidR="007D54EA">
        <w:rPr>
          <w:rFonts w:ascii="Times New Roman" w:hAnsi="Times New Roman" w:cs="Times New Roman"/>
          <w:sz w:val="27"/>
          <w:szCs w:val="27"/>
        </w:rPr>
        <w:t xml:space="preserve"> </w:t>
      </w:r>
      <w:r w:rsidRPr="009E5AA4">
        <w:rPr>
          <w:rFonts w:ascii="Times New Roman" w:hAnsi="Times New Roman" w:cs="Times New Roman"/>
          <w:sz w:val="27"/>
          <w:szCs w:val="27"/>
        </w:rPr>
        <w:t>при минимальной площади участка 400 м2 не более 0,49</w:t>
      </w:r>
    </w:p>
    <w:p w14:paraId="638BD88D" w14:textId="77777777" w:rsidR="001F719A" w:rsidRPr="009E5AA4" w:rsidRDefault="000E5027" w:rsidP="004A490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блокирован</w:t>
      </w:r>
      <w:r w:rsidR="00CE6556" w:rsidRPr="009E5AA4">
        <w:rPr>
          <w:rFonts w:ascii="Times New Roman" w:hAnsi="Times New Roman" w:cs="Times New Roman"/>
          <w:sz w:val="27"/>
          <w:szCs w:val="27"/>
        </w:rPr>
        <w:t xml:space="preserve">ных жилых домов – на 1 квартиру </w:t>
      </w:r>
      <w:r w:rsidRPr="009E5AA4">
        <w:rPr>
          <w:rFonts w:ascii="Times New Roman" w:hAnsi="Times New Roman" w:cs="Times New Roman"/>
          <w:sz w:val="27"/>
          <w:szCs w:val="27"/>
        </w:rPr>
        <w:t>при минимальной пощади участка 400 м2 не менее 0,2</w:t>
      </w:r>
    </w:p>
    <w:p w14:paraId="06FF838D"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4. Высота строений:</w:t>
      </w:r>
    </w:p>
    <w:p w14:paraId="1366620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основных строений:</w:t>
      </w:r>
    </w:p>
    <w:p w14:paraId="59CBB462" w14:textId="77777777" w:rsidR="000E5027" w:rsidRPr="009E5AA4" w:rsidRDefault="000E5027" w:rsidP="00CE6556">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количе</w:t>
      </w:r>
      <w:r w:rsidR="00CE6556" w:rsidRPr="009E5AA4">
        <w:rPr>
          <w:rFonts w:ascii="Times New Roman" w:hAnsi="Times New Roman" w:cs="Times New Roman"/>
          <w:sz w:val="27"/>
          <w:szCs w:val="27"/>
        </w:rPr>
        <w:t xml:space="preserve">ство надземных этажей – до двух </w:t>
      </w:r>
      <w:r w:rsidRPr="009E5AA4">
        <w:rPr>
          <w:rFonts w:ascii="Times New Roman" w:hAnsi="Times New Roman" w:cs="Times New Roman"/>
          <w:sz w:val="27"/>
          <w:szCs w:val="27"/>
        </w:rPr>
        <w:t>с возможным использованием (дополнительно) мансардного этажа, с соблюдением норм освещенности соседнего участка:</w:t>
      </w:r>
    </w:p>
    <w:p w14:paraId="76D3E785"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4.1. </w:t>
      </w:r>
      <w:r w:rsidR="000E5027" w:rsidRPr="009E5AA4">
        <w:rPr>
          <w:rFonts w:ascii="Times New Roman" w:hAnsi="Times New Roman" w:cs="Times New Roman"/>
          <w:sz w:val="27"/>
          <w:szCs w:val="27"/>
        </w:rPr>
        <w:t>высота от уровня земли:</w:t>
      </w:r>
    </w:p>
    <w:p w14:paraId="3A65C3F1"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9,6 м</w:t>
      </w:r>
    </w:p>
    <w:p w14:paraId="6D1ABA4E" w14:textId="77777777" w:rsidR="000E5027" w:rsidRPr="009E5AA4" w:rsidRDefault="007D54EA"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13,6 м</w:t>
      </w:r>
    </w:p>
    <w:p w14:paraId="356A46A9"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Для всех вспомогательных строений:</w:t>
      </w:r>
    </w:p>
    <w:p w14:paraId="492592D7"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4.2.</w:t>
      </w:r>
      <w:r w:rsidR="000E5027" w:rsidRPr="009E5AA4">
        <w:rPr>
          <w:rFonts w:ascii="Times New Roman" w:hAnsi="Times New Roman" w:cs="Times New Roman"/>
          <w:sz w:val="27"/>
          <w:szCs w:val="27"/>
        </w:rPr>
        <w:t xml:space="preserve"> высота от уровня земли:</w:t>
      </w:r>
    </w:p>
    <w:p w14:paraId="417F2CF4"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верха плоской кровли не более 4 м</w:t>
      </w:r>
    </w:p>
    <w:p w14:paraId="46EC673B" w14:textId="77777777" w:rsidR="000E5027" w:rsidRPr="009E5AA4" w:rsidRDefault="003B46C8" w:rsidP="00F26E9C">
      <w:pPr>
        <w:spacing w:after="0"/>
        <w:ind w:firstLine="426"/>
        <w:jc w:val="both"/>
        <w:rPr>
          <w:rFonts w:ascii="Times New Roman" w:hAnsi="Times New Roman" w:cs="Times New Roman"/>
          <w:sz w:val="27"/>
          <w:szCs w:val="27"/>
        </w:rPr>
      </w:pPr>
      <w:r>
        <w:rPr>
          <w:rFonts w:ascii="Times New Roman" w:hAnsi="Times New Roman" w:cs="Times New Roman"/>
          <w:sz w:val="27"/>
          <w:szCs w:val="27"/>
        </w:rPr>
        <w:t xml:space="preserve">- </w:t>
      </w:r>
      <w:r w:rsidR="000E5027" w:rsidRPr="009E5AA4">
        <w:rPr>
          <w:rFonts w:ascii="Times New Roman" w:hAnsi="Times New Roman" w:cs="Times New Roman"/>
          <w:sz w:val="27"/>
          <w:szCs w:val="27"/>
        </w:rPr>
        <w:t>до конька скатной кровли не более 7 м</w:t>
      </w:r>
    </w:p>
    <w:p w14:paraId="76410D0F"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как исключение: шпили, башни, флагштоки – без ограничения</w:t>
      </w:r>
    </w:p>
    <w:p w14:paraId="389EF55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lastRenderedPageBreak/>
        <w:t>5. Требования к ограждению земельных участков:</w:t>
      </w:r>
    </w:p>
    <w:p w14:paraId="4537761B"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со стороны улиц ограждения палисадников должны быть светопрозрачными;</w:t>
      </w:r>
    </w:p>
    <w:p w14:paraId="7BBABFAC"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характер ограждения и его высота должны быть единообразными как минимум на протяжении одного квартала с обеих сторон улицы;</w:t>
      </w:r>
    </w:p>
    <w:p w14:paraId="46582FD5" w14:textId="77777777" w:rsidR="000E5027" w:rsidRPr="009E5AA4" w:rsidRDefault="000E5027" w:rsidP="00F26E9C">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земельного участка со стороны проездов и улиц допускается глухое, высотой не более 2,2 метра;</w:t>
      </w:r>
    </w:p>
    <w:p w14:paraId="402FCC14" w14:textId="77777777" w:rsidR="00171D25" w:rsidRPr="009E5AA4" w:rsidRDefault="000E5027" w:rsidP="00C301E4">
      <w:pPr>
        <w:spacing w:after="0"/>
        <w:ind w:firstLine="426"/>
        <w:jc w:val="both"/>
        <w:rPr>
          <w:rFonts w:ascii="Times New Roman" w:hAnsi="Times New Roman" w:cs="Times New Roman"/>
          <w:sz w:val="27"/>
          <w:szCs w:val="27"/>
        </w:rPr>
      </w:pPr>
      <w:r w:rsidRPr="009E5AA4">
        <w:rPr>
          <w:rFonts w:ascii="Times New Roman" w:hAnsi="Times New Roman" w:cs="Times New Roman"/>
          <w:sz w:val="27"/>
          <w:szCs w:val="27"/>
        </w:rPr>
        <w:t>- ограждение, расположенное между смежными земельными участками, должно исключать затенение соседнего участка. Установка глухого ограждения допускается по взаимному согласию правообладателей приусадебных участков.</w:t>
      </w:r>
    </w:p>
    <w:p w14:paraId="04B502F8" w14:textId="7FBBBDF8" w:rsidR="002518EF" w:rsidRPr="009E5AA4" w:rsidRDefault="0080289F" w:rsidP="003B46C8">
      <w:pPr>
        <w:spacing w:after="0" w:line="240" w:lineRule="auto"/>
        <w:ind w:firstLine="284"/>
        <w:jc w:val="both"/>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Лот № 1 (</w:t>
      </w:r>
      <w:r w:rsidR="00FF539C">
        <w:rPr>
          <w:rFonts w:ascii="Times New Roman" w:eastAsia="Times New Roman" w:hAnsi="Times New Roman" w:cs="Times New Roman"/>
          <w:b/>
          <w:color w:val="000000"/>
          <w:sz w:val="27"/>
          <w:szCs w:val="27"/>
        </w:rPr>
        <w:t>ул. 19 Партсъезда, 76</w:t>
      </w:r>
      <w:r w:rsidR="002518EF" w:rsidRPr="009E5AA4">
        <w:rPr>
          <w:rFonts w:ascii="Times New Roman" w:eastAsia="Times New Roman" w:hAnsi="Times New Roman" w:cs="Times New Roman"/>
          <w:b/>
          <w:color w:val="000000"/>
          <w:sz w:val="27"/>
          <w:szCs w:val="27"/>
        </w:rPr>
        <w:t xml:space="preserve">) </w:t>
      </w:r>
    </w:p>
    <w:p w14:paraId="2F3FA68E" w14:textId="77777777" w:rsidR="002518EF"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7E573D9" w14:textId="77777777" w:rsidR="00D545A2" w:rsidRDefault="009B37AC"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b/>
          <w:color w:val="000000"/>
          <w:sz w:val="27"/>
          <w:szCs w:val="27"/>
        </w:rPr>
        <w:t xml:space="preserve">   </w:t>
      </w:r>
      <w:r w:rsidR="005656AB">
        <w:rPr>
          <w:rFonts w:ascii="Times New Roman" w:eastAsia="Times New Roman" w:hAnsi="Times New Roman" w:cs="Times New Roman"/>
          <w:color w:val="000000"/>
          <w:sz w:val="27"/>
          <w:szCs w:val="27"/>
        </w:rPr>
        <w:t xml:space="preserve">- </w:t>
      </w:r>
      <w:r w:rsidR="00D545A2">
        <w:rPr>
          <w:rFonts w:ascii="Times New Roman" w:eastAsia="Times New Roman" w:hAnsi="Times New Roman" w:cs="Times New Roman"/>
          <w:color w:val="000000"/>
          <w:sz w:val="27"/>
          <w:szCs w:val="27"/>
        </w:rPr>
        <w:t>в соответствии с нормативно-правовыми актами РФ.</w:t>
      </w:r>
    </w:p>
    <w:p w14:paraId="789A12A3" w14:textId="77777777" w:rsidR="00FB5255" w:rsidRPr="00FB5255" w:rsidRDefault="00D545A2" w:rsidP="00D545A2">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9C9EA01" w14:textId="77777777" w:rsidR="002518EF" w:rsidRPr="008B6AD1" w:rsidRDefault="00A231BA" w:rsidP="008B6AD1">
      <w:pPr>
        <w:spacing w:after="0" w:line="240" w:lineRule="auto"/>
        <w:ind w:firstLine="284"/>
        <w:jc w:val="both"/>
        <w:rPr>
          <w:rFonts w:ascii="Times New Roman" w:eastAsia="Times New Roman" w:hAnsi="Times New Roman" w:cs="Times New Roman"/>
          <w:color w:val="000000"/>
          <w:sz w:val="27"/>
          <w:szCs w:val="27"/>
        </w:rPr>
      </w:pPr>
      <w:r w:rsidRPr="003B46C8">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color w:val="000000"/>
          <w:sz w:val="27"/>
          <w:szCs w:val="27"/>
        </w:rPr>
        <w:t xml:space="preserve"> </w:t>
      </w:r>
      <w:r w:rsidR="00FB5255">
        <w:rPr>
          <w:rFonts w:ascii="Times New Roman" w:eastAsia="Times New Roman" w:hAnsi="Times New Roman" w:cs="Times New Roman"/>
          <w:color w:val="000000"/>
          <w:sz w:val="27"/>
          <w:szCs w:val="27"/>
        </w:rPr>
        <w:t xml:space="preserve">   </w:t>
      </w:r>
      <w:r w:rsidR="002518EF" w:rsidRPr="009E5AA4">
        <w:rPr>
          <w:rFonts w:ascii="Times New Roman" w:eastAsia="Times New Roman" w:hAnsi="Times New Roman" w:cs="Times New Roman"/>
          <w:b/>
          <w:color w:val="000000"/>
          <w:sz w:val="27"/>
          <w:szCs w:val="27"/>
        </w:rPr>
        <w:t>Особые условия:</w:t>
      </w:r>
    </w:p>
    <w:p w14:paraId="62230CB1" w14:textId="77777777" w:rsidR="005656AB"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D545A2">
        <w:rPr>
          <w:rFonts w:ascii="Times New Roman" w:eastAsia="Times New Roman" w:hAnsi="Times New Roman" w:cs="Times New Roman"/>
          <w:color w:val="000000"/>
          <w:sz w:val="27"/>
          <w:szCs w:val="27"/>
        </w:rPr>
        <w:t>отсутствуют.</w:t>
      </w:r>
    </w:p>
    <w:p w14:paraId="75AAC474" w14:textId="4084637E" w:rsidR="002518EF" w:rsidRPr="00FB5255" w:rsidRDefault="002518EF" w:rsidP="00FB5255">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2 </w:t>
      </w:r>
      <w:r w:rsidR="00E71B83">
        <w:rPr>
          <w:rFonts w:ascii="Times New Roman" w:eastAsia="Times New Roman" w:hAnsi="Times New Roman" w:cs="Times New Roman"/>
          <w:b/>
          <w:color w:val="000000"/>
          <w:sz w:val="27"/>
          <w:szCs w:val="27"/>
        </w:rPr>
        <w:t>(пер. Качалова, 4</w:t>
      </w:r>
      <w:r w:rsidR="00FF539C">
        <w:rPr>
          <w:rFonts w:ascii="Times New Roman" w:eastAsia="Times New Roman" w:hAnsi="Times New Roman" w:cs="Times New Roman"/>
          <w:b/>
          <w:color w:val="000000"/>
          <w:sz w:val="27"/>
          <w:szCs w:val="27"/>
        </w:rPr>
        <w:t>2</w:t>
      </w:r>
      <w:r w:rsidRPr="009E5AA4">
        <w:rPr>
          <w:rFonts w:ascii="Times New Roman" w:eastAsia="Times New Roman" w:hAnsi="Times New Roman" w:cs="Times New Roman"/>
          <w:b/>
          <w:color w:val="000000"/>
          <w:sz w:val="27"/>
          <w:szCs w:val="27"/>
        </w:rPr>
        <w:t xml:space="preserve">) </w:t>
      </w:r>
    </w:p>
    <w:p w14:paraId="333F9465" w14:textId="77777777" w:rsidR="002518EF" w:rsidRPr="009E5AA4" w:rsidRDefault="002518EF" w:rsidP="002518EF">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292CC314" w14:textId="77777777" w:rsidR="00055FB2" w:rsidRDefault="002518EF" w:rsidP="006B00E0">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 </w:t>
      </w:r>
      <w:r w:rsidR="006410EA">
        <w:rPr>
          <w:rFonts w:ascii="Times New Roman" w:eastAsia="Times New Roman" w:hAnsi="Times New Roman" w:cs="Times New Roman"/>
          <w:color w:val="000000"/>
          <w:sz w:val="27"/>
          <w:szCs w:val="27"/>
        </w:rPr>
        <w:t>в соответствии с нормативно-правовыми актами РФ.</w:t>
      </w:r>
    </w:p>
    <w:p w14:paraId="26EE2FF1" w14:textId="565D88EA" w:rsidR="00532863" w:rsidRDefault="006410EA" w:rsidP="0080289F">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r w:rsidR="00E71B83">
        <w:rPr>
          <w:rFonts w:ascii="Times New Roman" w:eastAsia="Times New Roman" w:hAnsi="Times New Roman" w:cs="Times New Roman"/>
          <w:color w:val="000000"/>
          <w:sz w:val="27"/>
          <w:szCs w:val="27"/>
        </w:rPr>
        <w:t>;</w:t>
      </w:r>
    </w:p>
    <w:p w14:paraId="5D5A6667" w14:textId="7F089290" w:rsidR="00E71B83" w:rsidRPr="00D545A2" w:rsidRDefault="00E71B83"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AB1E527" w14:textId="77777777" w:rsidR="002518EF" w:rsidRPr="00532863" w:rsidRDefault="002518EF" w:rsidP="00532863">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35B0D047" w14:textId="064BF3FE" w:rsidR="005656AB" w:rsidRPr="005656AB" w:rsidRDefault="002518EF" w:rsidP="002518EF">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 xml:space="preserve">- </w:t>
      </w:r>
      <w:r w:rsidRPr="009E5AA4">
        <w:rPr>
          <w:rFonts w:ascii="Times New Roman" w:eastAsia="Times New Roman" w:hAnsi="Times New Roman" w:cs="Times New Roman"/>
          <w:b/>
          <w:color w:val="000000"/>
          <w:sz w:val="27"/>
          <w:szCs w:val="27"/>
        </w:rPr>
        <w:tab/>
      </w:r>
      <w:r w:rsidR="00E71B83">
        <w:rPr>
          <w:rFonts w:ascii="Times New Roman" w:eastAsia="Times New Roman" w:hAnsi="Times New Roman" w:cs="Times New Roman"/>
          <w:color w:val="000000"/>
          <w:sz w:val="27"/>
          <w:szCs w:val="27"/>
        </w:rPr>
        <w:t xml:space="preserve"> отсутствуют</w:t>
      </w:r>
    </w:p>
    <w:p w14:paraId="5B32F5BB" w14:textId="311DD8DD" w:rsidR="00B95E4B" w:rsidRPr="009E5AA4" w:rsidRDefault="00B95E4B" w:rsidP="00F66BC0">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3</w:t>
      </w:r>
      <w:r w:rsidR="00150A52">
        <w:rPr>
          <w:rFonts w:ascii="Times New Roman" w:eastAsia="Times New Roman" w:hAnsi="Times New Roman" w:cs="Times New Roman"/>
          <w:b/>
          <w:color w:val="000000"/>
          <w:sz w:val="27"/>
          <w:szCs w:val="27"/>
        </w:rPr>
        <w:t xml:space="preserve"> (</w:t>
      </w:r>
      <w:r w:rsidR="00D70874">
        <w:rPr>
          <w:rFonts w:ascii="Times New Roman" w:eastAsia="Times New Roman" w:hAnsi="Times New Roman" w:cs="Times New Roman"/>
          <w:b/>
          <w:color w:val="000000"/>
          <w:sz w:val="27"/>
          <w:szCs w:val="27"/>
        </w:rPr>
        <w:t>пер. Щепкина, 31</w:t>
      </w:r>
      <w:r w:rsidRPr="009E5AA4">
        <w:rPr>
          <w:rFonts w:ascii="Times New Roman" w:eastAsia="Times New Roman" w:hAnsi="Times New Roman" w:cs="Times New Roman"/>
          <w:b/>
          <w:color w:val="000000"/>
          <w:sz w:val="27"/>
          <w:szCs w:val="27"/>
        </w:rPr>
        <w:t xml:space="preserve">) </w:t>
      </w:r>
    </w:p>
    <w:p w14:paraId="44A62537" w14:textId="77777777" w:rsidR="00FF539C" w:rsidRPr="009E5AA4" w:rsidRDefault="00FF539C" w:rsidP="00FF539C">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4EE97BB" w14:textId="77777777" w:rsidR="00FF539C" w:rsidRDefault="00FF539C" w:rsidP="00FF539C">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403FB83A" w14:textId="77777777" w:rsidR="00FF539C" w:rsidRDefault="00FF539C" w:rsidP="00FF539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678B53FF" w14:textId="77777777" w:rsidR="00FF539C" w:rsidRDefault="00FF539C" w:rsidP="00FF539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6722500D" w14:textId="77777777" w:rsidR="00FF539C" w:rsidRPr="00055FB2" w:rsidRDefault="00FF539C" w:rsidP="00FF539C">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2A65EA93" w14:textId="77777777" w:rsidR="00FF539C" w:rsidRDefault="00FF539C" w:rsidP="00FF539C">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A91C29D" w14:textId="77777777" w:rsidR="00D70874" w:rsidRDefault="00C4293F" w:rsidP="00C4293F">
      <w:pPr>
        <w:tabs>
          <w:tab w:val="left" w:pos="2400"/>
        </w:tabs>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 xml:space="preserve">Лот № </w:t>
      </w:r>
      <w:r w:rsidR="00C35D39">
        <w:rPr>
          <w:rFonts w:ascii="Times New Roman" w:eastAsia="Times New Roman" w:hAnsi="Times New Roman" w:cs="Times New Roman"/>
          <w:b/>
          <w:color w:val="000000"/>
          <w:sz w:val="27"/>
          <w:szCs w:val="27"/>
        </w:rPr>
        <w:t>4</w:t>
      </w:r>
      <w:r w:rsidRPr="009E5AA4">
        <w:rPr>
          <w:rFonts w:ascii="Times New Roman" w:eastAsia="Times New Roman" w:hAnsi="Times New Roman" w:cs="Times New Roman"/>
          <w:b/>
          <w:color w:val="000000"/>
          <w:sz w:val="27"/>
          <w:szCs w:val="27"/>
        </w:rPr>
        <w:t xml:space="preserve"> (</w:t>
      </w:r>
      <w:r w:rsidR="00D70874">
        <w:rPr>
          <w:rFonts w:ascii="Times New Roman" w:eastAsia="Times New Roman" w:hAnsi="Times New Roman" w:cs="Times New Roman"/>
          <w:b/>
          <w:color w:val="000000"/>
          <w:sz w:val="27"/>
          <w:szCs w:val="27"/>
        </w:rPr>
        <w:t>пер. Щепкина, 27</w:t>
      </w:r>
      <w:r w:rsidRPr="009E5AA4">
        <w:rPr>
          <w:rFonts w:ascii="Times New Roman" w:eastAsia="Times New Roman" w:hAnsi="Times New Roman" w:cs="Times New Roman"/>
          <w:b/>
          <w:color w:val="000000"/>
          <w:sz w:val="27"/>
          <w:szCs w:val="27"/>
        </w:rPr>
        <w:t>)</w:t>
      </w:r>
    </w:p>
    <w:p w14:paraId="54E3E5BD" w14:textId="77777777" w:rsidR="00D70874" w:rsidRPr="009E5AA4" w:rsidRDefault="00C4293F" w:rsidP="00D7087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 xml:space="preserve"> </w:t>
      </w:r>
      <w:r w:rsidR="00D70874" w:rsidRPr="009E5AA4">
        <w:rPr>
          <w:rFonts w:ascii="Times New Roman" w:eastAsia="Times New Roman" w:hAnsi="Times New Roman" w:cs="Times New Roman"/>
          <w:b/>
          <w:color w:val="000000"/>
          <w:sz w:val="27"/>
          <w:szCs w:val="27"/>
        </w:rPr>
        <w:t>Ограничения в использовании:</w:t>
      </w:r>
    </w:p>
    <w:p w14:paraId="45F1624B" w14:textId="77777777" w:rsidR="00D70874" w:rsidRDefault="00D70874" w:rsidP="00D7087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5854C0E5" w14:textId="77777777" w:rsidR="00D70874" w:rsidRDefault="00D70874" w:rsidP="00D7087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4678EF60" w14:textId="77777777" w:rsidR="00D70874" w:rsidRDefault="00D70874" w:rsidP="00D7087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28841C14" w14:textId="77777777" w:rsidR="00D70874" w:rsidRPr="00055FB2" w:rsidRDefault="00D70874" w:rsidP="00D7087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5D318BCB" w14:textId="750D33C7" w:rsidR="00C4293F" w:rsidRPr="009E5AA4" w:rsidRDefault="00D70874" w:rsidP="00D7087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78C5BE65" w14:textId="02BCBF74" w:rsidR="00C301E4" w:rsidRPr="009E5AA4" w:rsidRDefault="00C301E4" w:rsidP="00C301E4">
      <w:pPr>
        <w:tabs>
          <w:tab w:val="left" w:pos="2400"/>
        </w:tabs>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t xml:space="preserve">Лот № </w:t>
      </w:r>
      <w:r w:rsidR="00285EC1">
        <w:rPr>
          <w:rFonts w:ascii="Times New Roman" w:eastAsia="Times New Roman" w:hAnsi="Times New Roman" w:cs="Times New Roman"/>
          <w:b/>
          <w:color w:val="000000"/>
          <w:sz w:val="27"/>
          <w:szCs w:val="27"/>
        </w:rPr>
        <w:t>5 (ул.</w:t>
      </w:r>
      <w:r w:rsidR="00150A52">
        <w:rPr>
          <w:rFonts w:ascii="Times New Roman" w:eastAsia="Times New Roman" w:hAnsi="Times New Roman" w:cs="Times New Roman"/>
          <w:b/>
          <w:color w:val="000000"/>
          <w:sz w:val="27"/>
          <w:szCs w:val="27"/>
        </w:rPr>
        <w:t xml:space="preserve"> </w:t>
      </w:r>
      <w:r w:rsidR="00D70874">
        <w:rPr>
          <w:rFonts w:ascii="Times New Roman" w:eastAsia="Times New Roman" w:hAnsi="Times New Roman" w:cs="Times New Roman"/>
          <w:b/>
          <w:color w:val="000000"/>
          <w:sz w:val="27"/>
          <w:szCs w:val="27"/>
        </w:rPr>
        <w:t>Армейская, 31</w:t>
      </w:r>
      <w:r w:rsidRPr="009E5AA4">
        <w:rPr>
          <w:rFonts w:ascii="Times New Roman" w:eastAsia="Times New Roman" w:hAnsi="Times New Roman" w:cs="Times New Roman"/>
          <w:b/>
          <w:color w:val="000000"/>
          <w:sz w:val="27"/>
          <w:szCs w:val="27"/>
        </w:rPr>
        <w:t xml:space="preserve">) </w:t>
      </w:r>
    </w:p>
    <w:p w14:paraId="55263123" w14:textId="77777777" w:rsidR="00C301E4" w:rsidRPr="009E5AA4" w:rsidRDefault="00C301E4" w:rsidP="00C301E4">
      <w:pPr>
        <w:spacing w:after="0" w:line="240" w:lineRule="auto"/>
        <w:ind w:firstLine="708"/>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b/>
          <w:color w:val="000000"/>
          <w:sz w:val="27"/>
          <w:szCs w:val="27"/>
        </w:rPr>
        <w:t>Ограничения в использовании:</w:t>
      </w:r>
    </w:p>
    <w:p w14:paraId="3537DCB7"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b/>
          <w:color w:val="000000"/>
          <w:sz w:val="27"/>
          <w:szCs w:val="27"/>
        </w:rPr>
        <w:lastRenderedPageBreak/>
        <w:t xml:space="preserve">    -</w:t>
      </w:r>
      <w:r>
        <w:rPr>
          <w:rFonts w:ascii="Times New Roman" w:eastAsia="Times New Roman" w:hAnsi="Times New Roman" w:cs="Times New Roman"/>
          <w:b/>
          <w:color w:val="000000"/>
          <w:sz w:val="27"/>
          <w:szCs w:val="27"/>
        </w:rPr>
        <w:t xml:space="preserve"> </w:t>
      </w:r>
      <w:r>
        <w:rPr>
          <w:rFonts w:ascii="Times New Roman" w:eastAsia="Times New Roman" w:hAnsi="Times New Roman" w:cs="Times New Roman"/>
          <w:color w:val="000000"/>
          <w:sz w:val="27"/>
          <w:szCs w:val="27"/>
        </w:rPr>
        <w:t>в соответствии с нормативно-правовыми актами РФ.</w:t>
      </w:r>
    </w:p>
    <w:p w14:paraId="3B1B1985"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вспомогательные строения, за исключением гаражей, размещать со стороны улиц не допускается.</w:t>
      </w:r>
    </w:p>
    <w:p w14:paraId="2C6DBD20" w14:textId="0D724328" w:rsidR="003A38CC" w:rsidRDefault="003A38CC" w:rsidP="00E71B83">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 </w:t>
      </w:r>
      <w:r w:rsidR="00E71B83">
        <w:rPr>
          <w:rFonts w:ascii="Times New Roman" w:eastAsia="Times New Roman" w:hAnsi="Times New Roman" w:cs="Times New Roman"/>
          <w:color w:val="000000"/>
          <w:sz w:val="27"/>
          <w:szCs w:val="27"/>
        </w:rPr>
        <w:t>запретить изменять высотные отметки рельефа путем отсыпки территории как в границах земельного участка, так и прилегающей территории с целью исключения подтопления окружающей застройки.</w:t>
      </w:r>
    </w:p>
    <w:p w14:paraId="19AED045" w14:textId="77777777" w:rsidR="00C301E4" w:rsidRPr="00055FB2" w:rsidRDefault="00C301E4" w:rsidP="00C301E4">
      <w:pPr>
        <w:spacing w:after="0" w:line="240" w:lineRule="auto"/>
        <w:ind w:firstLine="284"/>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Особые условия:</w:t>
      </w:r>
    </w:p>
    <w:p w14:paraId="6278AF72" w14:textId="77777777" w:rsidR="00C301E4" w:rsidRDefault="00C301E4" w:rsidP="00C301E4">
      <w:pPr>
        <w:spacing w:after="0" w:line="240" w:lineRule="auto"/>
        <w:ind w:firstLine="284"/>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   </w:t>
      </w:r>
      <w:r>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b/>
          <w:color w:val="000000"/>
          <w:sz w:val="27"/>
          <w:szCs w:val="27"/>
        </w:rPr>
        <w:t>-</w:t>
      </w:r>
      <w:r>
        <w:rPr>
          <w:rFonts w:ascii="Times New Roman" w:eastAsia="Times New Roman" w:hAnsi="Times New Roman" w:cs="Times New Roman"/>
          <w:color w:val="000000"/>
          <w:sz w:val="27"/>
          <w:szCs w:val="27"/>
        </w:rPr>
        <w:t xml:space="preserve"> отсутствуют.</w:t>
      </w:r>
    </w:p>
    <w:p w14:paraId="47F4B262" w14:textId="77777777" w:rsidR="00F66BC0" w:rsidRPr="00102188" w:rsidRDefault="00BF2406" w:rsidP="00102188">
      <w:pPr>
        <w:spacing w:after="0" w:line="240" w:lineRule="auto"/>
        <w:ind w:firstLine="284"/>
        <w:jc w:val="both"/>
        <w:rPr>
          <w:rFonts w:ascii="Times New Roman" w:eastAsia="Times New Roman" w:hAnsi="Times New Roman" w:cs="Times New Roman"/>
          <w:b/>
          <w:color w:val="000000"/>
          <w:sz w:val="27"/>
          <w:szCs w:val="27"/>
        </w:rPr>
      </w:pPr>
      <w:r w:rsidRPr="009E5AA4">
        <w:rPr>
          <w:rFonts w:ascii="Times New Roman" w:eastAsia="Times New Roman" w:hAnsi="Times New Roman" w:cs="Times New Roman"/>
          <w:color w:val="000000"/>
          <w:sz w:val="27"/>
          <w:szCs w:val="27"/>
        </w:rPr>
        <w:t>9</w:t>
      </w:r>
      <w:r w:rsidR="00D0292F" w:rsidRPr="009E5AA4">
        <w:rPr>
          <w:rFonts w:ascii="Times New Roman" w:eastAsia="Times New Roman" w:hAnsi="Times New Roman" w:cs="Times New Roman"/>
          <w:color w:val="000000"/>
          <w:sz w:val="27"/>
          <w:szCs w:val="27"/>
        </w:rPr>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размещена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9" w:history="1">
        <w:r w:rsidR="00D0292F" w:rsidRPr="009E5AA4">
          <w:rPr>
            <w:rFonts w:ascii="Times New Roman" w:eastAsia="Times New Roman" w:hAnsi="Times New Roman" w:cs="Times New Roman"/>
            <w:color w:val="000000"/>
            <w:sz w:val="27"/>
            <w:szCs w:val="27"/>
            <w:u w:val="single"/>
            <w:lang w:val="en-US"/>
          </w:rPr>
          <w:t>www</w:t>
        </w:r>
        <w:r w:rsidR="00D0292F" w:rsidRPr="009E5AA4">
          <w:rPr>
            <w:rFonts w:ascii="Times New Roman" w:eastAsia="Times New Roman" w:hAnsi="Times New Roman" w:cs="Times New Roman"/>
            <w:color w:val="000000"/>
            <w:sz w:val="27"/>
            <w:szCs w:val="27"/>
            <w:u w:val="single"/>
          </w:rPr>
          <w:t>.</w:t>
        </w:r>
        <w:proofErr w:type="spellStart"/>
        <w:r w:rsidR="00D0292F" w:rsidRPr="009E5AA4">
          <w:rPr>
            <w:rFonts w:ascii="Times New Roman" w:eastAsia="Times New Roman" w:hAnsi="Times New Roman" w:cs="Times New Roman"/>
            <w:color w:val="000000"/>
            <w:sz w:val="27"/>
            <w:szCs w:val="27"/>
            <w:u w:val="single"/>
            <w:lang w:val="en-US"/>
          </w:rPr>
          <w:t>torgi</w:t>
        </w:r>
        <w:proofErr w:type="spellEnd"/>
        <w:r w:rsidR="00D0292F" w:rsidRPr="009E5AA4">
          <w:rPr>
            <w:rFonts w:ascii="Times New Roman" w:eastAsia="Times New Roman" w:hAnsi="Times New Roman" w:cs="Times New Roman"/>
            <w:color w:val="000000"/>
            <w:sz w:val="27"/>
            <w:szCs w:val="27"/>
            <w:u w:val="single"/>
          </w:rPr>
          <w:t>.</w:t>
        </w:r>
        <w:r w:rsidR="00D0292F" w:rsidRPr="009E5AA4">
          <w:rPr>
            <w:rFonts w:ascii="Times New Roman" w:eastAsia="Times New Roman" w:hAnsi="Times New Roman" w:cs="Times New Roman"/>
            <w:color w:val="000000"/>
            <w:sz w:val="27"/>
            <w:szCs w:val="27"/>
            <w:u w:val="single"/>
            <w:lang w:val="en-US"/>
          </w:rPr>
          <w:t>gov</w:t>
        </w:r>
        <w:r w:rsidR="00D0292F" w:rsidRPr="009E5AA4">
          <w:rPr>
            <w:rFonts w:ascii="Times New Roman" w:eastAsia="Times New Roman" w:hAnsi="Times New Roman" w:cs="Times New Roman"/>
            <w:color w:val="000000"/>
            <w:sz w:val="27"/>
            <w:szCs w:val="27"/>
            <w:u w:val="single"/>
          </w:rPr>
          <w:t>.</w:t>
        </w:r>
        <w:proofErr w:type="spellStart"/>
        <w:r w:rsidR="00D0292F" w:rsidRPr="009E5AA4">
          <w:rPr>
            <w:rFonts w:ascii="Times New Roman" w:eastAsia="Times New Roman" w:hAnsi="Times New Roman" w:cs="Times New Roman"/>
            <w:color w:val="000000"/>
            <w:sz w:val="27"/>
            <w:szCs w:val="27"/>
            <w:u w:val="single"/>
            <w:lang w:val="en-US"/>
          </w:rPr>
          <w:t>ru</w:t>
        </w:r>
        <w:proofErr w:type="spellEnd"/>
      </w:hyperlink>
      <w:r w:rsidR="00D0292F" w:rsidRPr="009E5AA4">
        <w:rPr>
          <w:rFonts w:ascii="Times New Roman" w:eastAsia="Times New Roman" w:hAnsi="Times New Roman" w:cs="Times New Roman"/>
          <w:color w:val="000000"/>
          <w:sz w:val="27"/>
          <w:szCs w:val="27"/>
        </w:rPr>
        <w:t>):</w:t>
      </w:r>
    </w:p>
    <w:p w14:paraId="116C3F35" w14:textId="77777777" w:rsidR="00820B87" w:rsidRPr="009E5AA4" w:rsidRDefault="00820B87" w:rsidP="00F66BC0">
      <w:pPr>
        <w:spacing w:after="0" w:line="240" w:lineRule="auto"/>
        <w:ind w:firstLine="708"/>
        <w:jc w:val="both"/>
        <w:rPr>
          <w:rFonts w:ascii="Times New Roman" w:eastAsia="Times New Roman" w:hAnsi="Times New Roman" w:cs="Times New Roman"/>
          <w:color w:val="000000"/>
          <w:sz w:val="27"/>
          <w:szCs w:val="27"/>
        </w:rPr>
      </w:pPr>
    </w:p>
    <w:p w14:paraId="00C1936C" w14:textId="2D5F6298" w:rsidR="0060559F" w:rsidRPr="009E5AA4" w:rsidRDefault="005656AB"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1 (</w:t>
      </w:r>
      <w:r w:rsidR="00B83CC7">
        <w:rPr>
          <w:rFonts w:ascii="Times New Roman" w:eastAsia="Times New Roman" w:hAnsi="Times New Roman" w:cs="Times New Roman"/>
          <w:color w:val="000000" w:themeColor="text1"/>
          <w:sz w:val="27"/>
          <w:szCs w:val="27"/>
        </w:rPr>
        <w:t xml:space="preserve">г. </w:t>
      </w:r>
      <w:r w:rsidR="0080289F">
        <w:rPr>
          <w:rFonts w:ascii="Times New Roman" w:eastAsia="Times New Roman" w:hAnsi="Times New Roman" w:cs="Times New Roman"/>
          <w:color w:val="000000" w:themeColor="text1"/>
          <w:sz w:val="27"/>
          <w:szCs w:val="27"/>
        </w:rPr>
        <w:t xml:space="preserve">Копейск, ул. </w:t>
      </w:r>
      <w:r w:rsidR="00FF539C">
        <w:rPr>
          <w:rFonts w:ascii="Times New Roman" w:eastAsia="Times New Roman" w:hAnsi="Times New Roman" w:cs="Times New Roman"/>
          <w:color w:val="000000" w:themeColor="text1"/>
          <w:sz w:val="27"/>
          <w:szCs w:val="27"/>
        </w:rPr>
        <w:t>19 Партсъезда, 76</w:t>
      </w:r>
      <w:r w:rsidR="0060559F" w:rsidRPr="009E5AA4">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14:paraId="6D6AB4A4"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1D414E6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04929664" w14:textId="77777777"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1A0E563"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48CD51E"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29D8A4AF"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77329DA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BD7AFFD"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4C877B50"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C2F45D9" w14:textId="77777777"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6A02424" w14:textId="77C0F55D"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 xml:space="preserve">МУП </w:t>
            </w:r>
            <w:proofErr w:type="spellStart"/>
            <w:r w:rsidR="002C159B">
              <w:rPr>
                <w:rFonts w:ascii="Times New Roman" w:eastAsia="Times New Roman" w:hAnsi="Times New Roman" w:cs="Times New Roman"/>
                <w:sz w:val="20"/>
                <w:szCs w:val="20"/>
              </w:rPr>
              <w:t>Копейские</w:t>
            </w:r>
            <w:proofErr w:type="spellEnd"/>
            <w:r w:rsidR="002C159B">
              <w:rPr>
                <w:rFonts w:ascii="Times New Roman" w:eastAsia="Times New Roman" w:hAnsi="Times New Roman" w:cs="Times New Roman"/>
                <w:sz w:val="20"/>
                <w:szCs w:val="20"/>
              </w:rPr>
              <w:t xml:space="preserve"> системы вод</w:t>
            </w:r>
            <w:r w:rsidR="009A66C1">
              <w:rPr>
                <w:rFonts w:ascii="Times New Roman" w:eastAsia="Times New Roman" w:hAnsi="Times New Roman" w:cs="Times New Roman"/>
                <w:sz w:val="20"/>
                <w:szCs w:val="20"/>
              </w:rPr>
              <w:t>осн</w:t>
            </w:r>
            <w:r w:rsidR="005656AB">
              <w:rPr>
                <w:rFonts w:ascii="Times New Roman" w:eastAsia="Times New Roman" w:hAnsi="Times New Roman" w:cs="Times New Roman"/>
                <w:sz w:val="20"/>
                <w:szCs w:val="20"/>
              </w:rPr>
              <w:t>абжен</w:t>
            </w:r>
            <w:r w:rsidR="00D545A2">
              <w:rPr>
                <w:rFonts w:ascii="Times New Roman" w:eastAsia="Times New Roman" w:hAnsi="Times New Roman" w:cs="Times New Roman"/>
                <w:sz w:val="20"/>
                <w:szCs w:val="20"/>
              </w:rPr>
              <w:t xml:space="preserve">ия и водоотведения от </w:t>
            </w:r>
            <w:r w:rsidR="00FF539C">
              <w:rPr>
                <w:rFonts w:ascii="Times New Roman" w:eastAsia="Times New Roman" w:hAnsi="Times New Roman" w:cs="Times New Roman"/>
                <w:sz w:val="20"/>
                <w:szCs w:val="20"/>
              </w:rPr>
              <w:t>02.08</w:t>
            </w:r>
            <w:r w:rsidR="00D545A2">
              <w:rPr>
                <w:rFonts w:ascii="Times New Roman" w:eastAsia="Times New Roman" w:hAnsi="Times New Roman" w:cs="Times New Roman"/>
                <w:sz w:val="20"/>
                <w:szCs w:val="20"/>
              </w:rPr>
              <w:t>.2022</w:t>
            </w:r>
          </w:p>
          <w:p w14:paraId="48973A31" w14:textId="182E4F6E" w:rsidR="0060559F" w:rsidRPr="00156B5D" w:rsidRDefault="0060559F" w:rsidP="002C159B">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80289F">
              <w:rPr>
                <w:rFonts w:ascii="Times New Roman" w:eastAsia="Times New Roman" w:hAnsi="Times New Roman" w:cs="Times New Roman"/>
                <w:sz w:val="24"/>
                <w:szCs w:val="24"/>
              </w:rPr>
              <w:t>ВК-</w:t>
            </w:r>
            <w:r w:rsidR="00FF539C">
              <w:rPr>
                <w:rFonts w:ascii="Times New Roman" w:eastAsia="Times New Roman" w:hAnsi="Times New Roman" w:cs="Times New Roman"/>
                <w:sz w:val="24"/>
                <w:szCs w:val="24"/>
              </w:rPr>
              <w:t>453</w:t>
            </w:r>
            <w:r w:rsidR="00D545A2">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153B0F5B" w14:textId="6CA691DF" w:rsidR="0060559F" w:rsidRPr="00156B5D" w:rsidRDefault="0060559F" w:rsidP="00922B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15C8CDA9" w14:textId="1FE3B4CE"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w:t>
            </w:r>
            <w:r w:rsidR="00D545A2">
              <w:rPr>
                <w:rFonts w:ascii="Times New Roman" w:eastAsia="Times New Roman" w:hAnsi="Times New Roman" w:cs="Times New Roman"/>
                <w:sz w:val="20"/>
                <w:szCs w:val="20"/>
              </w:rPr>
              <w:t xml:space="preserve"> источнике водоснабжения – 1</w:t>
            </w:r>
            <w:r w:rsidR="00FF539C">
              <w:rPr>
                <w:rFonts w:ascii="Times New Roman" w:eastAsia="Times New Roman" w:hAnsi="Times New Roman" w:cs="Times New Roman"/>
                <w:sz w:val="20"/>
                <w:szCs w:val="20"/>
              </w:rPr>
              <w:t>8</w:t>
            </w:r>
            <w:r w:rsidR="00D545A2">
              <w:rPr>
                <w:rFonts w:ascii="Times New Roman" w:eastAsia="Times New Roman" w:hAnsi="Times New Roman" w:cs="Times New Roman"/>
                <w:sz w:val="20"/>
                <w:szCs w:val="20"/>
              </w:rPr>
              <w:t xml:space="preserve">, 0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3867754"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89CAE6D"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5DDC6E6D" w14:textId="77777777" w:rsidR="00D545A2" w:rsidRPr="006D40B6"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6C853BD6"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4E5584B1" w14:textId="77777777" w:rsidR="00D545A2" w:rsidRDefault="00D545A2" w:rsidP="00D545A2">
            <w:pPr>
              <w:spacing w:after="0" w:line="240" w:lineRule="auto"/>
              <w:rPr>
                <w:rFonts w:ascii="Times New Roman" w:eastAsia="Times New Roman" w:hAnsi="Times New Roman" w:cs="Times New Roman"/>
                <w:sz w:val="20"/>
                <w:szCs w:val="20"/>
              </w:rPr>
            </w:pPr>
          </w:p>
          <w:p w14:paraId="41D04F32"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w:t>
            </w:r>
            <w:r>
              <w:rPr>
                <w:rFonts w:ascii="Times New Roman" w:eastAsia="Times New Roman" w:hAnsi="Times New Roman" w:cs="Times New Roman"/>
                <w:sz w:val="20"/>
                <w:szCs w:val="20"/>
              </w:rPr>
              <w:lastRenderedPageBreak/>
              <w:t>присоединении) к централизованной системе холодного водоснабжения (утв. Постановлением Министерства тарифного регулирования энергетики Челябинской области №78/12 от 16.12.2021 г.) п/э до 70 мм (включительно)- 14 388,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6F7B0348" w14:textId="77777777" w:rsidR="00D545A2" w:rsidRPr="00455C83" w:rsidRDefault="00D545A2" w:rsidP="00D545A2">
            <w:pPr>
              <w:spacing w:after="0" w:line="240" w:lineRule="auto"/>
              <w:rPr>
                <w:rFonts w:ascii="Times New Roman" w:eastAsia="Times New Roman" w:hAnsi="Times New Roman" w:cs="Times New Roman"/>
                <w:color w:val="FF0000"/>
                <w:sz w:val="20"/>
                <w:szCs w:val="20"/>
              </w:rPr>
            </w:pPr>
          </w:p>
          <w:p w14:paraId="5D39E45B" w14:textId="77777777" w:rsidR="00D545A2" w:rsidRDefault="00D545A2" w:rsidP="00D545A2">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FA5300" w14:textId="77777777" w:rsidR="00D545A2"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6E4ED59A" w14:textId="77777777" w:rsidR="00D545A2" w:rsidRPr="006D40B6" w:rsidRDefault="00D545A2" w:rsidP="00D545A2">
            <w:pPr>
              <w:spacing w:after="0" w:line="240" w:lineRule="auto"/>
              <w:rPr>
                <w:rFonts w:ascii="Times New Roman" w:eastAsia="Times New Roman" w:hAnsi="Times New Roman" w:cs="Times New Roman"/>
                <w:sz w:val="20"/>
                <w:szCs w:val="20"/>
              </w:rPr>
            </w:pPr>
          </w:p>
          <w:p w14:paraId="61657466" w14:textId="77777777" w:rsidR="0060559F" w:rsidRPr="00532863" w:rsidRDefault="00D545A2" w:rsidP="00D545A2">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w:t>
            </w:r>
            <w:r>
              <w:rPr>
                <w:rFonts w:ascii="Times New Roman" w:eastAsia="Times New Roman" w:hAnsi="Times New Roman" w:cs="Times New Roman"/>
                <w:sz w:val="20"/>
                <w:szCs w:val="20"/>
              </w:rPr>
              <w:lastRenderedPageBreak/>
              <w:t>Министерства тарифного регулирования энергетики Челябинской области №78/12 от 16.12.2021 г.) п/э от 100 мм до 160 мм (включительно)- 17 628,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0C9752AD" w14:textId="77777777" w:rsidR="004A4906" w:rsidRDefault="004A4906" w:rsidP="00841254">
      <w:pPr>
        <w:spacing w:after="0" w:line="240" w:lineRule="auto"/>
        <w:jc w:val="both"/>
        <w:rPr>
          <w:rFonts w:ascii="Times New Roman" w:eastAsia="Times New Roman" w:hAnsi="Times New Roman" w:cs="Times New Roman"/>
          <w:color w:val="000000" w:themeColor="text1"/>
          <w:sz w:val="27"/>
          <w:szCs w:val="27"/>
        </w:rPr>
      </w:pPr>
    </w:p>
    <w:p w14:paraId="244B7D35" w14:textId="64BADBEC" w:rsidR="0060559F" w:rsidRDefault="0060559F" w:rsidP="0060559F">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2</w:t>
      </w:r>
      <w:r w:rsidRPr="007F5D1D">
        <w:rPr>
          <w:rFonts w:ascii="Times New Roman" w:eastAsia="Times New Roman" w:hAnsi="Times New Roman" w:cs="Times New Roman"/>
          <w:color w:val="000000" w:themeColor="text1"/>
          <w:sz w:val="27"/>
          <w:szCs w:val="27"/>
        </w:rPr>
        <w:t xml:space="preserve"> (</w:t>
      </w:r>
      <w:r>
        <w:rPr>
          <w:rFonts w:ascii="Times New Roman" w:eastAsia="Times New Roman" w:hAnsi="Times New Roman" w:cs="Times New Roman"/>
          <w:color w:val="000000" w:themeColor="text1"/>
          <w:sz w:val="27"/>
          <w:szCs w:val="27"/>
        </w:rPr>
        <w:t>г. Копейск,</w:t>
      </w:r>
      <w:r w:rsidR="0080289F">
        <w:rPr>
          <w:rFonts w:ascii="Times New Roman" w:eastAsia="Times New Roman" w:hAnsi="Times New Roman" w:cs="Times New Roman"/>
          <w:color w:val="000000" w:themeColor="text1"/>
          <w:sz w:val="27"/>
          <w:szCs w:val="27"/>
        </w:rPr>
        <w:t xml:space="preserve"> </w:t>
      </w:r>
      <w:r w:rsidR="00922B22">
        <w:rPr>
          <w:rFonts w:ascii="Times New Roman" w:eastAsia="Times New Roman" w:hAnsi="Times New Roman" w:cs="Times New Roman"/>
          <w:color w:val="000000"/>
          <w:sz w:val="27"/>
          <w:szCs w:val="27"/>
        </w:rPr>
        <w:t>пер. Качалова, 4</w:t>
      </w:r>
      <w:r w:rsidR="00FF539C">
        <w:rPr>
          <w:rFonts w:ascii="Times New Roman" w:eastAsia="Times New Roman" w:hAnsi="Times New Roman" w:cs="Times New Roman"/>
          <w:color w:val="000000"/>
          <w:sz w:val="27"/>
          <w:szCs w:val="27"/>
        </w:rPr>
        <w:t>2</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60559F" w:rsidRPr="00156B5D" w14:paraId="02C78B7E" w14:textId="77777777" w:rsidTr="00BA51B7">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7F0F233B"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60559F" w:rsidRPr="00156B5D" w14:paraId="3337D572" w14:textId="77777777" w:rsidTr="00BA51B7">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C3F1A65"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r>
              <w:rPr>
                <w:rFonts w:ascii="Times New Roman" w:eastAsia="Times New Roman" w:hAnsi="Times New Roman" w:cs="Times New Roman"/>
                <w:sz w:val="24"/>
                <w:szCs w:val="24"/>
              </w:rPr>
              <w:t xml:space="preserve"> </w:t>
            </w: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5BE46251"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639CB529"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0DDEC9C7"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36EF8FA4"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1F6650D6" w14:textId="77777777" w:rsidR="0060559F" w:rsidRPr="00156B5D" w:rsidRDefault="0060559F" w:rsidP="00BA51B7">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60559F" w:rsidRPr="00156B5D" w14:paraId="0DE166A7" w14:textId="77777777" w:rsidTr="00BA51B7">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000436A2" w14:textId="1CE39D11" w:rsidR="0060559F" w:rsidRPr="00156B5D" w:rsidRDefault="0060559F" w:rsidP="00BA51B7">
            <w:pPr>
              <w:spacing w:after="0" w:line="240" w:lineRule="auto"/>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МУП Производственное объединение в</w:t>
            </w:r>
            <w:r w:rsidR="009B37AC">
              <w:rPr>
                <w:rFonts w:ascii="Times New Roman" w:eastAsia="Times New Roman" w:hAnsi="Times New Roman" w:cs="Times New Roman"/>
                <w:sz w:val="20"/>
                <w:szCs w:val="20"/>
              </w:rPr>
              <w:t>одосна</w:t>
            </w:r>
            <w:r w:rsidR="0080289F">
              <w:rPr>
                <w:rFonts w:ascii="Times New Roman" w:eastAsia="Times New Roman" w:hAnsi="Times New Roman" w:cs="Times New Roman"/>
                <w:sz w:val="20"/>
                <w:szCs w:val="20"/>
              </w:rPr>
              <w:t>бжения и водоотведения от 2</w:t>
            </w:r>
            <w:r w:rsidR="00922B22">
              <w:rPr>
                <w:rFonts w:ascii="Times New Roman" w:eastAsia="Times New Roman" w:hAnsi="Times New Roman" w:cs="Times New Roman"/>
                <w:sz w:val="20"/>
                <w:szCs w:val="20"/>
              </w:rPr>
              <w:t>8</w:t>
            </w:r>
            <w:r w:rsidR="0080289F">
              <w:rPr>
                <w:rFonts w:ascii="Times New Roman" w:eastAsia="Times New Roman" w:hAnsi="Times New Roman" w:cs="Times New Roman"/>
                <w:sz w:val="20"/>
                <w:szCs w:val="20"/>
              </w:rPr>
              <w:t>.0</w:t>
            </w:r>
            <w:r w:rsidR="00922B22">
              <w:rPr>
                <w:rFonts w:ascii="Times New Roman" w:eastAsia="Times New Roman" w:hAnsi="Times New Roman" w:cs="Times New Roman"/>
                <w:sz w:val="20"/>
                <w:szCs w:val="20"/>
              </w:rPr>
              <w:t>9</w:t>
            </w:r>
            <w:r w:rsidR="0080289F">
              <w:rPr>
                <w:rFonts w:ascii="Times New Roman" w:eastAsia="Times New Roman" w:hAnsi="Times New Roman" w:cs="Times New Roman"/>
                <w:sz w:val="20"/>
                <w:szCs w:val="20"/>
              </w:rPr>
              <w:t>.</w:t>
            </w:r>
            <w:r w:rsidR="000161FC">
              <w:rPr>
                <w:rFonts w:ascii="Times New Roman" w:eastAsia="Times New Roman" w:hAnsi="Times New Roman" w:cs="Times New Roman"/>
                <w:sz w:val="20"/>
                <w:szCs w:val="20"/>
              </w:rPr>
              <w:t>2022</w:t>
            </w:r>
          </w:p>
          <w:p w14:paraId="3CB08B84" w14:textId="13584586" w:rsidR="0060559F" w:rsidRPr="00156B5D" w:rsidRDefault="0080289F" w:rsidP="00BA51B7">
            <w:pPr>
              <w:spacing w:after="0" w:line="180" w:lineRule="atLeast"/>
              <w:rPr>
                <w:rFonts w:ascii="Times New Roman" w:eastAsia="Times New Roman" w:hAnsi="Times New Roman" w:cs="Times New Roman"/>
                <w:sz w:val="24"/>
                <w:szCs w:val="24"/>
              </w:rPr>
            </w:pPr>
            <w:r>
              <w:rPr>
                <w:rFonts w:ascii="Times New Roman" w:eastAsia="Times New Roman" w:hAnsi="Times New Roman" w:cs="Times New Roman"/>
                <w:sz w:val="20"/>
                <w:szCs w:val="20"/>
              </w:rPr>
              <w:t>№ ВК-</w:t>
            </w:r>
            <w:r w:rsidR="00922B22">
              <w:rPr>
                <w:rFonts w:ascii="Times New Roman" w:eastAsia="Times New Roman" w:hAnsi="Times New Roman" w:cs="Times New Roman"/>
                <w:sz w:val="20"/>
                <w:szCs w:val="20"/>
              </w:rPr>
              <w:t>53</w:t>
            </w:r>
            <w:r w:rsidR="00FF539C">
              <w:rPr>
                <w:rFonts w:ascii="Times New Roman" w:eastAsia="Times New Roman" w:hAnsi="Times New Roman" w:cs="Times New Roman"/>
                <w:sz w:val="20"/>
                <w:szCs w:val="20"/>
              </w:rPr>
              <w:t>3</w:t>
            </w:r>
            <w:r w:rsidR="00CC491F">
              <w:rPr>
                <w:rFonts w:ascii="Times New Roman" w:eastAsia="Times New Roman" w:hAnsi="Times New Roman" w:cs="Times New Roman"/>
                <w:sz w:val="20"/>
                <w:szCs w:val="20"/>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47F80AA4" w14:textId="25049BB2" w:rsidR="0060559F" w:rsidRPr="00156B5D" w:rsidRDefault="0060559F"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sidR="00793ED0">
              <w:rPr>
                <w:rFonts w:ascii="Times New Roman" w:eastAsia="Times New Roman" w:hAnsi="Times New Roman" w:cs="Times New Roman"/>
                <w:sz w:val="20"/>
                <w:szCs w:val="20"/>
              </w:rPr>
              <w:t>)</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11BD211A" w14:textId="72302A40"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w:t>
            </w:r>
            <w:r w:rsidR="00EE166B">
              <w:rPr>
                <w:rFonts w:ascii="Times New Roman" w:eastAsia="Times New Roman" w:hAnsi="Times New Roman" w:cs="Times New Roman"/>
                <w:sz w:val="20"/>
                <w:szCs w:val="20"/>
              </w:rPr>
              <w:t xml:space="preserve">р </w:t>
            </w:r>
            <w:r w:rsidR="009B37AC">
              <w:rPr>
                <w:rFonts w:ascii="Times New Roman" w:eastAsia="Times New Roman" w:hAnsi="Times New Roman" w:cs="Times New Roman"/>
                <w:sz w:val="20"/>
                <w:szCs w:val="20"/>
              </w:rPr>
              <w:t>в источнике водоснаб</w:t>
            </w:r>
            <w:r w:rsidR="00A84C16">
              <w:rPr>
                <w:rFonts w:ascii="Times New Roman" w:eastAsia="Times New Roman" w:hAnsi="Times New Roman" w:cs="Times New Roman"/>
                <w:sz w:val="20"/>
                <w:szCs w:val="20"/>
              </w:rPr>
              <w:t>жения – 1</w:t>
            </w:r>
            <w:r w:rsidR="00793ED0">
              <w:rPr>
                <w:rFonts w:ascii="Times New Roman" w:eastAsia="Times New Roman" w:hAnsi="Times New Roman" w:cs="Times New Roman"/>
                <w:sz w:val="20"/>
                <w:szCs w:val="20"/>
              </w:rPr>
              <w:t>0</w:t>
            </w:r>
            <w:r w:rsidR="00A84C16">
              <w:rPr>
                <w:rFonts w:ascii="Times New Roman" w:eastAsia="Times New Roman" w:hAnsi="Times New Roman" w:cs="Times New Roman"/>
                <w:sz w:val="20"/>
                <w:szCs w:val="20"/>
              </w:rPr>
              <w:t>,0</w:t>
            </w:r>
            <w:r w:rsidRPr="00156B5D">
              <w:rPr>
                <w:rFonts w:ascii="Times New Roman" w:eastAsia="Times New Roman" w:hAnsi="Times New Roman" w:cs="Times New Roman"/>
                <w:sz w:val="20"/>
                <w:szCs w:val="20"/>
              </w:rPr>
              <w:t xml:space="preserve"> 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1FABAF06"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18664516" w14:textId="77777777" w:rsidR="0060559F" w:rsidRPr="00156B5D" w:rsidRDefault="0060559F" w:rsidP="00BA51B7">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2675108B" w14:textId="77777777" w:rsidR="00CC491F" w:rsidRPr="006D40B6" w:rsidRDefault="00CC491F" w:rsidP="00CC491F">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74087D22" w14:textId="77777777" w:rsidR="00CC491F" w:rsidRDefault="00CC491F" w:rsidP="00CC491F">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w:t>
            </w:r>
            <w:r w:rsidR="000161FC">
              <w:rPr>
                <w:rFonts w:ascii="Times New Roman" w:eastAsia="Times New Roman" w:hAnsi="Times New Roman" w:cs="Times New Roman"/>
                <w:sz w:val="20"/>
                <w:szCs w:val="20"/>
              </w:rPr>
              <w:t>утв. Постановлением Министерства тарифного регулирования энергетики Челябинской области №78/12 от 16.12.2021 г.</w:t>
            </w:r>
            <w:r w:rsidR="00003626">
              <w:rPr>
                <w:rFonts w:ascii="Times New Roman" w:eastAsia="Times New Roman" w:hAnsi="Times New Roman" w:cs="Times New Roman"/>
                <w:sz w:val="20"/>
                <w:szCs w:val="20"/>
              </w:rPr>
              <w:t xml:space="preserve">) – 2 </w:t>
            </w:r>
            <w:r w:rsidR="000161FC">
              <w:rPr>
                <w:rFonts w:ascii="Times New Roman" w:eastAsia="Times New Roman" w:hAnsi="Times New Roman" w:cs="Times New Roman"/>
                <w:sz w:val="20"/>
                <w:szCs w:val="20"/>
              </w:rPr>
              <w:t>739, 6</w:t>
            </w:r>
            <w:r>
              <w:rPr>
                <w:rFonts w:ascii="Times New Roman" w:eastAsia="Times New Roman" w:hAnsi="Times New Roman" w:cs="Times New Roman"/>
                <w:sz w:val="20"/>
                <w:szCs w:val="20"/>
              </w:rPr>
              <w:t xml:space="preserve">0руб./м3 </w:t>
            </w:r>
          </w:p>
          <w:p w14:paraId="3E576AC9" w14:textId="77777777" w:rsidR="00CC491F" w:rsidRDefault="00CC491F" w:rsidP="00CC491F">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583BEC34" w14:textId="2667DC66" w:rsidR="00180BBC" w:rsidRPr="00EE166B" w:rsidRDefault="00CC491F" w:rsidP="004D1334">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w:t>
            </w:r>
            <w:r w:rsidR="004D1334">
              <w:rPr>
                <w:rFonts w:ascii="Times New Roman" w:eastAsia="Times New Roman" w:hAnsi="Times New Roman" w:cs="Times New Roman"/>
                <w:sz w:val="20"/>
                <w:szCs w:val="20"/>
              </w:rPr>
              <w:t>утв. Постановле</w:t>
            </w:r>
            <w:r w:rsidR="004D1334">
              <w:rPr>
                <w:rFonts w:ascii="Times New Roman" w:eastAsia="Times New Roman" w:hAnsi="Times New Roman" w:cs="Times New Roman"/>
                <w:sz w:val="20"/>
                <w:szCs w:val="20"/>
              </w:rPr>
              <w:lastRenderedPageBreak/>
              <w:t>нием Министерства тарифного регулирования энергетики Челябинской области №78/12 от 16.12.2021 г.) – 1 443</w:t>
            </w:r>
            <w:r w:rsidR="00003626">
              <w:rPr>
                <w:rFonts w:ascii="Times New Roman" w:eastAsia="Times New Roman" w:hAnsi="Times New Roman" w:cs="Times New Roman"/>
                <w:sz w:val="20"/>
                <w:szCs w:val="20"/>
              </w:rPr>
              <w:t xml:space="preserve">, </w:t>
            </w:r>
            <w:r w:rsidR="004D1334">
              <w:rPr>
                <w:rFonts w:ascii="Times New Roman" w:eastAsia="Times New Roman" w:hAnsi="Times New Roman" w:cs="Times New Roman"/>
                <w:sz w:val="20"/>
                <w:szCs w:val="20"/>
              </w:rPr>
              <w:t>6</w:t>
            </w:r>
            <w:r>
              <w:rPr>
                <w:rFonts w:ascii="Times New Roman" w:eastAsia="Times New Roman" w:hAnsi="Times New Roman" w:cs="Times New Roman"/>
                <w:sz w:val="20"/>
                <w:szCs w:val="20"/>
              </w:rPr>
              <w:t xml:space="preserve">0руб./м3 </w:t>
            </w:r>
          </w:p>
        </w:tc>
      </w:tr>
    </w:tbl>
    <w:p w14:paraId="1B2BCD64" w14:textId="77777777" w:rsidR="0073771B" w:rsidRDefault="0073771B" w:rsidP="008638A9">
      <w:pPr>
        <w:spacing w:after="0" w:line="240" w:lineRule="auto"/>
        <w:jc w:val="both"/>
        <w:rPr>
          <w:rFonts w:ascii="Times New Roman" w:eastAsia="Times New Roman" w:hAnsi="Times New Roman" w:cs="Times New Roman"/>
          <w:color w:val="000000" w:themeColor="text1"/>
          <w:sz w:val="27"/>
          <w:szCs w:val="27"/>
        </w:rPr>
      </w:pPr>
    </w:p>
    <w:p w14:paraId="7A733C0F" w14:textId="1D5B0A57" w:rsidR="008E543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3</w:t>
      </w:r>
      <w:r w:rsidR="00A34C10">
        <w:rPr>
          <w:rFonts w:ascii="Times New Roman" w:eastAsia="Times New Roman" w:hAnsi="Times New Roman" w:cs="Times New Roman"/>
          <w:color w:val="000000" w:themeColor="text1"/>
          <w:sz w:val="27"/>
          <w:szCs w:val="27"/>
        </w:rPr>
        <w:t xml:space="preserve"> (г.</w:t>
      </w:r>
      <w:r w:rsidR="00150A52">
        <w:rPr>
          <w:rFonts w:ascii="Times New Roman" w:eastAsia="Times New Roman" w:hAnsi="Times New Roman" w:cs="Times New Roman"/>
          <w:color w:val="000000" w:themeColor="text1"/>
          <w:sz w:val="27"/>
          <w:szCs w:val="27"/>
        </w:rPr>
        <w:t xml:space="preserve"> Копейск, пер. </w:t>
      </w:r>
      <w:r w:rsidR="006E75FC">
        <w:rPr>
          <w:rFonts w:ascii="Times New Roman" w:eastAsia="Times New Roman" w:hAnsi="Times New Roman" w:cs="Times New Roman"/>
          <w:color w:val="000000" w:themeColor="text1"/>
          <w:sz w:val="27"/>
          <w:szCs w:val="27"/>
        </w:rPr>
        <w:t>Щепкина, 31</w:t>
      </w:r>
      <w:r w:rsidR="00C916EC">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551518" w:rsidRPr="00156B5D" w14:paraId="2BC1FA98" w14:textId="77777777" w:rsidTr="00551518">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31D3F746"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551518" w:rsidRPr="00156B5D" w14:paraId="54D6B193" w14:textId="77777777" w:rsidTr="00551518">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4BB75B9B"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54422099"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7E97EE1"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23B5236E"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771CF472"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2CDAB02D"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5CA58470" w14:textId="77777777" w:rsidR="00551518" w:rsidRPr="00156B5D" w:rsidRDefault="00551518" w:rsidP="00551518">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551518" w:rsidRPr="00156B5D" w14:paraId="52DDFE46" w14:textId="77777777" w:rsidTr="00551518">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4B673C07" w14:textId="00A49FAA" w:rsidR="00551518" w:rsidRPr="00156B5D" w:rsidRDefault="00551518" w:rsidP="005515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w:t>
            </w:r>
            <w:r w:rsidR="0073771B">
              <w:rPr>
                <w:rFonts w:ascii="Times New Roman" w:eastAsia="Times New Roman" w:hAnsi="Times New Roman" w:cs="Times New Roman"/>
                <w:sz w:val="20"/>
                <w:szCs w:val="20"/>
              </w:rPr>
              <w:t xml:space="preserve">оснабжения и </w:t>
            </w:r>
            <w:r w:rsidR="00150A52">
              <w:rPr>
                <w:rFonts w:ascii="Times New Roman" w:eastAsia="Times New Roman" w:hAnsi="Times New Roman" w:cs="Times New Roman"/>
                <w:sz w:val="20"/>
                <w:szCs w:val="20"/>
              </w:rPr>
              <w:t xml:space="preserve">водоотведения от </w:t>
            </w:r>
            <w:r w:rsidR="00793ED0">
              <w:rPr>
                <w:rFonts w:ascii="Times New Roman" w:eastAsia="Times New Roman" w:hAnsi="Times New Roman" w:cs="Times New Roman"/>
                <w:sz w:val="20"/>
                <w:szCs w:val="20"/>
              </w:rPr>
              <w:t>2</w:t>
            </w:r>
            <w:r w:rsidR="006E75FC">
              <w:rPr>
                <w:rFonts w:ascii="Times New Roman" w:eastAsia="Times New Roman" w:hAnsi="Times New Roman" w:cs="Times New Roman"/>
                <w:sz w:val="20"/>
                <w:szCs w:val="20"/>
              </w:rPr>
              <w:t>8</w:t>
            </w:r>
            <w:r w:rsidR="00793ED0">
              <w:rPr>
                <w:rFonts w:ascii="Times New Roman" w:eastAsia="Times New Roman" w:hAnsi="Times New Roman" w:cs="Times New Roman"/>
                <w:sz w:val="20"/>
                <w:szCs w:val="20"/>
              </w:rPr>
              <w:t>.09</w:t>
            </w:r>
            <w:r w:rsidR="00150A52">
              <w:rPr>
                <w:rFonts w:ascii="Times New Roman" w:eastAsia="Times New Roman" w:hAnsi="Times New Roman" w:cs="Times New Roman"/>
                <w:sz w:val="20"/>
                <w:szCs w:val="20"/>
              </w:rPr>
              <w:t>.</w:t>
            </w:r>
            <w:r w:rsidR="00A34C10">
              <w:rPr>
                <w:rFonts w:ascii="Times New Roman" w:eastAsia="Times New Roman" w:hAnsi="Times New Roman" w:cs="Times New Roman"/>
                <w:sz w:val="20"/>
                <w:szCs w:val="20"/>
              </w:rPr>
              <w:t>2022</w:t>
            </w:r>
          </w:p>
          <w:p w14:paraId="5276BA66" w14:textId="00570A64"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793ED0">
              <w:rPr>
                <w:rFonts w:ascii="Times New Roman" w:eastAsia="Times New Roman" w:hAnsi="Times New Roman" w:cs="Times New Roman"/>
                <w:sz w:val="24"/>
                <w:szCs w:val="24"/>
              </w:rPr>
              <w:t>5</w:t>
            </w:r>
            <w:r w:rsidR="006E75FC">
              <w:rPr>
                <w:rFonts w:ascii="Times New Roman" w:eastAsia="Times New Roman" w:hAnsi="Times New Roman" w:cs="Times New Roman"/>
                <w:sz w:val="24"/>
                <w:szCs w:val="24"/>
              </w:rPr>
              <w:t>39</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2D86CD36" w14:textId="403B3E85" w:rsidR="00551518" w:rsidRPr="00156B5D" w:rsidRDefault="00551518"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277B6331" w14:textId="1F02232A" w:rsidR="00551518" w:rsidRPr="00156B5D" w:rsidRDefault="00551518" w:rsidP="004D1334">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 xml:space="preserve">ор </w:t>
            </w:r>
            <w:r w:rsidR="00150A52">
              <w:rPr>
                <w:rFonts w:ascii="Times New Roman" w:eastAsia="Times New Roman" w:hAnsi="Times New Roman" w:cs="Times New Roman"/>
                <w:sz w:val="20"/>
                <w:szCs w:val="20"/>
              </w:rPr>
              <w:t>в источнике водоснабжения – 10</w:t>
            </w:r>
            <w:r w:rsidR="004D1334">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439908B8"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0F06457" w14:textId="77777777" w:rsidR="00551518" w:rsidRPr="00156B5D" w:rsidRDefault="00551518" w:rsidP="00551518">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036D3FEA" w14:textId="77777777" w:rsidR="006E75FC" w:rsidRPr="006D40B6" w:rsidRDefault="006E75FC" w:rsidP="006E75FC">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11399CEC" w14:textId="77777777" w:rsidR="006E75FC" w:rsidRDefault="006E75FC" w:rsidP="006E75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A45C3F4" w14:textId="77777777" w:rsidR="006E75FC" w:rsidRDefault="006E75FC" w:rsidP="006E75FC">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066CD48" w14:textId="117B46A7" w:rsidR="00180BBC" w:rsidRPr="00854911" w:rsidRDefault="006E75FC" w:rsidP="006E75FC">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Ставка тарифа за присоединяемую нагрузку (утв. Постановлением Министерст</w:t>
            </w:r>
            <w:r>
              <w:rPr>
                <w:rFonts w:ascii="Times New Roman" w:eastAsia="Times New Roman" w:hAnsi="Times New Roman" w:cs="Times New Roman"/>
                <w:sz w:val="20"/>
                <w:szCs w:val="20"/>
              </w:rPr>
              <w:lastRenderedPageBreak/>
              <w:t>ва тарифного регулирования энергетики Челябинской области №78/12 от 16.12.2021 г.) – 1 443, 60руб./м3</w:t>
            </w:r>
          </w:p>
        </w:tc>
      </w:tr>
    </w:tbl>
    <w:p w14:paraId="2970A955" w14:textId="77777777" w:rsidR="00131CB0" w:rsidRDefault="00131CB0" w:rsidP="008638A9">
      <w:pPr>
        <w:spacing w:after="0" w:line="240" w:lineRule="auto"/>
        <w:jc w:val="both"/>
        <w:rPr>
          <w:rFonts w:ascii="Times New Roman" w:eastAsia="Times New Roman" w:hAnsi="Times New Roman" w:cs="Times New Roman"/>
          <w:color w:val="000000" w:themeColor="text1"/>
          <w:sz w:val="27"/>
          <w:szCs w:val="27"/>
        </w:rPr>
      </w:pPr>
    </w:p>
    <w:p w14:paraId="621CFCEA" w14:textId="77DC4E70" w:rsidR="003218AD" w:rsidRDefault="00C35D39" w:rsidP="008638A9">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4</w:t>
      </w:r>
      <w:r w:rsidR="003218AD">
        <w:rPr>
          <w:rFonts w:ascii="Times New Roman" w:eastAsia="Times New Roman" w:hAnsi="Times New Roman" w:cs="Times New Roman"/>
          <w:color w:val="000000" w:themeColor="text1"/>
          <w:sz w:val="27"/>
          <w:szCs w:val="27"/>
        </w:rPr>
        <w:t xml:space="preserve"> (г.</w:t>
      </w:r>
      <w:r w:rsidR="004D1334">
        <w:rPr>
          <w:rFonts w:ascii="Times New Roman" w:eastAsia="Times New Roman" w:hAnsi="Times New Roman" w:cs="Times New Roman"/>
          <w:color w:val="000000" w:themeColor="text1"/>
          <w:sz w:val="27"/>
          <w:szCs w:val="27"/>
        </w:rPr>
        <w:t xml:space="preserve"> Копейск, </w:t>
      </w:r>
      <w:r w:rsidR="006E75FC">
        <w:rPr>
          <w:rFonts w:ascii="Times New Roman" w:eastAsia="Times New Roman" w:hAnsi="Times New Roman" w:cs="Times New Roman"/>
          <w:color w:val="000000" w:themeColor="text1"/>
          <w:sz w:val="27"/>
          <w:szCs w:val="27"/>
        </w:rPr>
        <w:t>пер. Щепкина, 27</w:t>
      </w:r>
      <w:r w:rsidR="003218AD">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3218AD" w:rsidRPr="00156B5D" w14:paraId="0F1BA699" w14:textId="77777777" w:rsidTr="00C60866">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0D1F9173"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3218AD" w:rsidRPr="00156B5D" w14:paraId="0DEBC168" w14:textId="77777777" w:rsidTr="00C60866">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32D2E970"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60524DD2"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50804CDA"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65111FAF"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5CF96A45"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76EAFE8"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1C5F4521" w14:textId="77777777" w:rsidR="003218AD" w:rsidRPr="00156B5D" w:rsidRDefault="003218AD" w:rsidP="00C60866">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3218AD" w:rsidRPr="00156B5D" w14:paraId="2E42F802" w14:textId="77777777" w:rsidTr="00C60866">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28677206" w14:textId="156EA021" w:rsidR="003218AD" w:rsidRPr="00156B5D" w:rsidRDefault="003218AD" w:rsidP="00C6086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водоснабжения и </w:t>
            </w:r>
            <w:r w:rsidR="00285EC1">
              <w:rPr>
                <w:rFonts w:ascii="Times New Roman" w:eastAsia="Times New Roman" w:hAnsi="Times New Roman" w:cs="Times New Roman"/>
                <w:sz w:val="20"/>
                <w:szCs w:val="20"/>
              </w:rPr>
              <w:t xml:space="preserve">водоотведения от </w:t>
            </w:r>
            <w:r w:rsidR="00793ED0">
              <w:rPr>
                <w:rFonts w:ascii="Times New Roman" w:eastAsia="Times New Roman" w:hAnsi="Times New Roman" w:cs="Times New Roman"/>
                <w:sz w:val="20"/>
                <w:szCs w:val="20"/>
              </w:rPr>
              <w:t>28.09</w:t>
            </w:r>
            <w:r w:rsidR="00285EC1">
              <w:rPr>
                <w:rFonts w:ascii="Times New Roman" w:eastAsia="Times New Roman" w:hAnsi="Times New Roman" w:cs="Times New Roman"/>
                <w:sz w:val="20"/>
                <w:szCs w:val="20"/>
              </w:rPr>
              <w:t>.</w:t>
            </w:r>
            <w:r w:rsidR="00131CB0">
              <w:rPr>
                <w:rFonts w:ascii="Times New Roman" w:eastAsia="Times New Roman" w:hAnsi="Times New Roman" w:cs="Times New Roman"/>
                <w:sz w:val="20"/>
                <w:szCs w:val="20"/>
              </w:rPr>
              <w:t>2022</w:t>
            </w:r>
          </w:p>
          <w:p w14:paraId="238E0F59" w14:textId="5595F342"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150A52">
              <w:rPr>
                <w:rFonts w:ascii="Times New Roman" w:eastAsia="Times New Roman" w:hAnsi="Times New Roman" w:cs="Times New Roman"/>
                <w:sz w:val="24"/>
                <w:szCs w:val="24"/>
              </w:rPr>
              <w:t>ВК-</w:t>
            </w:r>
            <w:r w:rsidR="00793ED0">
              <w:rPr>
                <w:rFonts w:ascii="Times New Roman" w:eastAsia="Times New Roman" w:hAnsi="Times New Roman" w:cs="Times New Roman"/>
                <w:sz w:val="24"/>
                <w:szCs w:val="24"/>
              </w:rPr>
              <w:t>53</w:t>
            </w:r>
            <w:r w:rsidR="006E75FC">
              <w:rPr>
                <w:rFonts w:ascii="Times New Roman" w:eastAsia="Times New Roman" w:hAnsi="Times New Roman" w:cs="Times New Roman"/>
                <w:sz w:val="24"/>
                <w:szCs w:val="24"/>
              </w:rPr>
              <w:t>8</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60C76D83" w14:textId="509D4D5D" w:rsidR="003218AD" w:rsidRPr="00156B5D" w:rsidRDefault="003218AD" w:rsidP="00793E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 xml:space="preserve">м3/ч) </w:t>
            </w: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5DC1206A" w14:textId="4CD41406"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w:t>
            </w:r>
            <w:r w:rsidR="008E543D">
              <w:rPr>
                <w:rFonts w:ascii="Times New Roman" w:eastAsia="Times New Roman" w:hAnsi="Times New Roman" w:cs="Times New Roman"/>
                <w:sz w:val="20"/>
                <w:szCs w:val="20"/>
              </w:rPr>
              <w:t>ике водоснабжения – 1</w:t>
            </w:r>
            <w:r w:rsidR="00793ED0">
              <w:rPr>
                <w:rFonts w:ascii="Times New Roman" w:eastAsia="Times New Roman" w:hAnsi="Times New Roman" w:cs="Times New Roman"/>
                <w:sz w:val="20"/>
                <w:szCs w:val="20"/>
              </w:rPr>
              <w:t>0</w:t>
            </w:r>
            <w:r w:rsidR="00150A52">
              <w:rPr>
                <w:rFonts w:ascii="Times New Roman" w:eastAsia="Times New Roman" w:hAnsi="Times New Roman" w:cs="Times New Roman"/>
                <w:sz w:val="20"/>
                <w:szCs w:val="20"/>
              </w:rPr>
              <w:t>,0</w:t>
            </w:r>
            <w:r w:rsidR="007C1188">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55057CF1"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4E96FBBF" w14:textId="77777777" w:rsidR="003218AD" w:rsidRPr="00156B5D" w:rsidRDefault="003218AD" w:rsidP="00C60866">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1144B232" w14:textId="77777777" w:rsidR="00285EC1" w:rsidRPr="006D40B6"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1374D98B" w14:textId="77777777" w:rsidR="00285EC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04CA77E0" w14:textId="77777777" w:rsidR="00285EC1" w:rsidRDefault="00285EC1" w:rsidP="00285EC1">
            <w:pPr>
              <w:spacing w:after="0" w:line="240" w:lineRule="auto"/>
              <w:rPr>
                <w:rFonts w:ascii="Times New Roman" w:eastAsia="Times New Roman" w:hAnsi="Times New Roman" w:cs="Times New Roman"/>
                <w:sz w:val="20"/>
                <w:szCs w:val="20"/>
              </w:rPr>
            </w:pPr>
          </w:p>
          <w:p w14:paraId="74030D41" w14:textId="77777777" w:rsidR="00285EC1" w:rsidRDefault="00285EC1" w:rsidP="00285EC1">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629CA3C0" w14:textId="5EFBA329" w:rsidR="00180BBC" w:rsidRPr="00854911" w:rsidRDefault="00285EC1" w:rsidP="00285EC1">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w:t>
            </w:r>
            <w:r>
              <w:rPr>
                <w:rFonts w:ascii="Times New Roman" w:eastAsia="Times New Roman" w:hAnsi="Times New Roman" w:cs="Times New Roman"/>
                <w:sz w:val="20"/>
                <w:szCs w:val="20"/>
              </w:rPr>
              <w:lastRenderedPageBreak/>
              <w:t xml:space="preserve">тарифного регулирования энергетики Челябинской области №78/12 от 16.12.2021 г.) – 1 443, 60руб./м3 </w:t>
            </w:r>
          </w:p>
        </w:tc>
      </w:tr>
    </w:tbl>
    <w:p w14:paraId="5A3136D9" w14:textId="77777777" w:rsidR="00033CE9" w:rsidRDefault="00033CE9" w:rsidP="00033CE9">
      <w:pPr>
        <w:spacing w:after="0" w:line="240" w:lineRule="auto"/>
        <w:jc w:val="both"/>
        <w:rPr>
          <w:rFonts w:ascii="Times New Roman" w:eastAsia="Times New Roman" w:hAnsi="Times New Roman" w:cs="Times New Roman"/>
          <w:color w:val="000000" w:themeColor="text1"/>
          <w:sz w:val="27"/>
          <w:szCs w:val="27"/>
        </w:rPr>
      </w:pPr>
    </w:p>
    <w:p w14:paraId="2D11FFAB" w14:textId="07518F18" w:rsidR="00A34C10" w:rsidRDefault="00A34C10" w:rsidP="00A34C10">
      <w:pPr>
        <w:spacing w:after="0" w:line="240" w:lineRule="auto"/>
        <w:jc w:val="both"/>
        <w:rPr>
          <w:rFonts w:ascii="Times New Roman" w:eastAsia="Times New Roman" w:hAnsi="Times New Roman" w:cs="Times New Roman"/>
          <w:color w:val="000000" w:themeColor="text1"/>
          <w:sz w:val="27"/>
          <w:szCs w:val="27"/>
        </w:rPr>
      </w:pPr>
      <w:r>
        <w:rPr>
          <w:rFonts w:ascii="Times New Roman" w:eastAsia="Times New Roman" w:hAnsi="Times New Roman" w:cs="Times New Roman"/>
          <w:color w:val="000000" w:themeColor="text1"/>
          <w:sz w:val="27"/>
          <w:szCs w:val="27"/>
        </w:rPr>
        <w:t>Лот № 5 (г.</w:t>
      </w:r>
      <w:r w:rsidR="00285EC1">
        <w:rPr>
          <w:rFonts w:ascii="Times New Roman" w:eastAsia="Times New Roman" w:hAnsi="Times New Roman" w:cs="Times New Roman"/>
          <w:color w:val="000000" w:themeColor="text1"/>
          <w:sz w:val="27"/>
          <w:szCs w:val="27"/>
        </w:rPr>
        <w:t xml:space="preserve"> Копейск, ул. </w:t>
      </w:r>
      <w:r w:rsidR="006E75FC">
        <w:rPr>
          <w:rFonts w:ascii="Times New Roman" w:eastAsia="Times New Roman" w:hAnsi="Times New Roman" w:cs="Times New Roman"/>
          <w:color w:val="000000" w:themeColor="text1"/>
          <w:sz w:val="27"/>
          <w:szCs w:val="27"/>
        </w:rPr>
        <w:t>Армейская, 31</w:t>
      </w:r>
      <w:r>
        <w:rPr>
          <w:rFonts w:ascii="Times New Roman" w:eastAsia="Times New Roman" w:hAnsi="Times New Roman" w:cs="Times New Roman"/>
          <w:color w:val="000000" w:themeColor="text1"/>
          <w:sz w:val="27"/>
          <w:szCs w:val="27"/>
        </w:rPr>
        <w:t>)</w:t>
      </w:r>
    </w:p>
    <w:tbl>
      <w:tblPr>
        <w:tblW w:w="9618" w:type="dxa"/>
        <w:tblCellSpacing w:w="0"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4A0" w:firstRow="1" w:lastRow="0" w:firstColumn="1" w:lastColumn="0" w:noHBand="0" w:noVBand="1"/>
      </w:tblPr>
      <w:tblGrid>
        <w:gridCol w:w="1829"/>
        <w:gridCol w:w="1751"/>
        <w:gridCol w:w="1627"/>
        <w:gridCol w:w="1864"/>
        <w:gridCol w:w="1206"/>
        <w:gridCol w:w="1341"/>
      </w:tblGrid>
      <w:tr w:rsidR="00A34C10" w:rsidRPr="00156B5D" w14:paraId="1BD3778D" w14:textId="77777777" w:rsidTr="005F1422">
        <w:trPr>
          <w:tblCellSpacing w:w="0" w:type="dxa"/>
        </w:trPr>
        <w:tc>
          <w:tcPr>
            <w:tcW w:w="9618" w:type="dxa"/>
            <w:gridSpan w:val="6"/>
            <w:tcBorders>
              <w:top w:val="outset" w:sz="6" w:space="0" w:color="000000"/>
              <w:left w:val="outset" w:sz="6" w:space="0" w:color="000000"/>
              <w:bottom w:val="outset" w:sz="6" w:space="0" w:color="000000"/>
              <w:right w:val="outset" w:sz="6" w:space="0" w:color="000000"/>
            </w:tcBorders>
            <w:hideMark/>
          </w:tcPr>
          <w:p w14:paraId="268A1EFC"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Информация о технических условиях подключения (технологического присоединения) объекта капитального строительства к сетям инженерно-технологического обеспечения</w:t>
            </w:r>
          </w:p>
        </w:tc>
      </w:tr>
      <w:tr w:rsidR="00A34C10" w:rsidRPr="00156B5D" w14:paraId="060119C8" w14:textId="77777777" w:rsidTr="005F1422">
        <w:trPr>
          <w:trHeight w:val="1620"/>
          <w:tblCellSpacing w:w="0" w:type="dxa"/>
        </w:trPr>
        <w:tc>
          <w:tcPr>
            <w:tcW w:w="1829" w:type="dxa"/>
            <w:tcBorders>
              <w:top w:val="outset" w:sz="6" w:space="0" w:color="000000"/>
              <w:left w:val="outset" w:sz="6" w:space="0" w:color="000000"/>
              <w:bottom w:val="outset" w:sz="6" w:space="0" w:color="000000"/>
              <w:right w:val="outset" w:sz="6" w:space="0" w:color="000000"/>
            </w:tcBorders>
            <w:hideMark/>
          </w:tcPr>
          <w:p w14:paraId="1A9E1313"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Технические</w:t>
            </w:r>
          </w:p>
          <w:p w14:paraId="3D4E71E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условия подключения (технологического присоединения) объекта капитального строительства к сетям инженерно-технологического обеспечения</w:t>
            </w:r>
          </w:p>
        </w:tc>
        <w:tc>
          <w:tcPr>
            <w:tcW w:w="1751" w:type="dxa"/>
            <w:tcBorders>
              <w:top w:val="outset" w:sz="6" w:space="0" w:color="000000"/>
              <w:left w:val="outset" w:sz="6" w:space="0" w:color="000000"/>
              <w:bottom w:val="outset" w:sz="6" w:space="0" w:color="000000"/>
              <w:right w:val="outset" w:sz="6" w:space="0" w:color="000000"/>
            </w:tcBorders>
            <w:hideMark/>
          </w:tcPr>
          <w:p w14:paraId="0573A480"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Предельная свободная мощность существующих сетей</w:t>
            </w:r>
          </w:p>
        </w:tc>
        <w:tc>
          <w:tcPr>
            <w:tcW w:w="1627" w:type="dxa"/>
            <w:tcBorders>
              <w:top w:val="outset" w:sz="6" w:space="0" w:color="000000"/>
              <w:left w:val="outset" w:sz="6" w:space="0" w:color="000000"/>
              <w:bottom w:val="outset" w:sz="6" w:space="0" w:color="000000"/>
              <w:right w:val="outset" w:sz="6" w:space="0" w:color="000000"/>
            </w:tcBorders>
            <w:hideMark/>
          </w:tcPr>
          <w:p w14:paraId="407A7B39"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Максимальная нагрузка</w:t>
            </w:r>
          </w:p>
        </w:tc>
        <w:tc>
          <w:tcPr>
            <w:tcW w:w="1864" w:type="dxa"/>
            <w:tcBorders>
              <w:top w:val="outset" w:sz="6" w:space="0" w:color="000000"/>
              <w:left w:val="outset" w:sz="6" w:space="0" w:color="000000"/>
              <w:bottom w:val="outset" w:sz="6" w:space="0" w:color="000000"/>
              <w:right w:val="outset" w:sz="6" w:space="0" w:color="000000"/>
            </w:tcBorders>
            <w:hideMark/>
          </w:tcPr>
          <w:p w14:paraId="35D60071"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Сроки подключения объекта капитального строительства к сетям инженерно-технологического обеспечения</w:t>
            </w:r>
          </w:p>
        </w:tc>
        <w:tc>
          <w:tcPr>
            <w:tcW w:w="1206" w:type="dxa"/>
            <w:tcBorders>
              <w:top w:val="outset" w:sz="6" w:space="0" w:color="000000"/>
              <w:left w:val="outset" w:sz="6" w:space="0" w:color="000000"/>
              <w:bottom w:val="outset" w:sz="6" w:space="0" w:color="000000"/>
              <w:right w:val="outset" w:sz="6" w:space="0" w:color="000000"/>
            </w:tcBorders>
            <w:hideMark/>
          </w:tcPr>
          <w:p w14:paraId="6DDBB482"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Срок действия технических условий</w:t>
            </w:r>
          </w:p>
        </w:tc>
        <w:tc>
          <w:tcPr>
            <w:tcW w:w="1341" w:type="dxa"/>
            <w:tcBorders>
              <w:top w:val="outset" w:sz="6" w:space="0" w:color="000000"/>
              <w:left w:val="outset" w:sz="6" w:space="0" w:color="000000"/>
              <w:bottom w:val="outset" w:sz="6" w:space="0" w:color="000000"/>
              <w:right w:val="outset" w:sz="6" w:space="0" w:color="000000"/>
            </w:tcBorders>
            <w:hideMark/>
          </w:tcPr>
          <w:p w14:paraId="20A8C7AE" w14:textId="77777777" w:rsidR="00A34C10" w:rsidRPr="00156B5D" w:rsidRDefault="00A34C10" w:rsidP="005F1422">
            <w:pPr>
              <w:spacing w:before="100" w:beforeAutospacing="1" w:after="100" w:afterAutospacing="1" w:line="240" w:lineRule="auto"/>
              <w:jc w:val="both"/>
              <w:rPr>
                <w:rFonts w:ascii="Times New Roman" w:eastAsia="Times New Roman" w:hAnsi="Times New Roman" w:cs="Times New Roman"/>
                <w:sz w:val="24"/>
                <w:szCs w:val="24"/>
              </w:rPr>
            </w:pPr>
            <w:r w:rsidRPr="00156B5D">
              <w:rPr>
                <w:rFonts w:ascii="Times New Roman" w:eastAsia="Times New Roman" w:hAnsi="Times New Roman" w:cs="Times New Roman"/>
                <w:sz w:val="18"/>
                <w:szCs w:val="18"/>
              </w:rPr>
              <w:t>Плата за подключение (технологическое присоединение) на дату опубликования указанного извещения</w:t>
            </w:r>
          </w:p>
        </w:tc>
      </w:tr>
      <w:tr w:rsidR="00A34C10" w:rsidRPr="00156B5D" w14:paraId="36C1AF4E" w14:textId="77777777" w:rsidTr="005F1422">
        <w:trPr>
          <w:trHeight w:val="180"/>
          <w:tblCellSpacing w:w="0" w:type="dxa"/>
        </w:trPr>
        <w:tc>
          <w:tcPr>
            <w:tcW w:w="1829" w:type="dxa"/>
            <w:tcBorders>
              <w:top w:val="outset" w:sz="6" w:space="0" w:color="000000"/>
              <w:left w:val="outset" w:sz="6" w:space="0" w:color="000000"/>
              <w:bottom w:val="outset" w:sz="6" w:space="0" w:color="000000"/>
              <w:right w:val="outset" w:sz="6" w:space="0" w:color="000000"/>
            </w:tcBorders>
            <w:shd w:val="clear" w:color="auto" w:fill="auto"/>
            <w:hideMark/>
          </w:tcPr>
          <w:p w14:paraId="7346D0A4" w14:textId="2E688C69" w:rsidR="00A34C10" w:rsidRPr="00A5713B" w:rsidRDefault="00A34C10" w:rsidP="005F142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 xml:space="preserve">МУП </w:t>
            </w:r>
            <w:proofErr w:type="spellStart"/>
            <w:r>
              <w:rPr>
                <w:rFonts w:ascii="Times New Roman" w:eastAsia="Times New Roman" w:hAnsi="Times New Roman" w:cs="Times New Roman"/>
                <w:sz w:val="20"/>
                <w:szCs w:val="20"/>
              </w:rPr>
              <w:t>Копейские</w:t>
            </w:r>
            <w:proofErr w:type="spellEnd"/>
            <w:r>
              <w:rPr>
                <w:rFonts w:ascii="Times New Roman" w:eastAsia="Times New Roman" w:hAnsi="Times New Roman" w:cs="Times New Roman"/>
                <w:sz w:val="20"/>
                <w:szCs w:val="20"/>
              </w:rPr>
              <w:t xml:space="preserve"> системы водосна</w:t>
            </w:r>
            <w:r w:rsidR="003A38CC">
              <w:rPr>
                <w:rFonts w:ascii="Times New Roman" w:eastAsia="Times New Roman" w:hAnsi="Times New Roman" w:cs="Times New Roman"/>
                <w:sz w:val="20"/>
                <w:szCs w:val="20"/>
              </w:rPr>
              <w:t xml:space="preserve">бжения и водоотведения от </w:t>
            </w:r>
            <w:r w:rsidR="00A5713B" w:rsidRPr="00A5713B">
              <w:rPr>
                <w:rFonts w:ascii="Times New Roman" w:eastAsia="Times New Roman" w:hAnsi="Times New Roman" w:cs="Times New Roman"/>
                <w:sz w:val="20"/>
                <w:szCs w:val="20"/>
              </w:rPr>
              <w:t>22</w:t>
            </w:r>
            <w:r w:rsidR="006E75FC">
              <w:rPr>
                <w:rFonts w:ascii="Times New Roman" w:eastAsia="Times New Roman" w:hAnsi="Times New Roman" w:cs="Times New Roman"/>
                <w:sz w:val="20"/>
                <w:szCs w:val="20"/>
              </w:rPr>
              <w:t>.</w:t>
            </w:r>
            <w:r w:rsidR="00A5713B" w:rsidRPr="00A5713B">
              <w:rPr>
                <w:rFonts w:ascii="Times New Roman" w:eastAsia="Times New Roman" w:hAnsi="Times New Roman" w:cs="Times New Roman"/>
                <w:sz w:val="20"/>
                <w:szCs w:val="20"/>
              </w:rPr>
              <w:t>09</w:t>
            </w:r>
            <w:r w:rsidR="006E75FC">
              <w:rPr>
                <w:rFonts w:ascii="Times New Roman" w:eastAsia="Times New Roman" w:hAnsi="Times New Roman" w:cs="Times New Roman"/>
                <w:sz w:val="20"/>
                <w:szCs w:val="20"/>
              </w:rPr>
              <w:t>.</w:t>
            </w:r>
            <w:r w:rsidR="00A5713B" w:rsidRPr="00A5713B">
              <w:rPr>
                <w:rFonts w:ascii="Times New Roman" w:eastAsia="Times New Roman" w:hAnsi="Times New Roman" w:cs="Times New Roman"/>
                <w:sz w:val="20"/>
                <w:szCs w:val="20"/>
              </w:rPr>
              <w:t>2022</w:t>
            </w:r>
          </w:p>
          <w:p w14:paraId="7EBF0C40" w14:textId="422B1000"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4"/>
                <w:szCs w:val="24"/>
              </w:rPr>
              <w:t>№ </w:t>
            </w:r>
            <w:r w:rsidR="003A38CC">
              <w:rPr>
                <w:rFonts w:ascii="Times New Roman" w:eastAsia="Times New Roman" w:hAnsi="Times New Roman" w:cs="Times New Roman"/>
                <w:sz w:val="24"/>
                <w:szCs w:val="24"/>
              </w:rPr>
              <w:t>ВК-</w:t>
            </w:r>
            <w:r w:rsidR="00A5713B">
              <w:rPr>
                <w:rFonts w:ascii="Times New Roman" w:eastAsia="Times New Roman" w:hAnsi="Times New Roman" w:cs="Times New Roman"/>
                <w:sz w:val="24"/>
                <w:szCs w:val="24"/>
                <w:lang w:val="en-US"/>
              </w:rPr>
              <w:t>51</w:t>
            </w:r>
            <w:r w:rsidR="006E75FC">
              <w:rPr>
                <w:rFonts w:ascii="Times New Roman" w:eastAsia="Times New Roman" w:hAnsi="Times New Roman" w:cs="Times New Roman"/>
                <w:sz w:val="24"/>
                <w:szCs w:val="24"/>
              </w:rPr>
              <w:t>4</w:t>
            </w:r>
            <w:r>
              <w:rPr>
                <w:rFonts w:ascii="Times New Roman" w:eastAsia="Times New Roman" w:hAnsi="Times New Roman" w:cs="Times New Roman"/>
                <w:sz w:val="24"/>
                <w:szCs w:val="24"/>
              </w:rPr>
              <w:t>А</w:t>
            </w:r>
          </w:p>
        </w:tc>
        <w:tc>
          <w:tcPr>
            <w:tcW w:w="1751" w:type="dxa"/>
            <w:tcBorders>
              <w:top w:val="outset" w:sz="6" w:space="0" w:color="000000"/>
              <w:left w:val="outset" w:sz="6" w:space="0" w:color="000000"/>
              <w:bottom w:val="outset" w:sz="6" w:space="0" w:color="000000"/>
              <w:right w:val="outset" w:sz="6" w:space="0" w:color="000000"/>
            </w:tcBorders>
            <w:shd w:val="clear" w:color="auto" w:fill="auto"/>
            <w:hideMark/>
          </w:tcPr>
          <w:p w14:paraId="4F2F4B2F" w14:textId="01E2D5BE" w:rsidR="00A34C10" w:rsidRPr="00A5713B" w:rsidRDefault="00A34C10" w:rsidP="00A5713B">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0"/>
                <w:szCs w:val="20"/>
              </w:rPr>
              <w:t>0,5</w:t>
            </w:r>
            <w:r w:rsidRPr="00156B5D">
              <w:rPr>
                <w:rFonts w:ascii="Times New Roman" w:eastAsia="Times New Roman" w:hAnsi="Times New Roman" w:cs="Times New Roman"/>
                <w:sz w:val="20"/>
                <w:szCs w:val="20"/>
              </w:rPr>
              <w:t xml:space="preserve"> м3/</w:t>
            </w:r>
            <w:proofErr w:type="spellStart"/>
            <w:r w:rsidRPr="00156B5D">
              <w:rPr>
                <w:rFonts w:ascii="Times New Roman" w:eastAsia="Times New Roman" w:hAnsi="Times New Roman" w:cs="Times New Roman"/>
                <w:sz w:val="20"/>
                <w:szCs w:val="20"/>
              </w:rPr>
              <w:t>сут</w:t>
            </w:r>
            <w:proofErr w:type="spellEnd"/>
            <w:r w:rsidRPr="00156B5D">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0,02</w:t>
            </w:r>
            <w:r w:rsidRPr="00156B5D">
              <w:rPr>
                <w:rFonts w:ascii="Times New Roman" w:eastAsia="Times New Roman" w:hAnsi="Times New Roman" w:cs="Times New Roman"/>
                <w:sz w:val="20"/>
                <w:szCs w:val="20"/>
              </w:rPr>
              <w:t>м3/ч</w:t>
            </w:r>
            <w:r w:rsidR="00A5713B">
              <w:rPr>
                <w:rFonts w:ascii="Times New Roman" w:eastAsia="Times New Roman" w:hAnsi="Times New Roman" w:cs="Times New Roman"/>
                <w:sz w:val="20"/>
                <w:szCs w:val="20"/>
                <w:lang w:val="en-US"/>
              </w:rPr>
              <w:t>)</w:t>
            </w:r>
          </w:p>
          <w:p w14:paraId="64641899" w14:textId="77777777" w:rsidR="00A34C10" w:rsidRPr="00156B5D" w:rsidRDefault="00A34C10" w:rsidP="005F1422">
            <w:pPr>
              <w:spacing w:after="0" w:line="180" w:lineRule="atLeast"/>
              <w:rPr>
                <w:rFonts w:ascii="Times New Roman" w:eastAsia="Times New Roman" w:hAnsi="Times New Roman" w:cs="Times New Roman"/>
                <w:sz w:val="24"/>
                <w:szCs w:val="24"/>
              </w:rPr>
            </w:pPr>
          </w:p>
        </w:tc>
        <w:tc>
          <w:tcPr>
            <w:tcW w:w="1627" w:type="dxa"/>
            <w:tcBorders>
              <w:top w:val="outset" w:sz="6" w:space="0" w:color="000000"/>
              <w:left w:val="outset" w:sz="6" w:space="0" w:color="000000"/>
              <w:bottom w:val="outset" w:sz="6" w:space="0" w:color="000000"/>
              <w:right w:val="outset" w:sz="6" w:space="0" w:color="000000"/>
            </w:tcBorders>
            <w:shd w:val="clear" w:color="auto" w:fill="auto"/>
            <w:hideMark/>
          </w:tcPr>
          <w:p w14:paraId="6F10A435" w14:textId="6FE95C59"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Гарантируемый сводный нап</w:t>
            </w:r>
            <w:r>
              <w:rPr>
                <w:rFonts w:ascii="Times New Roman" w:eastAsia="Times New Roman" w:hAnsi="Times New Roman" w:cs="Times New Roman"/>
                <w:sz w:val="20"/>
                <w:szCs w:val="20"/>
              </w:rPr>
              <w:t>ор в источнике водоснабжения – 1</w:t>
            </w:r>
            <w:r w:rsidR="00A5713B" w:rsidRPr="00A5713B">
              <w:rPr>
                <w:rFonts w:ascii="Times New Roman" w:eastAsia="Times New Roman" w:hAnsi="Times New Roman" w:cs="Times New Roman"/>
                <w:sz w:val="20"/>
                <w:szCs w:val="20"/>
              </w:rPr>
              <w:t>0</w:t>
            </w:r>
            <w:r w:rsidR="00A84C16">
              <w:rPr>
                <w:rFonts w:ascii="Times New Roman" w:eastAsia="Times New Roman" w:hAnsi="Times New Roman" w:cs="Times New Roman"/>
                <w:sz w:val="20"/>
                <w:szCs w:val="20"/>
              </w:rPr>
              <w:t>,0</w:t>
            </w:r>
            <w:r>
              <w:rPr>
                <w:rFonts w:ascii="Times New Roman" w:eastAsia="Times New Roman" w:hAnsi="Times New Roman" w:cs="Times New Roman"/>
                <w:sz w:val="20"/>
                <w:szCs w:val="20"/>
              </w:rPr>
              <w:t xml:space="preserve"> </w:t>
            </w:r>
            <w:r w:rsidRPr="00156B5D">
              <w:rPr>
                <w:rFonts w:ascii="Times New Roman" w:eastAsia="Times New Roman" w:hAnsi="Times New Roman" w:cs="Times New Roman"/>
                <w:sz w:val="20"/>
                <w:szCs w:val="20"/>
              </w:rPr>
              <w:t>м вод. ст.</w:t>
            </w:r>
          </w:p>
        </w:tc>
        <w:tc>
          <w:tcPr>
            <w:tcW w:w="1864" w:type="dxa"/>
            <w:tcBorders>
              <w:top w:val="outset" w:sz="6" w:space="0" w:color="000000"/>
              <w:left w:val="outset" w:sz="6" w:space="0" w:color="000000"/>
              <w:bottom w:val="outset" w:sz="6" w:space="0" w:color="000000"/>
              <w:right w:val="outset" w:sz="6" w:space="0" w:color="000000"/>
            </w:tcBorders>
            <w:shd w:val="clear" w:color="auto" w:fill="auto"/>
            <w:hideMark/>
          </w:tcPr>
          <w:p w14:paraId="6C788468"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18 месяцев от даты заключения договора о подключении (технологическом присоединении) объекта капитального строительства Заявителя к централизованным системам водоснабжения и водоотведения, если иные сроки не предусмотрены условиями договора о подключении.</w:t>
            </w:r>
          </w:p>
        </w:tc>
        <w:tc>
          <w:tcPr>
            <w:tcW w:w="1206" w:type="dxa"/>
            <w:tcBorders>
              <w:top w:val="outset" w:sz="6" w:space="0" w:color="000000"/>
              <w:left w:val="outset" w:sz="6" w:space="0" w:color="000000"/>
              <w:bottom w:val="outset" w:sz="6" w:space="0" w:color="000000"/>
              <w:right w:val="outset" w:sz="6" w:space="0" w:color="000000"/>
            </w:tcBorders>
            <w:shd w:val="clear" w:color="auto" w:fill="auto"/>
            <w:hideMark/>
          </w:tcPr>
          <w:p w14:paraId="667C6D0F" w14:textId="77777777" w:rsidR="00A34C10" w:rsidRPr="00156B5D" w:rsidRDefault="00A34C10" w:rsidP="005F1422">
            <w:pPr>
              <w:spacing w:after="0" w:line="180" w:lineRule="atLeast"/>
              <w:rPr>
                <w:rFonts w:ascii="Times New Roman" w:eastAsia="Times New Roman" w:hAnsi="Times New Roman" w:cs="Times New Roman"/>
                <w:sz w:val="24"/>
                <w:szCs w:val="24"/>
              </w:rPr>
            </w:pPr>
            <w:r w:rsidRPr="00156B5D">
              <w:rPr>
                <w:rFonts w:ascii="Times New Roman" w:eastAsia="Times New Roman" w:hAnsi="Times New Roman" w:cs="Times New Roman"/>
                <w:sz w:val="20"/>
                <w:szCs w:val="20"/>
              </w:rPr>
              <w:t>3 года</w:t>
            </w:r>
          </w:p>
        </w:tc>
        <w:tc>
          <w:tcPr>
            <w:tcW w:w="1341" w:type="dxa"/>
            <w:tcBorders>
              <w:top w:val="outset" w:sz="6" w:space="0" w:color="000000"/>
              <w:left w:val="outset" w:sz="6" w:space="0" w:color="000000"/>
              <w:bottom w:val="outset" w:sz="6" w:space="0" w:color="000000"/>
              <w:right w:val="outset" w:sz="6" w:space="0" w:color="000000"/>
            </w:tcBorders>
            <w:shd w:val="clear" w:color="auto" w:fill="auto"/>
            <w:hideMark/>
          </w:tcPr>
          <w:p w14:paraId="0A6DE461" w14:textId="77777777" w:rsidR="00A5713B" w:rsidRPr="006D40B6"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 xml:space="preserve">К сетям водоснабжения: </w:t>
            </w:r>
          </w:p>
          <w:p w14:paraId="34DF0B65"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2 739, 60руб./м3 </w:t>
            </w:r>
          </w:p>
          <w:p w14:paraId="6BC4F755" w14:textId="77777777" w:rsidR="00A5713B" w:rsidRDefault="00A5713B" w:rsidP="00A5713B">
            <w:pPr>
              <w:spacing w:after="0" w:line="240" w:lineRule="auto"/>
              <w:rPr>
                <w:rFonts w:ascii="Times New Roman" w:eastAsia="Times New Roman" w:hAnsi="Times New Roman" w:cs="Times New Roman"/>
                <w:sz w:val="20"/>
                <w:szCs w:val="20"/>
              </w:rPr>
            </w:pPr>
          </w:p>
          <w:p w14:paraId="38A02555" w14:textId="41034C5F"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холодного </w:t>
            </w:r>
            <w:r>
              <w:rPr>
                <w:rFonts w:ascii="Times New Roman" w:eastAsia="Times New Roman" w:hAnsi="Times New Roman" w:cs="Times New Roman"/>
                <w:sz w:val="20"/>
                <w:szCs w:val="20"/>
              </w:rPr>
              <w:lastRenderedPageBreak/>
              <w:t>водоснабжения (утв. Постановлением Министерства тарифного регулирования энергетики Челябинской области №78/12 от 16.12.2021 г.) п/э до 70 мм (включительно)- 14 388, 00руб./</w:t>
            </w:r>
            <w:proofErr w:type="spellStart"/>
            <w:proofErr w:type="gramStart"/>
            <w:r>
              <w:rPr>
                <w:rFonts w:ascii="Times New Roman" w:eastAsia="Times New Roman" w:hAnsi="Times New Roman" w:cs="Times New Roman"/>
                <w:sz w:val="20"/>
                <w:szCs w:val="20"/>
              </w:rPr>
              <w:t>п.м</w:t>
            </w:r>
            <w:proofErr w:type="spellEnd"/>
            <w:proofErr w:type="gramEnd"/>
          </w:p>
          <w:p w14:paraId="72C4F7AE" w14:textId="77777777" w:rsidR="00A5713B" w:rsidRPr="00455C83" w:rsidRDefault="00A5713B" w:rsidP="00A5713B">
            <w:pPr>
              <w:spacing w:after="0" w:line="240" w:lineRule="auto"/>
              <w:rPr>
                <w:rFonts w:ascii="Times New Roman" w:eastAsia="Times New Roman" w:hAnsi="Times New Roman" w:cs="Times New Roman"/>
                <w:color w:val="FF0000"/>
                <w:sz w:val="20"/>
                <w:szCs w:val="20"/>
              </w:rPr>
            </w:pPr>
          </w:p>
          <w:p w14:paraId="095ECB32" w14:textId="77777777" w:rsidR="00A5713B" w:rsidRDefault="00A5713B" w:rsidP="00A5713B">
            <w:pPr>
              <w:spacing w:after="0" w:line="240" w:lineRule="auto"/>
              <w:rPr>
                <w:rFonts w:ascii="Times New Roman" w:eastAsia="Times New Roman" w:hAnsi="Times New Roman" w:cs="Times New Roman"/>
                <w:sz w:val="20"/>
                <w:szCs w:val="20"/>
              </w:rPr>
            </w:pPr>
            <w:r w:rsidRPr="006D40B6">
              <w:rPr>
                <w:rFonts w:ascii="Times New Roman" w:eastAsia="Times New Roman" w:hAnsi="Times New Roman" w:cs="Times New Roman"/>
                <w:sz w:val="20"/>
                <w:szCs w:val="20"/>
              </w:rPr>
              <w:t>К сетям водоотведения:</w:t>
            </w:r>
            <w:r>
              <w:rPr>
                <w:rFonts w:ascii="Times New Roman" w:eastAsia="Times New Roman" w:hAnsi="Times New Roman" w:cs="Times New Roman"/>
                <w:sz w:val="20"/>
                <w:szCs w:val="20"/>
              </w:rPr>
              <w:t xml:space="preserve"> </w:t>
            </w:r>
          </w:p>
          <w:p w14:paraId="14A5EFBE" w14:textId="77777777" w:rsidR="00A5713B"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присоединяемую нагрузку (утв. Постановлением Министерства тарифного регулирования энергетики Челябинской области №78/12 от 16.12.2021 г.) – 1 443, 60руб./м3 </w:t>
            </w:r>
          </w:p>
          <w:p w14:paraId="3CEB16CD" w14:textId="77777777" w:rsidR="00A5713B" w:rsidRPr="006D40B6" w:rsidRDefault="00A5713B" w:rsidP="00A5713B">
            <w:pPr>
              <w:spacing w:after="0" w:line="240" w:lineRule="auto"/>
              <w:rPr>
                <w:rFonts w:ascii="Times New Roman" w:eastAsia="Times New Roman" w:hAnsi="Times New Roman" w:cs="Times New Roman"/>
                <w:sz w:val="20"/>
                <w:szCs w:val="20"/>
              </w:rPr>
            </w:pPr>
          </w:p>
          <w:p w14:paraId="38A1EB03" w14:textId="21D69AF4" w:rsidR="00A84C16" w:rsidRPr="00854911" w:rsidRDefault="00A5713B" w:rsidP="00A5713B">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Ставка тарифа за протяженность сети при подключении (технологическом присоединении) к централизованной системе водоотведения (утв. Постановлением Министерства тарифного регулирования энергетики </w:t>
            </w:r>
            <w:r>
              <w:rPr>
                <w:rFonts w:ascii="Times New Roman" w:eastAsia="Times New Roman" w:hAnsi="Times New Roman" w:cs="Times New Roman"/>
                <w:sz w:val="20"/>
                <w:szCs w:val="20"/>
              </w:rPr>
              <w:lastRenderedPageBreak/>
              <w:t>Челябинской области №78/12 от 16.12.2021 г.) п/э от 100 мм до 160 мм (включительно)- 17 628, 00руб./</w:t>
            </w:r>
            <w:proofErr w:type="spellStart"/>
            <w:r>
              <w:rPr>
                <w:rFonts w:ascii="Times New Roman" w:eastAsia="Times New Roman" w:hAnsi="Times New Roman" w:cs="Times New Roman"/>
                <w:sz w:val="20"/>
                <w:szCs w:val="20"/>
              </w:rPr>
              <w:t>п.м</w:t>
            </w:r>
            <w:proofErr w:type="spellEnd"/>
            <w:r>
              <w:rPr>
                <w:rFonts w:ascii="Times New Roman" w:eastAsia="Times New Roman" w:hAnsi="Times New Roman" w:cs="Times New Roman"/>
                <w:sz w:val="20"/>
                <w:szCs w:val="20"/>
              </w:rPr>
              <w:t>.</w:t>
            </w:r>
          </w:p>
        </w:tc>
      </w:tr>
    </w:tbl>
    <w:p w14:paraId="3F6F0C51" w14:textId="77777777" w:rsidR="00A34C10" w:rsidRDefault="00A34C10" w:rsidP="00033CE9">
      <w:pPr>
        <w:spacing w:after="0" w:line="240" w:lineRule="auto"/>
        <w:jc w:val="both"/>
        <w:rPr>
          <w:rFonts w:ascii="Times New Roman" w:eastAsia="Times New Roman" w:hAnsi="Times New Roman" w:cs="Times New Roman"/>
          <w:color w:val="000000" w:themeColor="text1"/>
          <w:sz w:val="27"/>
          <w:szCs w:val="27"/>
        </w:rPr>
      </w:pPr>
    </w:p>
    <w:p w14:paraId="5EDA3584" w14:textId="77777777" w:rsidR="008E6EDD" w:rsidRPr="009E5AA4" w:rsidRDefault="00033CE9" w:rsidP="00033CE9">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themeColor="text1"/>
          <w:sz w:val="27"/>
          <w:szCs w:val="27"/>
        </w:rPr>
        <w:t xml:space="preserve">          </w:t>
      </w:r>
      <w:r w:rsidR="008E6EDD" w:rsidRPr="009E5AA4">
        <w:rPr>
          <w:rFonts w:ascii="Times New Roman" w:eastAsia="Times New Roman" w:hAnsi="Times New Roman" w:cs="Times New Roman"/>
          <w:color w:val="000000"/>
          <w:sz w:val="27"/>
          <w:szCs w:val="27"/>
        </w:rPr>
        <w:t>Подключение технических условий осуществляется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утвержденными постановлением Правительства Российской Федерации от 27.12.2004 № 861.</w:t>
      </w:r>
    </w:p>
    <w:p w14:paraId="7443EC4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При заключении договора о подключении технические условия будут дополнены информацией, предусмотренной «Правилами подключения (технического присоединения) объектов капитального строительства к сетям газораспределения», утвержденными Постановлением Правительства Российской Федерации от 30.12.2013 № 1314.</w:t>
      </w:r>
    </w:p>
    <w:p w14:paraId="6CCD66FE" w14:textId="77777777" w:rsidR="008E6EDD" w:rsidRPr="009E5AA4" w:rsidRDefault="008E6EDD" w:rsidP="008E6EDD">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Предоставление технических условий осуществляется в соответствии с Правилами подключения объекта капитального строительства к сетям инженерно-технического обеспечения, утвержденными постановлением Правительства РФ от 13.12.2006 г. № 83 «Об утверждении правил определения и предоставления технических условий» </w:t>
      </w:r>
    </w:p>
    <w:p w14:paraId="1EF50574" w14:textId="77777777" w:rsidR="008E6EDD" w:rsidRPr="009E5AA4" w:rsidRDefault="008E6EDD" w:rsidP="008E6EDD">
      <w:pPr>
        <w:spacing w:after="0" w:line="240" w:lineRule="auto"/>
        <w:ind w:firstLine="708"/>
        <w:jc w:val="both"/>
        <w:rPr>
          <w:rFonts w:ascii="Times New Roman" w:eastAsia="Times New Roman" w:hAnsi="Times New Roman" w:cs="Times New Roman"/>
          <w:sz w:val="27"/>
          <w:szCs w:val="27"/>
        </w:rPr>
      </w:pPr>
      <w:r w:rsidRPr="009E5AA4">
        <w:rPr>
          <w:rFonts w:ascii="Times New Roman" w:eastAsia="Times New Roman" w:hAnsi="Times New Roman" w:cs="Times New Roman"/>
          <w:color w:val="000000"/>
          <w:sz w:val="27"/>
          <w:szCs w:val="27"/>
        </w:rPr>
        <w:t>Размер индивидуальной платы за подключение (технологическое присоединение) объекта капитального строительства Заявителя к централизованным системам водоотведения может быть откорректирован в большую или меньшую строну после разработки проектно-сметной документации в соответствии с заключением экспертизы ПСД, проведенной в установленном законодательством порядке.</w:t>
      </w:r>
    </w:p>
    <w:p w14:paraId="38DEEB43" w14:textId="77777777" w:rsidR="006A39D1" w:rsidRPr="009E5AA4" w:rsidRDefault="008E6EDD"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sz w:val="27"/>
          <w:szCs w:val="27"/>
        </w:rPr>
        <w:t xml:space="preserve">Технические условия размещены </w:t>
      </w:r>
      <w:r w:rsidR="000E5167" w:rsidRPr="009E5AA4">
        <w:rPr>
          <w:rFonts w:ascii="Times New Roman" w:eastAsia="Times New Roman" w:hAnsi="Times New Roman" w:cs="Times New Roman"/>
          <w:sz w:val="27"/>
          <w:szCs w:val="27"/>
        </w:rPr>
        <w:t>на официальном</w:t>
      </w:r>
      <w:r w:rsidRPr="009E5AA4">
        <w:rPr>
          <w:rFonts w:ascii="Times New Roman" w:eastAsia="Times New Roman" w:hAnsi="Times New Roman" w:cs="Times New Roman"/>
          <w:color w:val="000000"/>
          <w:sz w:val="27"/>
          <w:szCs w:val="27"/>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0">
        <w:r w:rsidRPr="009E5AA4">
          <w:rPr>
            <w:rFonts w:ascii="Times New Roman" w:eastAsia="Times New Roman" w:hAnsi="Times New Roman" w:cs="Times New Roman"/>
            <w:color w:val="000000"/>
            <w:sz w:val="27"/>
            <w:szCs w:val="27"/>
            <w:u w:val="single"/>
          </w:rPr>
          <w:t>www.torgi.gov.ru</w:t>
        </w:r>
      </w:hyperlink>
      <w:r w:rsidRPr="009E5AA4">
        <w:rPr>
          <w:rFonts w:ascii="Times New Roman" w:eastAsia="Times New Roman" w:hAnsi="Times New Roman" w:cs="Times New Roman"/>
          <w:color w:val="000000"/>
          <w:sz w:val="27"/>
          <w:szCs w:val="27"/>
        </w:rPr>
        <w:t>.</w:t>
      </w:r>
    </w:p>
    <w:p w14:paraId="5AF4450D" w14:textId="26318E25" w:rsidR="00D0292F" w:rsidRPr="009E5AA4" w:rsidRDefault="00435C77" w:rsidP="006A39D1">
      <w:pPr>
        <w:spacing w:after="0" w:line="240" w:lineRule="auto"/>
        <w:ind w:firstLine="708"/>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0</w:t>
      </w:r>
      <w:r w:rsidR="00D0292F"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Задаток вносится на счет: УФК по Челябинской области (Управление по имуществу и земельным отношениям администрации КГО, л/с 05693033960), ИНН 7411003610, КПП 743001001, ОКТМО 75728000, Единый казначейский счет: 40102810645370000062, номер казначейского счета: 03232643757280006900, БИК 017501500 и должен быть зачислен на указанный счет не позднее </w:t>
      </w:r>
      <w:r w:rsidR="00392449" w:rsidRPr="009E5AA4">
        <w:rPr>
          <w:rFonts w:ascii="Times New Roman" w:eastAsia="Times New Roman" w:hAnsi="Times New Roman" w:cs="Times New Roman"/>
          <w:b/>
          <w:bCs/>
          <w:color w:val="000000"/>
          <w:sz w:val="27"/>
          <w:szCs w:val="27"/>
        </w:rPr>
        <w:t>13</w:t>
      </w:r>
      <w:r w:rsidR="00501A59" w:rsidRPr="009E5AA4">
        <w:rPr>
          <w:rFonts w:ascii="Times New Roman" w:eastAsia="Times New Roman" w:hAnsi="Times New Roman" w:cs="Times New Roman"/>
          <w:b/>
          <w:bCs/>
          <w:color w:val="000000"/>
          <w:sz w:val="27"/>
          <w:szCs w:val="27"/>
        </w:rPr>
        <w:t>.00 часов (время местное) «</w:t>
      </w:r>
      <w:r w:rsidR="003F0392">
        <w:rPr>
          <w:rFonts w:ascii="Times New Roman" w:eastAsia="Times New Roman" w:hAnsi="Times New Roman" w:cs="Times New Roman"/>
          <w:b/>
          <w:bCs/>
          <w:color w:val="000000"/>
          <w:sz w:val="27"/>
          <w:szCs w:val="27"/>
        </w:rPr>
        <w:t>0</w:t>
      </w:r>
      <w:r w:rsidR="00BA111E">
        <w:rPr>
          <w:rFonts w:ascii="Times New Roman" w:eastAsia="Times New Roman" w:hAnsi="Times New Roman" w:cs="Times New Roman"/>
          <w:b/>
          <w:bCs/>
          <w:color w:val="000000"/>
          <w:sz w:val="27"/>
          <w:szCs w:val="27"/>
        </w:rPr>
        <w:t>5</w:t>
      </w:r>
      <w:r w:rsidR="00501A59" w:rsidRPr="009E5AA4">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дека</w:t>
      </w:r>
      <w:r w:rsidR="002F7A8B">
        <w:rPr>
          <w:rFonts w:ascii="Times New Roman" w:eastAsia="Times New Roman" w:hAnsi="Times New Roman" w:cs="Times New Roman"/>
          <w:b/>
          <w:bCs/>
          <w:color w:val="000000"/>
          <w:sz w:val="27"/>
          <w:szCs w:val="27"/>
        </w:rPr>
        <w:t>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p>
    <w:p w14:paraId="6809EA26" w14:textId="77777777" w:rsidR="002F271B" w:rsidRPr="009E5AA4" w:rsidRDefault="00D0292F" w:rsidP="0007404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Не</w:t>
      </w:r>
      <w:r w:rsidR="006E402C"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 xml:space="preserve">поступление задатка на дату рассмотрения заявок на участие в аукционе является причиной отказа </w:t>
      </w:r>
      <w:r w:rsidR="002F271B" w:rsidRPr="009E5AA4">
        <w:rPr>
          <w:rFonts w:ascii="Times New Roman" w:eastAsia="Times New Roman" w:hAnsi="Times New Roman" w:cs="Times New Roman"/>
          <w:color w:val="000000"/>
          <w:sz w:val="27"/>
          <w:szCs w:val="27"/>
        </w:rPr>
        <w:t>в допуске к участию в аукционе.</w:t>
      </w:r>
    </w:p>
    <w:p w14:paraId="5F689942"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Порядок возврата и удержания задатка:</w:t>
      </w:r>
    </w:p>
    <w:p w14:paraId="4ACC509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в случае отзыва заявителем заявки на участие в аукционе до окончания срока приема заявок задаток возвращается в течение трех рабочих дней со дня поступления уведомления об отзыве заявки;</w:t>
      </w:r>
    </w:p>
    <w:p w14:paraId="1B3BB17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2) в случае отзыва заявки на участие в аукционе позднее дня окончания срока приема заявок задаток возвращается в порядке, установленном для участников аукциона;</w:t>
      </w:r>
    </w:p>
    <w:p w14:paraId="5C147740"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в случае, если заявитель не будет допущен к участию в аукционе, сумма внесенного задатка возвращается в течение трех рабочих дней со дня оформления протокола приема заявок на участие в аукционе;</w:t>
      </w:r>
    </w:p>
    <w:p w14:paraId="182FBB9A"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внесенный победителем аукциона задаток засчитывается в стоимость земельного участка и арендную плату;</w:t>
      </w:r>
    </w:p>
    <w:p w14:paraId="7A3CC54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5) в случае, если участник аукциона участвовал в аукционе и не победил, задаток возвращается в течение трех рабочих дней со дня подписания протокола о результатах аукциона;</w:t>
      </w:r>
    </w:p>
    <w:p w14:paraId="0868454E"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6) в случае признания аукциона несостоявшимся задаток возвращается в течение трех банковских дней со дня подписания протокола о результатах аукциона;</w:t>
      </w:r>
    </w:p>
    <w:p w14:paraId="23376A06"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7) внесенный задаток не возвращается в случае, если участник аукциона, признанный победителем аукциона, уклонился от подписания протокола о результатах аукциона, договора купли-продажи земельного участка или договора аренды земельного участка в установленный законом срок.</w:t>
      </w:r>
    </w:p>
    <w:p w14:paraId="1FEB33DC" w14:textId="0521D343" w:rsidR="00BB22A9" w:rsidRPr="009E5AA4" w:rsidRDefault="00D0292F" w:rsidP="00501A59">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 xml:space="preserve">Дата начала приема заявок на участие в аукционе – </w:t>
      </w:r>
      <w:r w:rsidR="00501A59" w:rsidRPr="009E5AA4">
        <w:rPr>
          <w:rFonts w:ascii="Times New Roman" w:eastAsia="Times New Roman" w:hAnsi="Times New Roman" w:cs="Times New Roman"/>
          <w:b/>
          <w:color w:val="000000"/>
          <w:sz w:val="27"/>
          <w:szCs w:val="27"/>
        </w:rPr>
        <w:t>«</w:t>
      </w:r>
      <w:r w:rsidR="003F0392">
        <w:rPr>
          <w:rFonts w:ascii="Times New Roman" w:eastAsia="Times New Roman" w:hAnsi="Times New Roman" w:cs="Times New Roman"/>
          <w:b/>
          <w:color w:val="000000"/>
          <w:sz w:val="27"/>
          <w:szCs w:val="27"/>
        </w:rPr>
        <w:t>03</w:t>
      </w:r>
      <w:r w:rsidR="0018398B">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но</w:t>
      </w:r>
      <w:r w:rsidR="00BA111E">
        <w:rPr>
          <w:rFonts w:ascii="Times New Roman" w:eastAsia="Times New Roman" w:hAnsi="Times New Roman" w:cs="Times New Roman"/>
          <w:b/>
          <w:bCs/>
          <w:color w:val="000000"/>
          <w:sz w:val="27"/>
          <w:szCs w:val="27"/>
        </w:rPr>
        <w:t>ября</w:t>
      </w:r>
      <w:r w:rsidR="00392449" w:rsidRPr="009E5AA4">
        <w:rPr>
          <w:rFonts w:ascii="Times New Roman" w:eastAsia="Times New Roman" w:hAnsi="Times New Roman" w:cs="Times New Roman"/>
          <w:b/>
          <w:bCs/>
          <w:color w:val="000000"/>
          <w:sz w:val="27"/>
          <w:szCs w:val="27"/>
        </w:rPr>
        <w:t xml:space="preserve"> 2022</w:t>
      </w:r>
      <w:r w:rsidR="00501A59" w:rsidRPr="009E5AA4">
        <w:rPr>
          <w:rFonts w:ascii="Times New Roman" w:eastAsia="Times New Roman" w:hAnsi="Times New Roman" w:cs="Times New Roman"/>
          <w:b/>
          <w:bCs/>
          <w:color w:val="000000"/>
          <w:sz w:val="27"/>
          <w:szCs w:val="27"/>
        </w:rPr>
        <w:t> года</w:t>
      </w:r>
      <w:r w:rsidR="00501A59" w:rsidRPr="009E5AA4">
        <w:rPr>
          <w:rFonts w:ascii="Times New Roman" w:eastAsia="Times New Roman" w:hAnsi="Times New Roman" w:cs="Times New Roman"/>
          <w:color w:val="000000"/>
          <w:sz w:val="27"/>
          <w:szCs w:val="27"/>
        </w:rPr>
        <w:t>.</w:t>
      </w:r>
    </w:p>
    <w:p w14:paraId="1D3143EF"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3</w:t>
      </w:r>
      <w:r w:rsidRPr="009E5AA4">
        <w:rPr>
          <w:rFonts w:ascii="Times New Roman" w:eastAsia="Times New Roman" w:hAnsi="Times New Roman" w:cs="Times New Roman"/>
          <w:color w:val="000000"/>
          <w:sz w:val="27"/>
          <w:szCs w:val="27"/>
        </w:rPr>
        <w:t>. Время и место приема заявок – в рабочие дни:</w:t>
      </w:r>
    </w:p>
    <w:p w14:paraId="0607E67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понедельник – четверг с 9.00 час. до 17.00 час., пятница с 9.00 час. до 16.00 час., перерыв с 12.00 час. до 13.00 час. (время местное) по </w:t>
      </w:r>
      <w:proofErr w:type="gramStart"/>
      <w:r w:rsidRPr="009E5AA4">
        <w:rPr>
          <w:rFonts w:ascii="Times New Roman" w:eastAsia="Times New Roman" w:hAnsi="Times New Roman" w:cs="Times New Roman"/>
          <w:color w:val="000000"/>
          <w:sz w:val="27"/>
          <w:szCs w:val="27"/>
        </w:rPr>
        <w:t xml:space="preserve">адресу: </w:t>
      </w:r>
      <w:r w:rsidR="005639B0" w:rsidRPr="009E5AA4">
        <w:rPr>
          <w:rFonts w:ascii="Times New Roman" w:eastAsia="Times New Roman" w:hAnsi="Times New Roman" w:cs="Times New Roman"/>
          <w:color w:val="000000"/>
          <w:sz w:val="27"/>
          <w:szCs w:val="27"/>
        </w:rPr>
        <w:t xml:space="preserve">  </w:t>
      </w:r>
      <w:proofErr w:type="gramEnd"/>
      <w:r w:rsidR="005639B0"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г. Копейск, ул. Ленина, 52, кабинет 210.</w:t>
      </w:r>
    </w:p>
    <w:p w14:paraId="7821375F" w14:textId="184BCA7B"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4</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окончания приема заявок на участие в аукционе – </w:t>
      </w:r>
      <w:r w:rsidR="00501A59" w:rsidRPr="007F2DB0">
        <w:rPr>
          <w:rFonts w:ascii="Times New Roman" w:eastAsia="Times New Roman" w:hAnsi="Times New Roman" w:cs="Times New Roman"/>
          <w:b/>
          <w:bCs/>
          <w:color w:val="000000"/>
          <w:sz w:val="27"/>
          <w:szCs w:val="27"/>
        </w:rPr>
        <w:t>«</w:t>
      </w:r>
      <w:r w:rsidR="003F0392">
        <w:rPr>
          <w:rFonts w:ascii="Times New Roman" w:eastAsia="Times New Roman" w:hAnsi="Times New Roman" w:cs="Times New Roman"/>
          <w:b/>
          <w:bCs/>
          <w:color w:val="000000"/>
          <w:sz w:val="27"/>
          <w:szCs w:val="27"/>
        </w:rPr>
        <w:t>02</w:t>
      </w:r>
      <w:r w:rsidR="00501A59" w:rsidRPr="007F2DB0">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дека</w:t>
      </w:r>
      <w:r w:rsidR="0018398B">
        <w:rPr>
          <w:rFonts w:ascii="Times New Roman" w:eastAsia="Times New Roman" w:hAnsi="Times New Roman" w:cs="Times New Roman"/>
          <w:b/>
          <w:bCs/>
          <w:color w:val="000000"/>
          <w:sz w:val="27"/>
          <w:szCs w:val="27"/>
        </w:rPr>
        <w:t>бря</w:t>
      </w:r>
      <w:r w:rsidR="0098369D">
        <w:rPr>
          <w:rFonts w:ascii="Times New Roman" w:eastAsia="Times New Roman" w:hAnsi="Times New Roman" w:cs="Times New Roman"/>
          <w:b/>
          <w:bCs/>
          <w:color w:val="000000"/>
          <w:sz w:val="27"/>
          <w:szCs w:val="27"/>
        </w:rPr>
        <w:t xml:space="preserve"> </w:t>
      </w:r>
      <w:r w:rsidR="00501A59" w:rsidRPr="007F2DB0">
        <w:rPr>
          <w:rFonts w:ascii="Times New Roman" w:eastAsia="Times New Roman" w:hAnsi="Times New Roman" w:cs="Times New Roman"/>
          <w:b/>
          <w:bCs/>
          <w:color w:val="000000"/>
          <w:sz w:val="27"/>
          <w:szCs w:val="27"/>
        </w:rPr>
        <w:t>2</w:t>
      </w:r>
      <w:r w:rsidR="00392449" w:rsidRPr="007F2DB0">
        <w:rPr>
          <w:rFonts w:ascii="Times New Roman" w:eastAsia="Times New Roman" w:hAnsi="Times New Roman" w:cs="Times New Roman"/>
          <w:b/>
          <w:bCs/>
          <w:color w:val="000000"/>
          <w:sz w:val="27"/>
          <w:szCs w:val="27"/>
        </w:rPr>
        <w:t>022</w:t>
      </w:r>
      <w:r w:rsidR="00013599">
        <w:rPr>
          <w:rFonts w:ascii="Times New Roman" w:eastAsia="Times New Roman" w:hAnsi="Times New Roman" w:cs="Times New Roman"/>
          <w:b/>
          <w:bCs/>
          <w:color w:val="000000"/>
          <w:sz w:val="27"/>
          <w:szCs w:val="27"/>
        </w:rPr>
        <w:t xml:space="preserve"> года, 1</w:t>
      </w:r>
      <w:r w:rsidR="00BA111E">
        <w:rPr>
          <w:rFonts w:ascii="Times New Roman" w:eastAsia="Times New Roman" w:hAnsi="Times New Roman" w:cs="Times New Roman"/>
          <w:b/>
          <w:bCs/>
          <w:color w:val="000000"/>
          <w:sz w:val="27"/>
          <w:szCs w:val="27"/>
        </w:rPr>
        <w:t>6</w:t>
      </w:r>
      <w:r w:rsidR="00501A59" w:rsidRPr="007F2DB0">
        <w:rPr>
          <w:rFonts w:ascii="Times New Roman" w:eastAsia="Times New Roman" w:hAnsi="Times New Roman" w:cs="Times New Roman"/>
          <w:b/>
          <w:bCs/>
          <w:color w:val="000000"/>
          <w:sz w:val="27"/>
          <w:szCs w:val="27"/>
        </w:rPr>
        <w:t>:00</w:t>
      </w:r>
      <w:r w:rsidR="00501A59" w:rsidRPr="007F2DB0">
        <w:rPr>
          <w:rFonts w:ascii="Times New Roman" w:eastAsia="Times New Roman" w:hAnsi="Times New Roman" w:cs="Times New Roman"/>
          <w:b/>
          <w:color w:val="000000"/>
          <w:sz w:val="27"/>
          <w:szCs w:val="27"/>
        </w:rPr>
        <w:t> </w:t>
      </w:r>
      <w:r w:rsidR="00501A59" w:rsidRPr="009E5AA4">
        <w:rPr>
          <w:rFonts w:ascii="Times New Roman" w:eastAsia="Times New Roman" w:hAnsi="Times New Roman" w:cs="Times New Roman"/>
          <w:color w:val="000000"/>
          <w:sz w:val="27"/>
          <w:szCs w:val="27"/>
        </w:rPr>
        <w:t>час. (время местное).</w:t>
      </w:r>
    </w:p>
    <w:p w14:paraId="2D56370B"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5</w:t>
      </w:r>
      <w:r w:rsidRPr="009E5AA4">
        <w:rPr>
          <w:rFonts w:ascii="Times New Roman" w:eastAsia="Times New Roman" w:hAnsi="Times New Roman" w:cs="Times New Roman"/>
          <w:color w:val="000000"/>
          <w:sz w:val="27"/>
          <w:szCs w:val="27"/>
        </w:rPr>
        <w:t>. Прием заявок и прилагаемых к ним документов прекращается не ранее чем за пять дней до дня проведения аукциона.</w:t>
      </w:r>
    </w:p>
    <w:p w14:paraId="5F8A5A77"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Один претендент имеет право подать только одну заявку на участие в аукционе.</w:t>
      </w:r>
    </w:p>
    <w:p w14:paraId="59BD6D48"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Заявка, поступившая по истечении срока ее приема, вместе с прилагаемыми к ней документами возвращается в день ее поступления Претенденту или его уполномоченному представителю под расписку.</w:t>
      </w:r>
    </w:p>
    <w:p w14:paraId="53164C21" w14:textId="77777777" w:rsidR="00D0292F" w:rsidRPr="009E5AA4" w:rsidRDefault="00D0292F" w:rsidP="00435C77">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 имеет право отозвать принятую организатором аукциона заявку до окончания срока приема заявок, уведомив об этом в письменной форме организатора аукциона.</w:t>
      </w:r>
    </w:p>
    <w:p w14:paraId="19737A30"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Претенденты, признанные участниками аукциона, и претенденты, не допущенные к участию в аукционе, уведомляются организатором аукциона о принятом решении не позднее следующего дня после даты оформления данного решения протоколом приема заявок на участие в аукционе.</w:t>
      </w:r>
    </w:p>
    <w:p w14:paraId="7E234200" w14:textId="77777777" w:rsidR="00D0292F" w:rsidRPr="009E5AA4" w:rsidRDefault="00D0292F" w:rsidP="00435C77">
      <w:pPr>
        <w:spacing w:after="0" w:line="264"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Форма заявки на участие в аукционе является неотъемлемой частью данного информационного сообщения.</w:t>
      </w:r>
    </w:p>
    <w:p w14:paraId="29A7ED8B" w14:textId="70456C5E"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6</w:t>
      </w:r>
      <w:r w:rsidRPr="009E5AA4">
        <w:rPr>
          <w:rFonts w:ascii="Times New Roman" w:eastAsia="Times New Roman" w:hAnsi="Times New Roman" w:cs="Times New Roman"/>
          <w:color w:val="000000"/>
          <w:sz w:val="27"/>
          <w:szCs w:val="27"/>
        </w:rPr>
        <w:t xml:space="preserve">. </w:t>
      </w:r>
      <w:r w:rsidR="00501A59" w:rsidRPr="009E5AA4">
        <w:rPr>
          <w:rFonts w:ascii="Times New Roman" w:eastAsia="Times New Roman" w:hAnsi="Times New Roman" w:cs="Times New Roman"/>
          <w:color w:val="000000"/>
          <w:sz w:val="27"/>
          <w:szCs w:val="27"/>
        </w:rPr>
        <w:t>Дата и место определения участников аукциона – </w:t>
      </w:r>
      <w:r w:rsidR="00501A59" w:rsidRPr="009E5AA4">
        <w:rPr>
          <w:rFonts w:ascii="Times New Roman" w:eastAsia="Times New Roman" w:hAnsi="Times New Roman" w:cs="Times New Roman"/>
          <w:b/>
          <w:bCs/>
          <w:color w:val="000000"/>
          <w:sz w:val="27"/>
          <w:szCs w:val="27"/>
        </w:rPr>
        <w:t>«</w:t>
      </w:r>
      <w:r w:rsidR="003F0392">
        <w:rPr>
          <w:rFonts w:ascii="Times New Roman" w:eastAsia="Times New Roman" w:hAnsi="Times New Roman" w:cs="Times New Roman"/>
          <w:b/>
          <w:bCs/>
          <w:color w:val="000000"/>
          <w:sz w:val="27"/>
          <w:szCs w:val="27"/>
        </w:rPr>
        <w:t>05</w:t>
      </w:r>
      <w:r w:rsidR="00501A59" w:rsidRPr="009E5AA4">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дека</w:t>
      </w:r>
      <w:r w:rsidR="0018398B">
        <w:rPr>
          <w:rFonts w:ascii="Times New Roman" w:eastAsia="Times New Roman" w:hAnsi="Times New Roman" w:cs="Times New Roman"/>
          <w:b/>
          <w:bCs/>
          <w:color w:val="000000"/>
          <w:sz w:val="27"/>
          <w:szCs w:val="27"/>
        </w:rPr>
        <w:t>бря</w:t>
      </w:r>
      <w:r w:rsidR="00501A59" w:rsidRPr="009E5AA4">
        <w:rPr>
          <w:rFonts w:ascii="Times New Roman" w:eastAsia="Times New Roman" w:hAnsi="Times New Roman" w:cs="Times New Roman"/>
          <w:b/>
          <w:bCs/>
          <w:color w:val="000000"/>
          <w:sz w:val="27"/>
          <w:szCs w:val="27"/>
        </w:rPr>
        <w:t xml:space="preserve"> 20</w:t>
      </w:r>
      <w:r w:rsidR="00392449" w:rsidRPr="009E5AA4">
        <w:rPr>
          <w:rFonts w:ascii="Times New Roman" w:eastAsia="Times New Roman" w:hAnsi="Times New Roman" w:cs="Times New Roman"/>
          <w:b/>
          <w:bCs/>
          <w:color w:val="000000"/>
          <w:sz w:val="27"/>
          <w:szCs w:val="27"/>
        </w:rPr>
        <w:t xml:space="preserve">22 </w:t>
      </w:r>
      <w:r w:rsidR="00501A59" w:rsidRPr="009E5AA4">
        <w:rPr>
          <w:rFonts w:ascii="Times New Roman" w:eastAsia="Times New Roman" w:hAnsi="Times New Roman" w:cs="Times New Roman"/>
          <w:b/>
          <w:bCs/>
          <w:color w:val="000000"/>
          <w:sz w:val="27"/>
          <w:szCs w:val="27"/>
        </w:rPr>
        <w:t>года</w:t>
      </w:r>
      <w:r w:rsidR="00501A59" w:rsidRPr="009E5AA4">
        <w:rPr>
          <w:rFonts w:ascii="Times New Roman" w:eastAsia="Times New Roman" w:hAnsi="Times New Roman" w:cs="Times New Roman"/>
          <w:color w:val="000000"/>
          <w:sz w:val="27"/>
          <w:szCs w:val="27"/>
        </w:rPr>
        <w:t> по адресу: г. Копейск,</w:t>
      </w:r>
      <w:r w:rsidR="00392449" w:rsidRPr="009E5AA4">
        <w:rPr>
          <w:rFonts w:ascii="Times New Roman" w:eastAsia="Times New Roman" w:hAnsi="Times New Roman" w:cs="Times New Roman"/>
          <w:color w:val="000000"/>
          <w:sz w:val="27"/>
          <w:szCs w:val="27"/>
        </w:rPr>
        <w:t xml:space="preserve"> ул. Ленина, 52, кабинет 203, 14</w:t>
      </w:r>
      <w:r w:rsidR="00501A59" w:rsidRPr="009E5AA4">
        <w:rPr>
          <w:rFonts w:ascii="Times New Roman" w:eastAsia="Times New Roman" w:hAnsi="Times New Roman" w:cs="Times New Roman"/>
          <w:color w:val="000000"/>
          <w:sz w:val="27"/>
          <w:szCs w:val="27"/>
        </w:rPr>
        <w:t xml:space="preserve">.00 (время местное).                     </w:t>
      </w:r>
    </w:p>
    <w:p w14:paraId="2A50A492"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w:t>
      </w:r>
      <w:r w:rsidR="00BF2406" w:rsidRPr="009E5AA4">
        <w:rPr>
          <w:rFonts w:ascii="Times New Roman" w:eastAsia="Times New Roman" w:hAnsi="Times New Roman" w:cs="Times New Roman"/>
          <w:color w:val="000000"/>
          <w:sz w:val="27"/>
          <w:szCs w:val="27"/>
        </w:rPr>
        <w:t>7</w:t>
      </w:r>
      <w:r w:rsidRPr="009E5AA4">
        <w:rPr>
          <w:rFonts w:ascii="Times New Roman" w:eastAsia="Times New Roman" w:hAnsi="Times New Roman" w:cs="Times New Roman"/>
          <w:color w:val="000000"/>
          <w:sz w:val="27"/>
          <w:szCs w:val="27"/>
        </w:rPr>
        <w:t>. Предоставление документов, подтверждающих внесение задатка, признается заключением соглашения о задатке.</w:t>
      </w:r>
    </w:p>
    <w:p w14:paraId="72C63BEB" w14:textId="77777777" w:rsidR="00D0292F" w:rsidRPr="009E5AA4" w:rsidRDefault="00D0292F" w:rsidP="00435C77">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В день определения участников аукциона организатор аукциона рассматривает заявки и документы претендентов, устанавливает факт поступления от претендентов задатков на основании выписки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w:t>
      </w:r>
      <w:r w:rsidRPr="009E5AA4">
        <w:rPr>
          <w:rFonts w:ascii="Times New Roman" w:eastAsia="Times New Roman" w:hAnsi="Times New Roman" w:cs="Times New Roman"/>
          <w:color w:val="000000"/>
          <w:sz w:val="27"/>
          <w:szCs w:val="27"/>
        </w:rPr>
        <w:lastRenderedPageBreak/>
        <w:t>или об отказе в допуске претендентов к участию в аукционе. Результаты определения участников аукциона оформляются протоколом приема заявок, который подписывается организатором аукциона.</w:t>
      </w:r>
    </w:p>
    <w:p w14:paraId="39F5A02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не допускается к участию в аукционе в следующих случаях:</w:t>
      </w:r>
    </w:p>
    <w:p w14:paraId="1F0CF246"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непредставление необходимых для участия в аукционе документов или представление недостоверных сведений;</w:t>
      </w:r>
    </w:p>
    <w:p w14:paraId="4EB72A91"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не</w:t>
      </w:r>
      <w:r w:rsidR="004C340B" w:rsidRPr="009E5AA4">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поступление задатка на дату рассмотрения заявок на участие в аукционе;</w:t>
      </w:r>
    </w:p>
    <w:p w14:paraId="63E8CCEC"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3) подача заявки на участие в аукционе лицом, которое в соответствии с Земельным кодексом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750A682D"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14:paraId="2B4B7C83" w14:textId="77777777" w:rsidR="00D0292F" w:rsidRPr="009E5AA4" w:rsidRDefault="00D0292F" w:rsidP="00C74AC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Заявители, признанные участниками торгов, и заявители, не допущенные к участию в торгах, уведомляются о принятом решении не позднее дня, следующего после дня подписания протокола путем вручения им под расписку соответствующего уведомления либо направления такого уведомления по почте заказным письмом.</w:t>
      </w:r>
    </w:p>
    <w:p w14:paraId="09F4724D" w14:textId="63781B15" w:rsidR="00D0292F" w:rsidRPr="009E5AA4" w:rsidRDefault="00501A59" w:rsidP="00501A59">
      <w:pPr>
        <w:spacing w:after="0" w:line="29" w:lineRule="atLeast"/>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Уведомления о допуске или отказе в допуске к участию в аукционе можно получить </w:t>
      </w:r>
      <w:r w:rsidRPr="009E5AA4">
        <w:rPr>
          <w:rFonts w:ascii="Times New Roman" w:eastAsia="Times New Roman" w:hAnsi="Times New Roman" w:cs="Times New Roman"/>
          <w:b/>
          <w:bCs/>
          <w:color w:val="000000"/>
          <w:sz w:val="27"/>
          <w:szCs w:val="27"/>
        </w:rPr>
        <w:t>«</w:t>
      </w:r>
      <w:r w:rsidR="003F0392">
        <w:rPr>
          <w:rFonts w:ascii="Times New Roman" w:eastAsia="Times New Roman" w:hAnsi="Times New Roman" w:cs="Times New Roman"/>
          <w:b/>
          <w:bCs/>
          <w:color w:val="000000"/>
          <w:sz w:val="27"/>
          <w:szCs w:val="27"/>
        </w:rPr>
        <w:t>0</w:t>
      </w:r>
      <w:r w:rsidR="00890A75">
        <w:rPr>
          <w:rFonts w:ascii="Times New Roman" w:eastAsia="Times New Roman" w:hAnsi="Times New Roman" w:cs="Times New Roman"/>
          <w:b/>
          <w:bCs/>
          <w:color w:val="000000"/>
          <w:sz w:val="27"/>
          <w:szCs w:val="27"/>
        </w:rPr>
        <w:t>6</w:t>
      </w:r>
      <w:r w:rsidRPr="009E5AA4">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дека</w:t>
      </w:r>
      <w:r w:rsidR="00A84C16">
        <w:rPr>
          <w:rFonts w:ascii="Times New Roman" w:eastAsia="Times New Roman" w:hAnsi="Times New Roman" w:cs="Times New Roman"/>
          <w:b/>
          <w:bCs/>
          <w:color w:val="000000"/>
          <w:sz w:val="27"/>
          <w:szCs w:val="27"/>
        </w:rPr>
        <w:t>бря</w:t>
      </w:r>
      <w:r w:rsidR="00392449" w:rsidRPr="009E5AA4">
        <w:rPr>
          <w:rFonts w:ascii="Times New Roman" w:eastAsia="Times New Roman" w:hAnsi="Times New Roman" w:cs="Times New Roman"/>
          <w:b/>
          <w:bCs/>
          <w:color w:val="000000"/>
          <w:sz w:val="27"/>
          <w:szCs w:val="27"/>
        </w:rPr>
        <w:t xml:space="preserve"> 2022</w:t>
      </w:r>
      <w:r w:rsidRPr="009E5AA4">
        <w:rPr>
          <w:rFonts w:ascii="Times New Roman" w:eastAsia="Times New Roman" w:hAnsi="Times New Roman" w:cs="Times New Roman"/>
          <w:b/>
          <w:bCs/>
          <w:color w:val="000000"/>
          <w:sz w:val="27"/>
          <w:szCs w:val="27"/>
        </w:rPr>
        <w:t xml:space="preserve"> года</w:t>
      </w:r>
      <w:r w:rsidRPr="009E5AA4">
        <w:rPr>
          <w:rFonts w:ascii="Times New Roman" w:eastAsia="Times New Roman" w:hAnsi="Times New Roman" w:cs="Times New Roman"/>
          <w:color w:val="000000"/>
          <w:sz w:val="27"/>
          <w:szCs w:val="27"/>
        </w:rPr>
        <w:t xml:space="preserve">, по адресу: </w:t>
      </w:r>
      <w:r w:rsidR="00392449" w:rsidRPr="009E5AA4">
        <w:rPr>
          <w:rFonts w:ascii="Times New Roman" w:eastAsia="Times New Roman" w:hAnsi="Times New Roman" w:cs="Times New Roman"/>
          <w:color w:val="000000"/>
          <w:sz w:val="27"/>
          <w:szCs w:val="27"/>
        </w:rPr>
        <w:t>г. Копейск, ул. Ленина, 52, с 13.00 час. до 16</w:t>
      </w:r>
      <w:r w:rsidRPr="009E5AA4">
        <w:rPr>
          <w:rFonts w:ascii="Times New Roman" w:eastAsia="Times New Roman" w:hAnsi="Times New Roman" w:cs="Times New Roman"/>
          <w:color w:val="000000"/>
          <w:sz w:val="27"/>
          <w:szCs w:val="27"/>
        </w:rPr>
        <w:t>.00 час., по адресу: г. К</w:t>
      </w:r>
      <w:r w:rsidR="009E5AA4" w:rsidRPr="009E5AA4">
        <w:rPr>
          <w:rFonts w:ascii="Times New Roman" w:eastAsia="Times New Roman" w:hAnsi="Times New Roman" w:cs="Times New Roman"/>
          <w:color w:val="000000"/>
          <w:sz w:val="27"/>
          <w:szCs w:val="27"/>
        </w:rPr>
        <w:t xml:space="preserve">опейск, ул. Ленина, 52, </w:t>
      </w:r>
      <w:proofErr w:type="spellStart"/>
      <w:r w:rsidR="009E5AA4" w:rsidRPr="009E5AA4">
        <w:rPr>
          <w:rFonts w:ascii="Times New Roman" w:eastAsia="Times New Roman" w:hAnsi="Times New Roman" w:cs="Times New Roman"/>
          <w:color w:val="000000"/>
          <w:sz w:val="27"/>
          <w:szCs w:val="27"/>
        </w:rPr>
        <w:t>каб</w:t>
      </w:r>
      <w:proofErr w:type="spellEnd"/>
      <w:r w:rsidR="009E5AA4" w:rsidRPr="009E5AA4">
        <w:rPr>
          <w:rFonts w:ascii="Times New Roman" w:eastAsia="Times New Roman" w:hAnsi="Times New Roman" w:cs="Times New Roman"/>
          <w:color w:val="000000"/>
          <w:sz w:val="27"/>
          <w:szCs w:val="27"/>
        </w:rPr>
        <w:t>. 204</w:t>
      </w:r>
      <w:r w:rsidRPr="009E5AA4">
        <w:rPr>
          <w:rFonts w:ascii="Times New Roman" w:eastAsia="Times New Roman" w:hAnsi="Times New Roman" w:cs="Times New Roman"/>
          <w:color w:val="000000"/>
          <w:sz w:val="27"/>
          <w:szCs w:val="27"/>
        </w:rPr>
        <w:t>.</w:t>
      </w:r>
    </w:p>
    <w:p w14:paraId="01D1BD1B" w14:textId="77777777" w:rsidR="00D0292F" w:rsidRPr="009E5AA4" w:rsidRDefault="00D0292F" w:rsidP="00AE1866">
      <w:pPr>
        <w:spacing w:after="0" w:line="240" w:lineRule="auto"/>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Заявитель приобретает статус участника торгов с момента оформления организатором торгов протокола о признании претендентов участниками торгов.</w:t>
      </w:r>
    </w:p>
    <w:p w14:paraId="66507312" w14:textId="2850D3F2"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18</w:t>
      </w:r>
      <w:r w:rsidR="00D0292F" w:rsidRPr="009E5AA4">
        <w:rPr>
          <w:rFonts w:ascii="Times New Roman" w:eastAsia="Times New Roman" w:hAnsi="Times New Roman" w:cs="Times New Roman"/>
          <w:color w:val="000000"/>
          <w:sz w:val="27"/>
          <w:szCs w:val="27"/>
        </w:rPr>
        <w:t xml:space="preserve">. Дата и место подведения итогов аукциона – </w:t>
      </w:r>
      <w:r w:rsidR="00D0292F" w:rsidRPr="009E5AA4">
        <w:rPr>
          <w:rFonts w:ascii="Times New Roman" w:eastAsia="Times New Roman" w:hAnsi="Times New Roman" w:cs="Times New Roman"/>
          <w:b/>
          <w:color w:val="000000"/>
          <w:sz w:val="27"/>
          <w:szCs w:val="27"/>
        </w:rPr>
        <w:t>«</w:t>
      </w:r>
      <w:r w:rsidR="003F0392">
        <w:rPr>
          <w:rFonts w:ascii="Times New Roman" w:eastAsia="Times New Roman" w:hAnsi="Times New Roman" w:cs="Times New Roman"/>
          <w:b/>
          <w:color w:val="000000"/>
          <w:sz w:val="27"/>
          <w:szCs w:val="27"/>
        </w:rPr>
        <w:t>0</w:t>
      </w:r>
      <w:r w:rsidR="00890A75">
        <w:rPr>
          <w:rFonts w:ascii="Times New Roman" w:eastAsia="Times New Roman" w:hAnsi="Times New Roman" w:cs="Times New Roman"/>
          <w:b/>
          <w:color w:val="000000"/>
          <w:sz w:val="27"/>
          <w:szCs w:val="27"/>
        </w:rPr>
        <w:t>7</w:t>
      </w:r>
      <w:r w:rsidR="0018398B">
        <w:rPr>
          <w:rFonts w:ascii="Times New Roman" w:eastAsia="Times New Roman" w:hAnsi="Times New Roman" w:cs="Times New Roman"/>
          <w:b/>
          <w:bCs/>
          <w:color w:val="000000"/>
          <w:sz w:val="27"/>
          <w:szCs w:val="27"/>
        </w:rPr>
        <w:t xml:space="preserve">» </w:t>
      </w:r>
      <w:r w:rsidR="003F0392">
        <w:rPr>
          <w:rFonts w:ascii="Times New Roman" w:eastAsia="Times New Roman" w:hAnsi="Times New Roman" w:cs="Times New Roman"/>
          <w:b/>
          <w:bCs/>
          <w:color w:val="000000"/>
          <w:sz w:val="27"/>
          <w:szCs w:val="27"/>
        </w:rPr>
        <w:t>дека</w:t>
      </w:r>
      <w:r w:rsidR="00A84C16">
        <w:rPr>
          <w:rFonts w:ascii="Times New Roman" w:eastAsia="Times New Roman" w:hAnsi="Times New Roman" w:cs="Times New Roman"/>
          <w:b/>
          <w:bCs/>
          <w:color w:val="000000"/>
          <w:sz w:val="27"/>
          <w:szCs w:val="27"/>
        </w:rPr>
        <w:t>бря</w:t>
      </w:r>
      <w:r w:rsidR="009E5AA4" w:rsidRPr="009E5AA4">
        <w:rPr>
          <w:rFonts w:ascii="Times New Roman" w:eastAsia="Times New Roman" w:hAnsi="Times New Roman" w:cs="Times New Roman"/>
          <w:b/>
          <w:bCs/>
          <w:color w:val="000000"/>
          <w:sz w:val="27"/>
          <w:szCs w:val="27"/>
        </w:rPr>
        <w:t xml:space="preserve"> 2022</w:t>
      </w:r>
      <w:r w:rsidR="008E6EDD" w:rsidRPr="009E5AA4">
        <w:rPr>
          <w:rFonts w:ascii="Times New Roman" w:eastAsia="Times New Roman" w:hAnsi="Times New Roman" w:cs="Times New Roman"/>
          <w:b/>
          <w:bCs/>
          <w:color w:val="000000"/>
          <w:sz w:val="27"/>
          <w:szCs w:val="27"/>
        </w:rPr>
        <w:t xml:space="preserve"> </w:t>
      </w:r>
      <w:r w:rsidR="00D0292F" w:rsidRPr="009E5AA4">
        <w:rPr>
          <w:rFonts w:ascii="Times New Roman" w:eastAsia="Times New Roman" w:hAnsi="Times New Roman" w:cs="Times New Roman"/>
          <w:b/>
          <w:bCs/>
          <w:color w:val="000000"/>
          <w:sz w:val="27"/>
          <w:szCs w:val="27"/>
        </w:rPr>
        <w:t>года</w:t>
      </w:r>
      <w:r w:rsidR="00D0292F" w:rsidRPr="009E5AA4">
        <w:rPr>
          <w:rFonts w:ascii="Times New Roman" w:eastAsia="Times New Roman" w:hAnsi="Times New Roman" w:cs="Times New Roman"/>
          <w:color w:val="000000"/>
          <w:sz w:val="27"/>
          <w:szCs w:val="27"/>
        </w:rPr>
        <w:t> по адресу: г. Копейск, ул. Ленина, 52, кабинет 203, 17.00 (время местное). Результаты аукциона оформляются протоколом, который подписывается организатором торгов и победителем аукциона и размещается на официальном сайте Российской Федерации, определенном Постановлением Правительства Российской Федерации от 10.09.2012 № 909 – (</w:t>
      </w:r>
      <w:hyperlink r:id="rId11" w:history="1">
        <w:r w:rsidR="00D0292F" w:rsidRPr="009E5AA4">
          <w:rPr>
            <w:rFonts w:ascii="Times New Roman" w:eastAsia="Times New Roman" w:hAnsi="Times New Roman" w:cs="Times New Roman"/>
            <w:color w:val="000000"/>
            <w:sz w:val="27"/>
            <w:szCs w:val="27"/>
            <w:u w:val="single"/>
          </w:rPr>
          <w:t>www.torgi.gov.ru</w:t>
        </w:r>
      </w:hyperlink>
      <w:r w:rsidR="00D0292F" w:rsidRPr="009E5AA4">
        <w:rPr>
          <w:rFonts w:ascii="Times New Roman" w:eastAsia="Times New Roman" w:hAnsi="Times New Roman" w:cs="Times New Roman"/>
          <w:color w:val="000000"/>
          <w:sz w:val="27"/>
          <w:szCs w:val="27"/>
        </w:rPr>
        <w:t xml:space="preserve">), а также на официальном сайте </w:t>
      </w:r>
      <w:proofErr w:type="spellStart"/>
      <w:r w:rsidR="00D0292F" w:rsidRPr="009E5AA4">
        <w:rPr>
          <w:rFonts w:ascii="Times New Roman" w:eastAsia="Times New Roman" w:hAnsi="Times New Roman" w:cs="Times New Roman"/>
          <w:color w:val="000000"/>
          <w:sz w:val="27"/>
          <w:szCs w:val="27"/>
        </w:rPr>
        <w:t>Копейского</w:t>
      </w:r>
      <w:proofErr w:type="spellEnd"/>
      <w:r w:rsidR="00D0292F" w:rsidRPr="009E5AA4">
        <w:rPr>
          <w:rFonts w:ascii="Times New Roman" w:eastAsia="Times New Roman" w:hAnsi="Times New Roman" w:cs="Times New Roman"/>
          <w:color w:val="000000"/>
          <w:sz w:val="27"/>
          <w:szCs w:val="27"/>
        </w:rPr>
        <w:t xml:space="preserve"> городского округа - (</w:t>
      </w:r>
      <w:r w:rsidR="00D0292F" w:rsidRPr="009E5AA4">
        <w:rPr>
          <w:rFonts w:ascii="Times New Roman" w:eastAsia="Times New Roman" w:hAnsi="Times New Roman" w:cs="Times New Roman"/>
          <w:color w:val="000000"/>
          <w:sz w:val="27"/>
          <w:szCs w:val="27"/>
          <w:lang w:val="en-US"/>
        </w:rPr>
        <w:t>www</w:t>
      </w:r>
      <w:r w:rsidR="00D0292F" w:rsidRPr="009E5AA4">
        <w:rPr>
          <w:rFonts w:ascii="Times New Roman" w:eastAsia="Times New Roman" w:hAnsi="Times New Roman" w:cs="Times New Roman"/>
          <w:color w:val="000000"/>
          <w:sz w:val="27"/>
          <w:szCs w:val="27"/>
        </w:rPr>
        <w:t>.akgo74.ru) в течение одного рабочего дня со дня подписания данного протокола.</w:t>
      </w:r>
    </w:p>
    <w:p w14:paraId="375B7792" w14:textId="77777777" w:rsidR="00D0292F" w:rsidRPr="009E5AA4" w:rsidRDefault="00BF2406"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19</w:t>
      </w:r>
      <w:r w:rsidR="00D0292F" w:rsidRPr="009E5AA4">
        <w:rPr>
          <w:rFonts w:ascii="Times New Roman" w:eastAsia="Times New Roman" w:hAnsi="Times New Roman" w:cs="Times New Roman"/>
          <w:color w:val="000000"/>
          <w:sz w:val="27"/>
          <w:szCs w:val="27"/>
        </w:rPr>
        <w:t>. Перечень требуемых для участия в аукционе документов и требования к их оформлению:</w:t>
      </w:r>
    </w:p>
    <w:p w14:paraId="4B06FA73"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1) заявка по утвержденной «Продавцом» форме с указанием реквизитов счета для возврата задатка в 2-х экземплярах;</w:t>
      </w:r>
    </w:p>
    <w:p w14:paraId="65C2E285"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 копия документа, удостоверяющего личность (для физических лиц) или копия документа, удостоверяющего права (полномочия) представителя физического или юридического лица, если с заявкой на участие в аукционе обращается представитель «Претендента»;</w:t>
      </w:r>
    </w:p>
    <w:p w14:paraId="0078F2DE"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 xml:space="preserve">3) </w:t>
      </w:r>
      <w:r w:rsidR="007F2759" w:rsidRPr="009E5AA4">
        <w:rPr>
          <w:rFonts w:ascii="Times New Roman" w:eastAsia="Times New Roman" w:hAnsi="Times New Roman" w:cs="Times New Roman"/>
          <w:color w:val="000000"/>
          <w:sz w:val="27"/>
          <w:szCs w:val="27"/>
        </w:rPr>
        <w:t>надлежащим образом,</w:t>
      </w:r>
      <w:r w:rsidRPr="009E5AA4">
        <w:rPr>
          <w:rFonts w:ascii="Times New Roman" w:eastAsia="Times New Roman" w:hAnsi="Times New Roman" w:cs="Times New Roman"/>
          <w:color w:val="000000"/>
          <w:sz w:val="27"/>
          <w:szCs w:val="27"/>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B09ED5D"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4) документы, подтверждающие внесение задатка (копия квитанции или копия платежного поручения с отметкой банка об исполнении).</w:t>
      </w:r>
    </w:p>
    <w:p w14:paraId="06E3E3E7"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lastRenderedPageBreak/>
        <w:t>2</w:t>
      </w:r>
      <w:r w:rsidR="00BF2406" w:rsidRPr="009E5AA4">
        <w:rPr>
          <w:rFonts w:ascii="Times New Roman" w:eastAsia="Times New Roman" w:hAnsi="Times New Roman" w:cs="Times New Roman"/>
          <w:color w:val="000000"/>
          <w:sz w:val="27"/>
          <w:szCs w:val="27"/>
        </w:rPr>
        <w:t>0</w:t>
      </w:r>
      <w:r w:rsidRPr="009E5AA4">
        <w:rPr>
          <w:rFonts w:ascii="Times New Roman" w:eastAsia="Times New Roman" w:hAnsi="Times New Roman" w:cs="Times New Roman"/>
          <w:color w:val="000000"/>
          <w:sz w:val="27"/>
          <w:szCs w:val="27"/>
        </w:rPr>
        <w:t xml:space="preserve">. Извещение о проведении аукциона размещается на официальном сайте администрации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 и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2"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proofErr w:type="spellStart"/>
        <w:r w:rsidRPr="009E5AA4">
          <w:rPr>
            <w:rFonts w:ascii="Times New Roman" w:eastAsia="Times New Roman" w:hAnsi="Times New Roman" w:cs="Times New Roman"/>
            <w:color w:val="000000"/>
            <w:sz w:val="27"/>
            <w:szCs w:val="27"/>
            <w:u w:val="single"/>
            <w:lang w:val="en-US"/>
          </w:rPr>
          <w:t>torgi</w:t>
        </w:r>
        <w:proofErr w:type="spellEnd"/>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proofErr w:type="spellStart"/>
        <w:r w:rsidRPr="009E5AA4">
          <w:rPr>
            <w:rFonts w:ascii="Times New Roman" w:eastAsia="Times New Roman" w:hAnsi="Times New Roman" w:cs="Times New Roman"/>
            <w:color w:val="000000"/>
            <w:sz w:val="27"/>
            <w:szCs w:val="27"/>
            <w:u w:val="single"/>
            <w:lang w:val="en-US"/>
          </w:rPr>
          <w:t>ru</w:t>
        </w:r>
        <w:proofErr w:type="spellEnd"/>
      </w:hyperlink>
      <w:r w:rsidRPr="009E5AA4">
        <w:rPr>
          <w:rFonts w:ascii="Times New Roman" w:eastAsia="Times New Roman" w:hAnsi="Times New Roman" w:cs="Times New Roman"/>
          <w:color w:val="000000"/>
          <w:sz w:val="27"/>
          <w:szCs w:val="27"/>
        </w:rPr>
        <w:t xml:space="preserve">), официальном издании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 газета </w:t>
      </w:r>
      <w:proofErr w:type="spellStart"/>
      <w:r w:rsidRPr="009E5AA4">
        <w:rPr>
          <w:rFonts w:ascii="Times New Roman" w:eastAsia="Times New Roman" w:hAnsi="Times New Roman" w:cs="Times New Roman"/>
          <w:color w:val="000000"/>
          <w:sz w:val="27"/>
          <w:szCs w:val="27"/>
        </w:rPr>
        <w:t>Копейский</w:t>
      </w:r>
      <w:proofErr w:type="spellEnd"/>
      <w:r w:rsidRPr="009E5AA4">
        <w:rPr>
          <w:rFonts w:ascii="Times New Roman" w:eastAsia="Times New Roman" w:hAnsi="Times New Roman" w:cs="Times New Roman"/>
          <w:color w:val="000000"/>
          <w:sz w:val="27"/>
          <w:szCs w:val="27"/>
        </w:rPr>
        <w:t xml:space="preserve"> рабочий.</w:t>
      </w:r>
    </w:p>
    <w:p w14:paraId="6FAACF0F" w14:textId="77777777" w:rsidR="00D0292F" w:rsidRPr="009E5AA4" w:rsidRDefault="00D0292F" w:rsidP="00AE1866">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1</w:t>
      </w:r>
      <w:r w:rsidRPr="009E5AA4">
        <w:rPr>
          <w:rFonts w:ascii="Times New Roman" w:eastAsia="Times New Roman" w:hAnsi="Times New Roman" w:cs="Times New Roman"/>
          <w:color w:val="000000"/>
          <w:sz w:val="27"/>
          <w:szCs w:val="27"/>
        </w:rPr>
        <w:t>. Проект</w:t>
      </w:r>
      <w:r w:rsidR="008103B0">
        <w:rPr>
          <w:rFonts w:ascii="Times New Roman" w:eastAsia="Times New Roman" w:hAnsi="Times New Roman" w:cs="Times New Roman"/>
          <w:color w:val="000000"/>
          <w:sz w:val="27"/>
          <w:szCs w:val="27"/>
        </w:rPr>
        <w:t xml:space="preserve"> </w:t>
      </w:r>
      <w:r w:rsidRPr="009E5AA4">
        <w:rPr>
          <w:rFonts w:ascii="Times New Roman" w:eastAsia="Times New Roman" w:hAnsi="Times New Roman" w:cs="Times New Roman"/>
          <w:color w:val="000000"/>
          <w:sz w:val="27"/>
          <w:szCs w:val="27"/>
        </w:rPr>
        <w:t>договора аренды</w:t>
      </w:r>
      <w:r w:rsidR="008103B0">
        <w:rPr>
          <w:rFonts w:ascii="Times New Roman" w:eastAsia="Times New Roman" w:hAnsi="Times New Roman" w:cs="Times New Roman"/>
          <w:color w:val="000000"/>
          <w:sz w:val="27"/>
          <w:szCs w:val="27"/>
        </w:rPr>
        <w:t xml:space="preserve"> и купли-продажи </w:t>
      </w:r>
      <w:r w:rsidR="00854911">
        <w:rPr>
          <w:rFonts w:ascii="Times New Roman" w:eastAsia="Times New Roman" w:hAnsi="Times New Roman" w:cs="Times New Roman"/>
          <w:color w:val="000000"/>
          <w:sz w:val="27"/>
          <w:szCs w:val="27"/>
        </w:rPr>
        <w:t>земельного участка</w:t>
      </w:r>
      <w:r w:rsidRPr="009E5AA4">
        <w:rPr>
          <w:rFonts w:ascii="Times New Roman" w:eastAsia="Times New Roman" w:hAnsi="Times New Roman" w:cs="Times New Roman"/>
          <w:color w:val="000000"/>
          <w:sz w:val="27"/>
          <w:szCs w:val="27"/>
        </w:rPr>
        <w:t xml:space="preserve"> размещен на официальном сайте Российской Федерации в сети «Интернет», определенном Правительством Российской Федерации для размещения информации о проведении торгов (</w:t>
      </w:r>
      <w:hyperlink r:id="rId13" w:history="1">
        <w:r w:rsidRPr="009E5AA4">
          <w:rPr>
            <w:rFonts w:ascii="Times New Roman" w:eastAsia="Times New Roman" w:hAnsi="Times New Roman" w:cs="Times New Roman"/>
            <w:color w:val="000000"/>
            <w:sz w:val="27"/>
            <w:szCs w:val="27"/>
            <w:u w:val="single"/>
            <w:lang w:val="en-US"/>
          </w:rPr>
          <w:t>www</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torgi</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gov</w:t>
        </w:r>
        <w:r w:rsidRPr="009E5AA4">
          <w:rPr>
            <w:rFonts w:ascii="Times New Roman" w:eastAsia="Times New Roman" w:hAnsi="Times New Roman" w:cs="Times New Roman"/>
            <w:color w:val="000000"/>
            <w:sz w:val="27"/>
            <w:szCs w:val="27"/>
            <w:u w:val="single"/>
          </w:rPr>
          <w:t>.</w:t>
        </w:r>
        <w:r w:rsidRPr="009E5AA4">
          <w:rPr>
            <w:rFonts w:ascii="Times New Roman" w:eastAsia="Times New Roman" w:hAnsi="Times New Roman" w:cs="Times New Roman"/>
            <w:color w:val="000000"/>
            <w:sz w:val="27"/>
            <w:szCs w:val="27"/>
            <w:u w:val="single"/>
            <w:lang w:val="en-US"/>
          </w:rPr>
          <w:t>ru</w:t>
        </w:r>
      </w:hyperlink>
      <w:r w:rsidRPr="009E5AA4">
        <w:rPr>
          <w:rFonts w:ascii="Times New Roman" w:eastAsia="Times New Roman" w:hAnsi="Times New Roman" w:cs="Times New Roman"/>
          <w:color w:val="000000"/>
          <w:sz w:val="27"/>
          <w:szCs w:val="27"/>
        </w:rPr>
        <w:t xml:space="preserve">) и на официальном сайте администрации </w:t>
      </w:r>
      <w:proofErr w:type="spellStart"/>
      <w:r w:rsidRPr="009E5AA4">
        <w:rPr>
          <w:rFonts w:ascii="Times New Roman" w:eastAsia="Times New Roman" w:hAnsi="Times New Roman" w:cs="Times New Roman"/>
          <w:color w:val="000000"/>
          <w:sz w:val="27"/>
          <w:szCs w:val="27"/>
        </w:rPr>
        <w:t>Копейского</w:t>
      </w:r>
      <w:proofErr w:type="spellEnd"/>
      <w:r w:rsidRPr="009E5AA4">
        <w:rPr>
          <w:rFonts w:ascii="Times New Roman" w:eastAsia="Times New Roman" w:hAnsi="Times New Roman" w:cs="Times New Roman"/>
          <w:color w:val="000000"/>
          <w:sz w:val="27"/>
          <w:szCs w:val="27"/>
        </w:rPr>
        <w:t xml:space="preserve"> городского округа в сети «Интернет» (</w:t>
      </w:r>
      <w:r w:rsidRPr="009E5AA4">
        <w:rPr>
          <w:rFonts w:ascii="Times New Roman" w:eastAsia="Times New Roman" w:hAnsi="Times New Roman" w:cs="Times New Roman"/>
          <w:color w:val="000000"/>
          <w:sz w:val="27"/>
          <w:szCs w:val="27"/>
          <w:lang w:val="en-US"/>
        </w:rPr>
        <w:t>www</w:t>
      </w:r>
      <w:r w:rsidRPr="009E5AA4">
        <w:rPr>
          <w:rFonts w:ascii="Times New Roman" w:eastAsia="Times New Roman" w:hAnsi="Times New Roman" w:cs="Times New Roman"/>
          <w:color w:val="000000"/>
          <w:sz w:val="27"/>
          <w:szCs w:val="27"/>
        </w:rPr>
        <w:t>.akgo74.ru).</w:t>
      </w:r>
    </w:p>
    <w:p w14:paraId="5B0AD76F" w14:textId="77777777" w:rsidR="004C4671"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9E5AA4">
        <w:rPr>
          <w:rFonts w:ascii="Times New Roman" w:eastAsia="Times New Roman" w:hAnsi="Times New Roman" w:cs="Times New Roman"/>
          <w:color w:val="000000"/>
          <w:sz w:val="27"/>
          <w:szCs w:val="27"/>
        </w:rPr>
        <w:t>2</w:t>
      </w:r>
      <w:r w:rsidR="00BF2406" w:rsidRPr="009E5AA4">
        <w:rPr>
          <w:rFonts w:ascii="Times New Roman" w:eastAsia="Times New Roman" w:hAnsi="Times New Roman" w:cs="Times New Roman"/>
          <w:color w:val="000000"/>
          <w:sz w:val="27"/>
          <w:szCs w:val="27"/>
        </w:rPr>
        <w:t>2</w:t>
      </w:r>
      <w:r w:rsidRPr="009E5AA4">
        <w:rPr>
          <w:rFonts w:ascii="Times New Roman" w:eastAsia="Times New Roman" w:hAnsi="Times New Roman" w:cs="Times New Roman"/>
          <w:color w:val="000000"/>
          <w:sz w:val="27"/>
          <w:szCs w:val="27"/>
        </w:rPr>
        <w:t>. Дополнительную информацию, предусмотренную законодательством, о проведении аукциона можно получить по адресу: г. Копейск, ул. Ленина, 52, кабинет 2</w:t>
      </w:r>
      <w:r w:rsidR="00C20624" w:rsidRPr="009E5AA4">
        <w:rPr>
          <w:rFonts w:ascii="Times New Roman" w:eastAsia="Times New Roman" w:hAnsi="Times New Roman" w:cs="Times New Roman"/>
          <w:color w:val="000000"/>
          <w:sz w:val="27"/>
          <w:szCs w:val="27"/>
        </w:rPr>
        <w:t>04</w:t>
      </w:r>
      <w:r w:rsidRPr="009E5AA4">
        <w:rPr>
          <w:rFonts w:ascii="Times New Roman" w:eastAsia="Times New Roman" w:hAnsi="Times New Roman" w:cs="Times New Roman"/>
          <w:color w:val="000000"/>
          <w:sz w:val="27"/>
          <w:szCs w:val="27"/>
        </w:rPr>
        <w:t xml:space="preserve">, тел. </w:t>
      </w:r>
      <w:r w:rsidR="00D16A55" w:rsidRPr="009E5AA4">
        <w:rPr>
          <w:rFonts w:ascii="Times New Roman" w:eastAsia="Times New Roman" w:hAnsi="Times New Roman" w:cs="Times New Roman"/>
          <w:color w:val="000000"/>
          <w:sz w:val="27"/>
          <w:szCs w:val="27"/>
        </w:rPr>
        <w:t>7-49-74</w:t>
      </w:r>
      <w:r w:rsidR="009E5AA4">
        <w:rPr>
          <w:rFonts w:ascii="Times New Roman" w:eastAsia="Times New Roman" w:hAnsi="Times New Roman" w:cs="Times New Roman"/>
          <w:color w:val="000000"/>
          <w:sz w:val="27"/>
          <w:szCs w:val="27"/>
        </w:rPr>
        <w:t>.</w:t>
      </w:r>
    </w:p>
    <w:p w14:paraId="6C94B81D" w14:textId="77777777" w:rsidR="00013599" w:rsidRDefault="00013599" w:rsidP="004C4671">
      <w:pPr>
        <w:spacing w:after="0" w:line="240" w:lineRule="auto"/>
        <w:ind w:firstLine="706"/>
        <w:jc w:val="both"/>
        <w:rPr>
          <w:rFonts w:ascii="Times New Roman" w:eastAsia="Times New Roman" w:hAnsi="Times New Roman" w:cs="Times New Roman"/>
          <w:color w:val="000000"/>
          <w:sz w:val="27"/>
          <w:szCs w:val="27"/>
        </w:rPr>
      </w:pPr>
    </w:p>
    <w:p w14:paraId="6BB44584" w14:textId="49F7936B" w:rsidR="00D0292F" w:rsidRPr="00013599" w:rsidRDefault="00D0292F" w:rsidP="004C4671">
      <w:pPr>
        <w:spacing w:after="0" w:line="240" w:lineRule="auto"/>
        <w:ind w:firstLine="706"/>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Приложение:</w:t>
      </w:r>
    </w:p>
    <w:p w14:paraId="7DDBCF7C" w14:textId="77777777" w:rsidR="00D0292F" w:rsidRPr="00013599" w:rsidRDefault="00D0292F"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Форма заявки для участия в аукционе по продаже находящихся в государственной или муниципальной собственности земельных участков.</w:t>
      </w:r>
    </w:p>
    <w:p w14:paraId="74B3D608" w14:textId="77777777" w:rsidR="00D30DDF" w:rsidRPr="00013599" w:rsidRDefault="00C20624"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Проект договора </w:t>
      </w:r>
      <w:r w:rsidR="00D30DDF" w:rsidRPr="00013599">
        <w:rPr>
          <w:rFonts w:ascii="Times New Roman" w:eastAsia="Times New Roman" w:hAnsi="Times New Roman" w:cs="Times New Roman"/>
          <w:color w:val="000000"/>
          <w:sz w:val="27"/>
          <w:szCs w:val="27"/>
        </w:rPr>
        <w:t>аренды.</w:t>
      </w:r>
    </w:p>
    <w:p w14:paraId="3226F934" w14:textId="77777777" w:rsidR="00B340AC" w:rsidRPr="00013599" w:rsidRDefault="00B340AC" w:rsidP="002E59A7">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Проект договора купли-продажи.</w:t>
      </w:r>
    </w:p>
    <w:p w14:paraId="6C0513EB" w14:textId="069763A1" w:rsidR="002F7A8B" w:rsidRPr="00013599" w:rsidRDefault="00D30DDF" w:rsidP="004C4671">
      <w:pPr>
        <w:pStyle w:val="a8"/>
        <w:numPr>
          <w:ilvl w:val="0"/>
          <w:numId w:val="16"/>
        </w:numPr>
        <w:spacing w:before="100" w:beforeAutospacing="1" w:after="100" w:afterAutospacing="1"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 xml:space="preserve">Информация о технических условиях подключения объектов капитального строительства к сетям инженерно- технического обеспечения. </w:t>
      </w:r>
    </w:p>
    <w:p w14:paraId="19DA10F0" w14:textId="05E2596B" w:rsidR="008E6EDD" w:rsidRPr="00013599" w:rsidRDefault="003F0392" w:rsidP="00AE1866">
      <w:pPr>
        <w:spacing w:after="0" w:line="240" w:lineRule="auto"/>
        <w:jc w:val="both"/>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Н</w:t>
      </w:r>
      <w:r w:rsidR="00D0292F" w:rsidRPr="00013599">
        <w:rPr>
          <w:rFonts w:ascii="Times New Roman" w:eastAsia="Times New Roman" w:hAnsi="Times New Roman" w:cs="Times New Roman"/>
          <w:color w:val="000000"/>
          <w:sz w:val="27"/>
          <w:szCs w:val="27"/>
        </w:rPr>
        <w:t xml:space="preserve">ачальник управления по имуществу и </w:t>
      </w:r>
    </w:p>
    <w:p w14:paraId="5DC896AF" w14:textId="77777777" w:rsidR="00D0292F" w:rsidRPr="00013599" w:rsidRDefault="002F7A8B" w:rsidP="00AE1866">
      <w:pPr>
        <w:spacing w:after="0" w:line="240" w:lineRule="auto"/>
        <w:jc w:val="both"/>
        <w:rPr>
          <w:rFonts w:ascii="Times New Roman" w:eastAsia="Times New Roman" w:hAnsi="Times New Roman" w:cs="Times New Roman"/>
          <w:color w:val="000000"/>
          <w:sz w:val="27"/>
          <w:szCs w:val="27"/>
        </w:rPr>
      </w:pPr>
      <w:r w:rsidRPr="00013599">
        <w:rPr>
          <w:rFonts w:ascii="Times New Roman" w:eastAsia="Times New Roman" w:hAnsi="Times New Roman" w:cs="Times New Roman"/>
          <w:color w:val="000000"/>
          <w:sz w:val="27"/>
          <w:szCs w:val="27"/>
        </w:rPr>
        <w:t>з</w:t>
      </w:r>
      <w:r w:rsidR="00D0292F" w:rsidRPr="00013599">
        <w:rPr>
          <w:rFonts w:ascii="Times New Roman" w:eastAsia="Times New Roman" w:hAnsi="Times New Roman" w:cs="Times New Roman"/>
          <w:color w:val="000000"/>
          <w:sz w:val="27"/>
          <w:szCs w:val="27"/>
        </w:rPr>
        <w:t>емельным</w:t>
      </w:r>
      <w:r w:rsidR="008E6EDD" w:rsidRPr="00013599">
        <w:rPr>
          <w:rFonts w:ascii="Times New Roman" w:eastAsia="Times New Roman" w:hAnsi="Times New Roman" w:cs="Times New Roman"/>
          <w:color w:val="000000"/>
          <w:sz w:val="27"/>
          <w:szCs w:val="27"/>
        </w:rPr>
        <w:t xml:space="preserve"> </w:t>
      </w:r>
      <w:r w:rsidR="00D0292F" w:rsidRPr="00013599">
        <w:rPr>
          <w:rFonts w:ascii="Times New Roman" w:eastAsia="Times New Roman" w:hAnsi="Times New Roman" w:cs="Times New Roman"/>
          <w:color w:val="000000"/>
          <w:sz w:val="27"/>
          <w:szCs w:val="27"/>
        </w:rPr>
        <w:t>отношениям администрации</w:t>
      </w:r>
    </w:p>
    <w:p w14:paraId="0C408265" w14:textId="0F52AC4F" w:rsidR="004C4671" w:rsidRPr="00013599" w:rsidRDefault="00D0292F" w:rsidP="00DE5A75">
      <w:pPr>
        <w:spacing w:after="0" w:line="240" w:lineRule="auto"/>
        <w:jc w:val="both"/>
        <w:rPr>
          <w:rFonts w:ascii="Times New Roman" w:eastAsia="Times New Roman" w:hAnsi="Times New Roman" w:cs="Times New Roman"/>
          <w:color w:val="000000"/>
          <w:sz w:val="27"/>
          <w:szCs w:val="27"/>
        </w:rPr>
      </w:pPr>
      <w:proofErr w:type="spellStart"/>
      <w:r w:rsidRPr="00013599">
        <w:rPr>
          <w:rFonts w:ascii="Times New Roman" w:eastAsia="Times New Roman" w:hAnsi="Times New Roman" w:cs="Times New Roman"/>
          <w:color w:val="000000"/>
          <w:sz w:val="27"/>
          <w:szCs w:val="27"/>
        </w:rPr>
        <w:t>Копейского</w:t>
      </w:r>
      <w:proofErr w:type="spellEnd"/>
      <w:r w:rsidRPr="00013599">
        <w:rPr>
          <w:rFonts w:ascii="Times New Roman" w:eastAsia="Times New Roman" w:hAnsi="Times New Roman" w:cs="Times New Roman"/>
          <w:color w:val="000000"/>
          <w:sz w:val="27"/>
          <w:szCs w:val="27"/>
        </w:rPr>
        <w:t xml:space="preserve"> городского округа </w:t>
      </w:r>
      <w:r w:rsidR="00AE1866"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8640BC" w:rsidRPr="00013599">
        <w:rPr>
          <w:rFonts w:ascii="Times New Roman" w:eastAsia="Times New Roman" w:hAnsi="Times New Roman" w:cs="Times New Roman"/>
          <w:color w:val="000000"/>
          <w:sz w:val="27"/>
          <w:szCs w:val="27"/>
        </w:rPr>
        <w:t xml:space="preserve">  </w:t>
      </w:r>
      <w:r w:rsidR="00FD43CD" w:rsidRPr="00013599">
        <w:rPr>
          <w:rFonts w:ascii="Times New Roman" w:eastAsia="Times New Roman" w:hAnsi="Times New Roman" w:cs="Times New Roman"/>
          <w:color w:val="000000"/>
          <w:sz w:val="27"/>
          <w:szCs w:val="27"/>
        </w:rPr>
        <w:t xml:space="preserve">   </w:t>
      </w:r>
      <w:r w:rsidR="003F0392">
        <w:rPr>
          <w:rFonts w:ascii="Times New Roman" w:eastAsia="Times New Roman" w:hAnsi="Times New Roman" w:cs="Times New Roman"/>
          <w:color w:val="000000"/>
          <w:sz w:val="27"/>
          <w:szCs w:val="27"/>
        </w:rPr>
        <w:t xml:space="preserve"> Ж.А. Буркова</w:t>
      </w:r>
      <w:r w:rsidR="00C301E4" w:rsidRPr="00013599">
        <w:rPr>
          <w:rFonts w:ascii="Times New Roman" w:eastAsia="Times New Roman" w:hAnsi="Times New Roman" w:cs="Times New Roman"/>
          <w:color w:val="000000"/>
          <w:sz w:val="27"/>
          <w:szCs w:val="27"/>
        </w:rPr>
        <w:t xml:space="preserve"> </w:t>
      </w:r>
    </w:p>
    <w:p w14:paraId="7122F53C"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526E90B"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0C73AB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62451A7"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0A5D3EF9"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6459EF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27F12328"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68DE87CD"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3C0CAE3F"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4D857A82" w14:textId="77777777" w:rsidR="00013599" w:rsidRDefault="00013599" w:rsidP="00DE5A75">
      <w:pPr>
        <w:spacing w:after="0" w:line="240" w:lineRule="auto"/>
        <w:jc w:val="both"/>
        <w:rPr>
          <w:rFonts w:ascii="Times New Roman" w:eastAsia="Times New Roman" w:hAnsi="Times New Roman" w:cs="Times New Roman"/>
          <w:color w:val="000000"/>
          <w:sz w:val="20"/>
          <w:szCs w:val="20"/>
        </w:rPr>
      </w:pPr>
    </w:p>
    <w:p w14:paraId="14B99BFB" w14:textId="07C63E48" w:rsidR="00013599" w:rsidRDefault="00013599" w:rsidP="00DE5A75">
      <w:pPr>
        <w:spacing w:after="0" w:line="240" w:lineRule="auto"/>
        <w:jc w:val="both"/>
        <w:rPr>
          <w:rFonts w:ascii="Times New Roman" w:eastAsia="Times New Roman" w:hAnsi="Times New Roman" w:cs="Times New Roman"/>
          <w:color w:val="000000"/>
          <w:sz w:val="20"/>
          <w:szCs w:val="20"/>
        </w:rPr>
      </w:pPr>
    </w:p>
    <w:p w14:paraId="5B5006B4" w14:textId="281E0A3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37AF697" w14:textId="3F52B61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31FF215" w14:textId="5B970125" w:rsidR="00890A75" w:rsidRDefault="00890A75" w:rsidP="00DE5A75">
      <w:pPr>
        <w:spacing w:after="0" w:line="240" w:lineRule="auto"/>
        <w:jc w:val="both"/>
        <w:rPr>
          <w:rFonts w:ascii="Times New Roman" w:eastAsia="Times New Roman" w:hAnsi="Times New Roman" w:cs="Times New Roman"/>
          <w:color w:val="000000"/>
          <w:sz w:val="20"/>
          <w:szCs w:val="20"/>
        </w:rPr>
      </w:pPr>
    </w:p>
    <w:p w14:paraId="4B13C966" w14:textId="5122298B"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6A08B05" w14:textId="78020A44"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150CF8A" w14:textId="143685ED" w:rsidR="00890A75" w:rsidRDefault="00890A75" w:rsidP="00DE5A75">
      <w:pPr>
        <w:spacing w:after="0" w:line="240" w:lineRule="auto"/>
        <w:jc w:val="both"/>
        <w:rPr>
          <w:rFonts w:ascii="Times New Roman" w:eastAsia="Times New Roman" w:hAnsi="Times New Roman" w:cs="Times New Roman"/>
          <w:color w:val="000000"/>
          <w:sz w:val="20"/>
          <w:szCs w:val="20"/>
        </w:rPr>
      </w:pPr>
    </w:p>
    <w:p w14:paraId="0ABC8FB2" w14:textId="7EE16049"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737D70E" w14:textId="2441FFFE" w:rsidR="00890A75" w:rsidRDefault="00890A75" w:rsidP="00DE5A75">
      <w:pPr>
        <w:spacing w:after="0" w:line="240" w:lineRule="auto"/>
        <w:jc w:val="both"/>
        <w:rPr>
          <w:rFonts w:ascii="Times New Roman" w:eastAsia="Times New Roman" w:hAnsi="Times New Roman" w:cs="Times New Roman"/>
          <w:color w:val="000000"/>
          <w:sz w:val="20"/>
          <w:szCs w:val="20"/>
        </w:rPr>
      </w:pPr>
    </w:p>
    <w:p w14:paraId="130666D4" w14:textId="77A3854A"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73D6383" w14:textId="691F8DB3" w:rsidR="00890A75" w:rsidRDefault="00890A75" w:rsidP="00DE5A75">
      <w:pPr>
        <w:spacing w:after="0" w:line="240" w:lineRule="auto"/>
        <w:jc w:val="both"/>
        <w:rPr>
          <w:rFonts w:ascii="Times New Roman" w:eastAsia="Times New Roman" w:hAnsi="Times New Roman" w:cs="Times New Roman"/>
          <w:color w:val="000000"/>
          <w:sz w:val="20"/>
          <w:szCs w:val="20"/>
        </w:rPr>
      </w:pPr>
    </w:p>
    <w:p w14:paraId="7A8C088E" w14:textId="69312B71" w:rsidR="00890A75" w:rsidRDefault="00890A75" w:rsidP="00DE5A75">
      <w:pPr>
        <w:spacing w:after="0" w:line="240" w:lineRule="auto"/>
        <w:jc w:val="both"/>
        <w:rPr>
          <w:rFonts w:ascii="Times New Roman" w:eastAsia="Times New Roman" w:hAnsi="Times New Roman" w:cs="Times New Roman"/>
          <w:color w:val="000000"/>
          <w:sz w:val="20"/>
          <w:szCs w:val="20"/>
        </w:rPr>
      </w:pPr>
    </w:p>
    <w:p w14:paraId="1E5C71A2" w14:textId="5B8016B0" w:rsidR="00890A75" w:rsidRDefault="00890A75" w:rsidP="00DE5A75">
      <w:pPr>
        <w:spacing w:after="0" w:line="240" w:lineRule="auto"/>
        <w:jc w:val="both"/>
        <w:rPr>
          <w:rFonts w:ascii="Times New Roman" w:eastAsia="Times New Roman" w:hAnsi="Times New Roman" w:cs="Times New Roman"/>
          <w:color w:val="000000"/>
          <w:sz w:val="20"/>
          <w:szCs w:val="20"/>
        </w:rPr>
      </w:pPr>
    </w:p>
    <w:p w14:paraId="5BF338AD" w14:textId="1CD21D6A" w:rsidR="00890A75" w:rsidRDefault="00890A75" w:rsidP="00DE5A75">
      <w:pPr>
        <w:spacing w:after="0" w:line="240" w:lineRule="auto"/>
        <w:jc w:val="both"/>
        <w:rPr>
          <w:rFonts w:ascii="Times New Roman" w:eastAsia="Times New Roman" w:hAnsi="Times New Roman" w:cs="Times New Roman"/>
          <w:color w:val="000000"/>
          <w:sz w:val="20"/>
          <w:szCs w:val="20"/>
        </w:rPr>
      </w:pPr>
    </w:p>
    <w:p w14:paraId="43BF39CF" w14:textId="1A198CEC" w:rsidR="00890A75" w:rsidRDefault="00890A75" w:rsidP="00DE5A75">
      <w:pPr>
        <w:spacing w:after="0" w:line="240" w:lineRule="auto"/>
        <w:jc w:val="both"/>
        <w:rPr>
          <w:rFonts w:ascii="Times New Roman" w:eastAsia="Times New Roman" w:hAnsi="Times New Roman" w:cs="Times New Roman"/>
          <w:color w:val="000000"/>
          <w:sz w:val="20"/>
          <w:szCs w:val="20"/>
        </w:rPr>
      </w:pPr>
    </w:p>
    <w:p w14:paraId="2A338CBC" w14:textId="77777777" w:rsidR="00890A75" w:rsidRDefault="00890A75" w:rsidP="00DE5A75">
      <w:pPr>
        <w:spacing w:after="0" w:line="240" w:lineRule="auto"/>
        <w:jc w:val="both"/>
        <w:rPr>
          <w:rFonts w:ascii="Times New Roman" w:eastAsia="Times New Roman" w:hAnsi="Times New Roman" w:cs="Times New Roman"/>
          <w:color w:val="000000"/>
          <w:sz w:val="20"/>
          <w:szCs w:val="20"/>
        </w:rPr>
      </w:pPr>
    </w:p>
    <w:p w14:paraId="6F0CCE38" w14:textId="4A24FB37" w:rsidR="00013599" w:rsidRDefault="00890A75" w:rsidP="00DE5A75">
      <w:p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Гусева Н.Е.</w:t>
      </w:r>
    </w:p>
    <w:p w14:paraId="2B107C2A" w14:textId="59501ADA" w:rsidR="00B342E2" w:rsidRPr="00013599" w:rsidRDefault="00D16A55" w:rsidP="00DE5A75">
      <w:pPr>
        <w:spacing w:after="0" w:line="240" w:lineRule="auto"/>
        <w:jc w:val="both"/>
        <w:rPr>
          <w:rFonts w:ascii="Times New Roman" w:eastAsia="Times New Roman" w:hAnsi="Times New Roman" w:cs="Times New Roman"/>
          <w:color w:val="000000"/>
          <w:sz w:val="20"/>
          <w:szCs w:val="20"/>
        </w:rPr>
      </w:pPr>
      <w:r w:rsidRPr="00013599">
        <w:rPr>
          <w:rFonts w:ascii="Times New Roman" w:eastAsia="Times New Roman" w:hAnsi="Times New Roman" w:cs="Times New Roman"/>
          <w:color w:val="000000"/>
          <w:sz w:val="20"/>
          <w:szCs w:val="20"/>
        </w:rPr>
        <w:t>8(35139)</w:t>
      </w:r>
      <w:r w:rsidR="009E5AA4" w:rsidRPr="00013599">
        <w:rPr>
          <w:rFonts w:ascii="Times New Roman" w:eastAsia="Times New Roman" w:hAnsi="Times New Roman" w:cs="Times New Roman"/>
          <w:color w:val="000000"/>
          <w:sz w:val="20"/>
          <w:szCs w:val="20"/>
        </w:rPr>
        <w:t xml:space="preserve"> 7-49-74</w:t>
      </w:r>
    </w:p>
    <w:sectPr w:rsidR="00B342E2" w:rsidRPr="00013599" w:rsidSect="00710A58">
      <w:pgSz w:w="11906" w:h="16838"/>
      <w:pgMar w:top="426" w:right="850"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C3E03" w14:textId="77777777" w:rsidR="00150A52" w:rsidRDefault="00150A52" w:rsidP="003218AD">
      <w:pPr>
        <w:spacing w:after="0" w:line="240" w:lineRule="auto"/>
      </w:pPr>
      <w:r>
        <w:separator/>
      </w:r>
    </w:p>
  </w:endnote>
  <w:endnote w:type="continuationSeparator" w:id="0">
    <w:p w14:paraId="7DF0F920" w14:textId="77777777" w:rsidR="00150A52" w:rsidRDefault="00150A52" w:rsidP="003218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82C01" w14:textId="77777777" w:rsidR="00150A52" w:rsidRDefault="00150A52" w:rsidP="003218AD">
      <w:pPr>
        <w:spacing w:after="0" w:line="240" w:lineRule="auto"/>
      </w:pPr>
      <w:r>
        <w:separator/>
      </w:r>
    </w:p>
  </w:footnote>
  <w:footnote w:type="continuationSeparator" w:id="0">
    <w:p w14:paraId="06656DF1" w14:textId="77777777" w:rsidR="00150A52" w:rsidRDefault="00150A52" w:rsidP="003218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46E19"/>
    <w:multiLevelType w:val="multilevel"/>
    <w:tmpl w:val="1A5A59E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BD3FA0"/>
    <w:multiLevelType w:val="multilevel"/>
    <w:tmpl w:val="17D4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101DEF"/>
    <w:multiLevelType w:val="multilevel"/>
    <w:tmpl w:val="0804CB8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AE48E7"/>
    <w:multiLevelType w:val="multilevel"/>
    <w:tmpl w:val="022493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545CDD"/>
    <w:multiLevelType w:val="multilevel"/>
    <w:tmpl w:val="C6BCB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9A06760"/>
    <w:multiLevelType w:val="multilevel"/>
    <w:tmpl w:val="530A3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BA385B"/>
    <w:multiLevelType w:val="multilevel"/>
    <w:tmpl w:val="844E2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38D2DA2"/>
    <w:multiLevelType w:val="multilevel"/>
    <w:tmpl w:val="C1D248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A07CB2"/>
    <w:multiLevelType w:val="multilevel"/>
    <w:tmpl w:val="2F9E17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F90F19"/>
    <w:multiLevelType w:val="hybridMultilevel"/>
    <w:tmpl w:val="AB127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1D4AA8"/>
    <w:multiLevelType w:val="multilevel"/>
    <w:tmpl w:val="AA6C67B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DC01D5"/>
    <w:multiLevelType w:val="multilevel"/>
    <w:tmpl w:val="D7321C4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F1C7977"/>
    <w:multiLevelType w:val="multilevel"/>
    <w:tmpl w:val="3BA8F9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8F3D4A"/>
    <w:multiLevelType w:val="hybridMultilevel"/>
    <w:tmpl w:val="85629240"/>
    <w:lvl w:ilvl="0" w:tplc="9C5626BC">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581843"/>
    <w:multiLevelType w:val="multilevel"/>
    <w:tmpl w:val="FAE6E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120A96"/>
    <w:multiLevelType w:val="multilevel"/>
    <w:tmpl w:val="8A8A6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6"/>
  </w:num>
  <w:num w:numId="4">
    <w:abstractNumId w:val="14"/>
  </w:num>
  <w:num w:numId="5">
    <w:abstractNumId w:val="12"/>
  </w:num>
  <w:num w:numId="6">
    <w:abstractNumId w:val="3"/>
  </w:num>
  <w:num w:numId="7">
    <w:abstractNumId w:val="15"/>
  </w:num>
  <w:num w:numId="8">
    <w:abstractNumId w:val="8"/>
  </w:num>
  <w:num w:numId="9">
    <w:abstractNumId w:val="10"/>
  </w:num>
  <w:num w:numId="10">
    <w:abstractNumId w:val="5"/>
  </w:num>
  <w:num w:numId="11">
    <w:abstractNumId w:val="7"/>
  </w:num>
  <w:num w:numId="12">
    <w:abstractNumId w:val="0"/>
  </w:num>
  <w:num w:numId="13">
    <w:abstractNumId w:val="2"/>
  </w:num>
  <w:num w:numId="14">
    <w:abstractNumId w:val="11"/>
  </w:num>
  <w:num w:numId="15">
    <w:abstractNumId w:val="9"/>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0292F"/>
    <w:rsid w:val="00002F4B"/>
    <w:rsid w:val="00003626"/>
    <w:rsid w:val="00011748"/>
    <w:rsid w:val="00011AFB"/>
    <w:rsid w:val="00013599"/>
    <w:rsid w:val="000157A0"/>
    <w:rsid w:val="000161FC"/>
    <w:rsid w:val="0002152F"/>
    <w:rsid w:val="00030AF9"/>
    <w:rsid w:val="00033CE9"/>
    <w:rsid w:val="00034D8B"/>
    <w:rsid w:val="00037B1F"/>
    <w:rsid w:val="000409BE"/>
    <w:rsid w:val="00047761"/>
    <w:rsid w:val="00047ACA"/>
    <w:rsid w:val="0005037A"/>
    <w:rsid w:val="00055B57"/>
    <w:rsid w:val="00055FB2"/>
    <w:rsid w:val="0005635A"/>
    <w:rsid w:val="0005785B"/>
    <w:rsid w:val="00064D66"/>
    <w:rsid w:val="0006593F"/>
    <w:rsid w:val="00066EB0"/>
    <w:rsid w:val="000701C7"/>
    <w:rsid w:val="00074047"/>
    <w:rsid w:val="00087233"/>
    <w:rsid w:val="000A2065"/>
    <w:rsid w:val="000A586C"/>
    <w:rsid w:val="000B681F"/>
    <w:rsid w:val="000B7B4A"/>
    <w:rsid w:val="000C5A9F"/>
    <w:rsid w:val="000D33E8"/>
    <w:rsid w:val="000D3AA9"/>
    <w:rsid w:val="000D3E18"/>
    <w:rsid w:val="000D413F"/>
    <w:rsid w:val="000D579E"/>
    <w:rsid w:val="000E2B76"/>
    <w:rsid w:val="000E5027"/>
    <w:rsid w:val="000E5167"/>
    <w:rsid w:val="00102188"/>
    <w:rsid w:val="00115B25"/>
    <w:rsid w:val="00120E87"/>
    <w:rsid w:val="00121628"/>
    <w:rsid w:val="0012761F"/>
    <w:rsid w:val="00131CB0"/>
    <w:rsid w:val="0015072A"/>
    <w:rsid w:val="00150A52"/>
    <w:rsid w:val="00150AA2"/>
    <w:rsid w:val="00153550"/>
    <w:rsid w:val="00153C48"/>
    <w:rsid w:val="00154656"/>
    <w:rsid w:val="0015549E"/>
    <w:rsid w:val="001555FA"/>
    <w:rsid w:val="00155BA2"/>
    <w:rsid w:val="00156B5D"/>
    <w:rsid w:val="001605E3"/>
    <w:rsid w:val="00163306"/>
    <w:rsid w:val="0017026C"/>
    <w:rsid w:val="00171D25"/>
    <w:rsid w:val="00180BBC"/>
    <w:rsid w:val="0018398B"/>
    <w:rsid w:val="001917F7"/>
    <w:rsid w:val="00191B86"/>
    <w:rsid w:val="001A5DEC"/>
    <w:rsid w:val="001B0DD9"/>
    <w:rsid w:val="001B1886"/>
    <w:rsid w:val="001B3341"/>
    <w:rsid w:val="001B61FA"/>
    <w:rsid w:val="001C1629"/>
    <w:rsid w:val="001C6D65"/>
    <w:rsid w:val="001E0110"/>
    <w:rsid w:val="001E0D74"/>
    <w:rsid w:val="001E0F13"/>
    <w:rsid w:val="001E35EC"/>
    <w:rsid w:val="001E39C9"/>
    <w:rsid w:val="001E44C0"/>
    <w:rsid w:val="001F2AB5"/>
    <w:rsid w:val="001F719A"/>
    <w:rsid w:val="001F72C1"/>
    <w:rsid w:val="00205D4D"/>
    <w:rsid w:val="00206375"/>
    <w:rsid w:val="00210338"/>
    <w:rsid w:val="002137FA"/>
    <w:rsid w:val="00213E2C"/>
    <w:rsid w:val="00221DCE"/>
    <w:rsid w:val="00223B73"/>
    <w:rsid w:val="002300B7"/>
    <w:rsid w:val="00230DB5"/>
    <w:rsid w:val="002338D0"/>
    <w:rsid w:val="00233D33"/>
    <w:rsid w:val="00243D21"/>
    <w:rsid w:val="002518EF"/>
    <w:rsid w:val="0025324D"/>
    <w:rsid w:val="00256386"/>
    <w:rsid w:val="002618FB"/>
    <w:rsid w:val="00270391"/>
    <w:rsid w:val="00273FAA"/>
    <w:rsid w:val="00282E43"/>
    <w:rsid w:val="00285EC1"/>
    <w:rsid w:val="00291772"/>
    <w:rsid w:val="002951BB"/>
    <w:rsid w:val="002A161C"/>
    <w:rsid w:val="002A49DB"/>
    <w:rsid w:val="002A7899"/>
    <w:rsid w:val="002C159B"/>
    <w:rsid w:val="002C54BB"/>
    <w:rsid w:val="002C56EB"/>
    <w:rsid w:val="002C6011"/>
    <w:rsid w:val="002D0AD2"/>
    <w:rsid w:val="002D3C3B"/>
    <w:rsid w:val="002E438E"/>
    <w:rsid w:val="002E59A7"/>
    <w:rsid w:val="002F271B"/>
    <w:rsid w:val="002F412D"/>
    <w:rsid w:val="002F7A8B"/>
    <w:rsid w:val="002F7C42"/>
    <w:rsid w:val="003041FA"/>
    <w:rsid w:val="003063A5"/>
    <w:rsid w:val="003155A3"/>
    <w:rsid w:val="003218AD"/>
    <w:rsid w:val="00321CA9"/>
    <w:rsid w:val="003407D4"/>
    <w:rsid w:val="00344934"/>
    <w:rsid w:val="00362C0B"/>
    <w:rsid w:val="0037373C"/>
    <w:rsid w:val="00375917"/>
    <w:rsid w:val="00377980"/>
    <w:rsid w:val="00383F5D"/>
    <w:rsid w:val="00392449"/>
    <w:rsid w:val="0039455E"/>
    <w:rsid w:val="00396CD3"/>
    <w:rsid w:val="003A38CC"/>
    <w:rsid w:val="003B1291"/>
    <w:rsid w:val="003B46C8"/>
    <w:rsid w:val="003C338C"/>
    <w:rsid w:val="003C39F3"/>
    <w:rsid w:val="003D5D1F"/>
    <w:rsid w:val="003D740D"/>
    <w:rsid w:val="003E00CA"/>
    <w:rsid w:val="003E25E8"/>
    <w:rsid w:val="003E5E74"/>
    <w:rsid w:val="003E63F3"/>
    <w:rsid w:val="003F0392"/>
    <w:rsid w:val="004009D2"/>
    <w:rsid w:val="00406B12"/>
    <w:rsid w:val="00415316"/>
    <w:rsid w:val="00425C6F"/>
    <w:rsid w:val="00435C77"/>
    <w:rsid w:val="00440E84"/>
    <w:rsid w:val="00447BFC"/>
    <w:rsid w:val="00450F6A"/>
    <w:rsid w:val="00455C83"/>
    <w:rsid w:val="0046313B"/>
    <w:rsid w:val="00465A3C"/>
    <w:rsid w:val="0048053B"/>
    <w:rsid w:val="0048165B"/>
    <w:rsid w:val="00484431"/>
    <w:rsid w:val="00484686"/>
    <w:rsid w:val="004A03DA"/>
    <w:rsid w:val="004A478F"/>
    <w:rsid w:val="004A4906"/>
    <w:rsid w:val="004A5471"/>
    <w:rsid w:val="004B4EF1"/>
    <w:rsid w:val="004B5485"/>
    <w:rsid w:val="004C340B"/>
    <w:rsid w:val="004C4671"/>
    <w:rsid w:val="004D1334"/>
    <w:rsid w:val="004D1806"/>
    <w:rsid w:val="004D4FE1"/>
    <w:rsid w:val="004D5169"/>
    <w:rsid w:val="004D71AF"/>
    <w:rsid w:val="004F1B1B"/>
    <w:rsid w:val="004F2E9E"/>
    <w:rsid w:val="004F50CA"/>
    <w:rsid w:val="00501A59"/>
    <w:rsid w:val="005035B5"/>
    <w:rsid w:val="0051045E"/>
    <w:rsid w:val="005116F8"/>
    <w:rsid w:val="00524142"/>
    <w:rsid w:val="00530621"/>
    <w:rsid w:val="0053095E"/>
    <w:rsid w:val="00530C53"/>
    <w:rsid w:val="00531597"/>
    <w:rsid w:val="00531A29"/>
    <w:rsid w:val="00532863"/>
    <w:rsid w:val="005330EE"/>
    <w:rsid w:val="00535D46"/>
    <w:rsid w:val="00543431"/>
    <w:rsid w:val="00551518"/>
    <w:rsid w:val="005639B0"/>
    <w:rsid w:val="005656AB"/>
    <w:rsid w:val="00570933"/>
    <w:rsid w:val="005718C4"/>
    <w:rsid w:val="00573767"/>
    <w:rsid w:val="00574704"/>
    <w:rsid w:val="00582167"/>
    <w:rsid w:val="005843B8"/>
    <w:rsid w:val="005852DF"/>
    <w:rsid w:val="00593A88"/>
    <w:rsid w:val="005A0962"/>
    <w:rsid w:val="005A5D53"/>
    <w:rsid w:val="005C0542"/>
    <w:rsid w:val="005C51B4"/>
    <w:rsid w:val="005C6172"/>
    <w:rsid w:val="005D02DD"/>
    <w:rsid w:val="005D150D"/>
    <w:rsid w:val="005D459B"/>
    <w:rsid w:val="005D60FA"/>
    <w:rsid w:val="005E4DFF"/>
    <w:rsid w:val="005E522F"/>
    <w:rsid w:val="005F1422"/>
    <w:rsid w:val="006003AD"/>
    <w:rsid w:val="00604BF3"/>
    <w:rsid w:val="00604FE4"/>
    <w:rsid w:val="0060559F"/>
    <w:rsid w:val="00610C7D"/>
    <w:rsid w:val="00611D6A"/>
    <w:rsid w:val="006229A5"/>
    <w:rsid w:val="00624F4A"/>
    <w:rsid w:val="006251A1"/>
    <w:rsid w:val="00640102"/>
    <w:rsid w:val="006410EA"/>
    <w:rsid w:val="00641B17"/>
    <w:rsid w:val="00644E96"/>
    <w:rsid w:val="00650C36"/>
    <w:rsid w:val="00655540"/>
    <w:rsid w:val="00662629"/>
    <w:rsid w:val="006705CE"/>
    <w:rsid w:val="00672013"/>
    <w:rsid w:val="00675C3B"/>
    <w:rsid w:val="00691021"/>
    <w:rsid w:val="006972D5"/>
    <w:rsid w:val="006A1F91"/>
    <w:rsid w:val="006A39D1"/>
    <w:rsid w:val="006A4E3E"/>
    <w:rsid w:val="006A66EB"/>
    <w:rsid w:val="006B00E0"/>
    <w:rsid w:val="006B3016"/>
    <w:rsid w:val="006B479A"/>
    <w:rsid w:val="006B6FB6"/>
    <w:rsid w:val="006B794A"/>
    <w:rsid w:val="006C21C0"/>
    <w:rsid w:val="006C259E"/>
    <w:rsid w:val="006C5E41"/>
    <w:rsid w:val="006D022B"/>
    <w:rsid w:val="006D40B6"/>
    <w:rsid w:val="006D511E"/>
    <w:rsid w:val="006D5C2A"/>
    <w:rsid w:val="006D7E4D"/>
    <w:rsid w:val="006E02A1"/>
    <w:rsid w:val="006E3C3C"/>
    <w:rsid w:val="006E402C"/>
    <w:rsid w:val="006E75FC"/>
    <w:rsid w:val="006F114B"/>
    <w:rsid w:val="00710A58"/>
    <w:rsid w:val="007159F8"/>
    <w:rsid w:val="00723637"/>
    <w:rsid w:val="007239A9"/>
    <w:rsid w:val="007301F3"/>
    <w:rsid w:val="007376C6"/>
    <w:rsid w:val="0073771B"/>
    <w:rsid w:val="00750BBB"/>
    <w:rsid w:val="00753C46"/>
    <w:rsid w:val="00754817"/>
    <w:rsid w:val="007566D8"/>
    <w:rsid w:val="00761A7C"/>
    <w:rsid w:val="0077280A"/>
    <w:rsid w:val="00773821"/>
    <w:rsid w:val="00774F55"/>
    <w:rsid w:val="0077608B"/>
    <w:rsid w:val="00777BE6"/>
    <w:rsid w:val="00782290"/>
    <w:rsid w:val="0078303D"/>
    <w:rsid w:val="007834AA"/>
    <w:rsid w:val="00784CF9"/>
    <w:rsid w:val="00787A0B"/>
    <w:rsid w:val="00793ED0"/>
    <w:rsid w:val="007A2AC3"/>
    <w:rsid w:val="007C1188"/>
    <w:rsid w:val="007C1BB3"/>
    <w:rsid w:val="007C3654"/>
    <w:rsid w:val="007C5055"/>
    <w:rsid w:val="007D306F"/>
    <w:rsid w:val="007D54EA"/>
    <w:rsid w:val="007D6EDD"/>
    <w:rsid w:val="007E421C"/>
    <w:rsid w:val="007E55CA"/>
    <w:rsid w:val="007E5EE3"/>
    <w:rsid w:val="007F2759"/>
    <w:rsid w:val="007F2DB0"/>
    <w:rsid w:val="007F4AF3"/>
    <w:rsid w:val="007F5D1D"/>
    <w:rsid w:val="007F6E85"/>
    <w:rsid w:val="0080289F"/>
    <w:rsid w:val="00804815"/>
    <w:rsid w:val="008103B0"/>
    <w:rsid w:val="008146FD"/>
    <w:rsid w:val="00814E20"/>
    <w:rsid w:val="00820B87"/>
    <w:rsid w:val="00821827"/>
    <w:rsid w:val="00821E65"/>
    <w:rsid w:val="00823B7D"/>
    <w:rsid w:val="00824C4F"/>
    <w:rsid w:val="00826FB0"/>
    <w:rsid w:val="008277E5"/>
    <w:rsid w:val="00841254"/>
    <w:rsid w:val="0084159B"/>
    <w:rsid w:val="00850081"/>
    <w:rsid w:val="00854911"/>
    <w:rsid w:val="00855EAB"/>
    <w:rsid w:val="0086073D"/>
    <w:rsid w:val="008638A9"/>
    <w:rsid w:val="008640BC"/>
    <w:rsid w:val="00864A58"/>
    <w:rsid w:val="00870B56"/>
    <w:rsid w:val="00871553"/>
    <w:rsid w:val="008726D2"/>
    <w:rsid w:val="00885E51"/>
    <w:rsid w:val="008869BF"/>
    <w:rsid w:val="00890A75"/>
    <w:rsid w:val="008962F6"/>
    <w:rsid w:val="00897CD1"/>
    <w:rsid w:val="008A66CA"/>
    <w:rsid w:val="008B1870"/>
    <w:rsid w:val="008B549C"/>
    <w:rsid w:val="008B6AD1"/>
    <w:rsid w:val="008D5C0C"/>
    <w:rsid w:val="008E27CE"/>
    <w:rsid w:val="008E43C9"/>
    <w:rsid w:val="008E543D"/>
    <w:rsid w:val="008E6EDD"/>
    <w:rsid w:val="008F60FE"/>
    <w:rsid w:val="00900E54"/>
    <w:rsid w:val="009137D7"/>
    <w:rsid w:val="00913ED7"/>
    <w:rsid w:val="00915A9F"/>
    <w:rsid w:val="00920395"/>
    <w:rsid w:val="00922B22"/>
    <w:rsid w:val="009241C9"/>
    <w:rsid w:val="00926723"/>
    <w:rsid w:val="00926B40"/>
    <w:rsid w:val="00931BE5"/>
    <w:rsid w:val="00931DF8"/>
    <w:rsid w:val="00933AB2"/>
    <w:rsid w:val="00935CD0"/>
    <w:rsid w:val="009361F9"/>
    <w:rsid w:val="009365E2"/>
    <w:rsid w:val="009475E3"/>
    <w:rsid w:val="00950E56"/>
    <w:rsid w:val="0095232C"/>
    <w:rsid w:val="00962FC6"/>
    <w:rsid w:val="00963159"/>
    <w:rsid w:val="0098369D"/>
    <w:rsid w:val="00996630"/>
    <w:rsid w:val="009A66C1"/>
    <w:rsid w:val="009A6C74"/>
    <w:rsid w:val="009B37AC"/>
    <w:rsid w:val="009C31BF"/>
    <w:rsid w:val="009D0B1E"/>
    <w:rsid w:val="009D2F2E"/>
    <w:rsid w:val="009D3FDC"/>
    <w:rsid w:val="009D4BBC"/>
    <w:rsid w:val="009D7F88"/>
    <w:rsid w:val="009E5AA4"/>
    <w:rsid w:val="009F47AC"/>
    <w:rsid w:val="00A05962"/>
    <w:rsid w:val="00A103D9"/>
    <w:rsid w:val="00A1240C"/>
    <w:rsid w:val="00A133D8"/>
    <w:rsid w:val="00A17280"/>
    <w:rsid w:val="00A231BA"/>
    <w:rsid w:val="00A25250"/>
    <w:rsid w:val="00A2550E"/>
    <w:rsid w:val="00A31FE5"/>
    <w:rsid w:val="00A34C10"/>
    <w:rsid w:val="00A40E92"/>
    <w:rsid w:val="00A42071"/>
    <w:rsid w:val="00A44812"/>
    <w:rsid w:val="00A451C7"/>
    <w:rsid w:val="00A505D6"/>
    <w:rsid w:val="00A5080F"/>
    <w:rsid w:val="00A541DD"/>
    <w:rsid w:val="00A55D59"/>
    <w:rsid w:val="00A5713B"/>
    <w:rsid w:val="00A61824"/>
    <w:rsid w:val="00A75B5D"/>
    <w:rsid w:val="00A760AD"/>
    <w:rsid w:val="00A81DB0"/>
    <w:rsid w:val="00A84C16"/>
    <w:rsid w:val="00A90626"/>
    <w:rsid w:val="00A9255A"/>
    <w:rsid w:val="00A926A8"/>
    <w:rsid w:val="00A96812"/>
    <w:rsid w:val="00AB5CE9"/>
    <w:rsid w:val="00AC072E"/>
    <w:rsid w:val="00AC7412"/>
    <w:rsid w:val="00AC7781"/>
    <w:rsid w:val="00AD1208"/>
    <w:rsid w:val="00AD1E52"/>
    <w:rsid w:val="00AD7464"/>
    <w:rsid w:val="00AE0864"/>
    <w:rsid w:val="00AE1866"/>
    <w:rsid w:val="00AF3521"/>
    <w:rsid w:val="00B0051B"/>
    <w:rsid w:val="00B012CB"/>
    <w:rsid w:val="00B075AD"/>
    <w:rsid w:val="00B07F0E"/>
    <w:rsid w:val="00B16CFC"/>
    <w:rsid w:val="00B23E78"/>
    <w:rsid w:val="00B31EC5"/>
    <w:rsid w:val="00B327E7"/>
    <w:rsid w:val="00B340AC"/>
    <w:rsid w:val="00B342E2"/>
    <w:rsid w:val="00B3431F"/>
    <w:rsid w:val="00B41060"/>
    <w:rsid w:val="00B44CEE"/>
    <w:rsid w:val="00B46F3E"/>
    <w:rsid w:val="00B51508"/>
    <w:rsid w:val="00B518B6"/>
    <w:rsid w:val="00B5307C"/>
    <w:rsid w:val="00B53BD8"/>
    <w:rsid w:val="00B5547C"/>
    <w:rsid w:val="00B57747"/>
    <w:rsid w:val="00B62640"/>
    <w:rsid w:val="00B83CC7"/>
    <w:rsid w:val="00B84150"/>
    <w:rsid w:val="00B95E4B"/>
    <w:rsid w:val="00B974B2"/>
    <w:rsid w:val="00BA111E"/>
    <w:rsid w:val="00BA51B7"/>
    <w:rsid w:val="00BB22A9"/>
    <w:rsid w:val="00BB4140"/>
    <w:rsid w:val="00BC2303"/>
    <w:rsid w:val="00BE1C58"/>
    <w:rsid w:val="00BF15C5"/>
    <w:rsid w:val="00BF2406"/>
    <w:rsid w:val="00BF3A01"/>
    <w:rsid w:val="00BF49AF"/>
    <w:rsid w:val="00C06F68"/>
    <w:rsid w:val="00C0710F"/>
    <w:rsid w:val="00C161AE"/>
    <w:rsid w:val="00C20624"/>
    <w:rsid w:val="00C23017"/>
    <w:rsid w:val="00C301E4"/>
    <w:rsid w:val="00C35D39"/>
    <w:rsid w:val="00C4293F"/>
    <w:rsid w:val="00C44D8D"/>
    <w:rsid w:val="00C4601F"/>
    <w:rsid w:val="00C52521"/>
    <w:rsid w:val="00C60866"/>
    <w:rsid w:val="00C70351"/>
    <w:rsid w:val="00C709C9"/>
    <w:rsid w:val="00C73573"/>
    <w:rsid w:val="00C74AC1"/>
    <w:rsid w:val="00C82ABC"/>
    <w:rsid w:val="00C916EC"/>
    <w:rsid w:val="00CA06F2"/>
    <w:rsid w:val="00CB20B8"/>
    <w:rsid w:val="00CB2D7C"/>
    <w:rsid w:val="00CB7044"/>
    <w:rsid w:val="00CB7FB4"/>
    <w:rsid w:val="00CC0D83"/>
    <w:rsid w:val="00CC37CA"/>
    <w:rsid w:val="00CC491F"/>
    <w:rsid w:val="00CC76D2"/>
    <w:rsid w:val="00CC7FEF"/>
    <w:rsid w:val="00CD1273"/>
    <w:rsid w:val="00CD1CA5"/>
    <w:rsid w:val="00CD411D"/>
    <w:rsid w:val="00CD5C23"/>
    <w:rsid w:val="00CE0D04"/>
    <w:rsid w:val="00CE5166"/>
    <w:rsid w:val="00CE52FE"/>
    <w:rsid w:val="00CE6556"/>
    <w:rsid w:val="00CE6B2F"/>
    <w:rsid w:val="00CE6EBD"/>
    <w:rsid w:val="00CF14A9"/>
    <w:rsid w:val="00CF2CAC"/>
    <w:rsid w:val="00CF38E0"/>
    <w:rsid w:val="00CF3E9F"/>
    <w:rsid w:val="00D0292F"/>
    <w:rsid w:val="00D0432B"/>
    <w:rsid w:val="00D15280"/>
    <w:rsid w:val="00D16A55"/>
    <w:rsid w:val="00D21E33"/>
    <w:rsid w:val="00D2434B"/>
    <w:rsid w:val="00D27B05"/>
    <w:rsid w:val="00D30DDF"/>
    <w:rsid w:val="00D479C2"/>
    <w:rsid w:val="00D50763"/>
    <w:rsid w:val="00D542FC"/>
    <w:rsid w:val="00D545A2"/>
    <w:rsid w:val="00D566B6"/>
    <w:rsid w:val="00D63C71"/>
    <w:rsid w:val="00D65F26"/>
    <w:rsid w:val="00D70874"/>
    <w:rsid w:val="00D70A31"/>
    <w:rsid w:val="00D72670"/>
    <w:rsid w:val="00D739A3"/>
    <w:rsid w:val="00D767D8"/>
    <w:rsid w:val="00D97192"/>
    <w:rsid w:val="00D97D25"/>
    <w:rsid w:val="00DA0663"/>
    <w:rsid w:val="00DA0F41"/>
    <w:rsid w:val="00DA1424"/>
    <w:rsid w:val="00DB3B79"/>
    <w:rsid w:val="00DB624B"/>
    <w:rsid w:val="00DC3E37"/>
    <w:rsid w:val="00DC5CA2"/>
    <w:rsid w:val="00DD3E2D"/>
    <w:rsid w:val="00DD581C"/>
    <w:rsid w:val="00DE5A75"/>
    <w:rsid w:val="00DE6BF3"/>
    <w:rsid w:val="00DF2932"/>
    <w:rsid w:val="00DF39C5"/>
    <w:rsid w:val="00DF4EDE"/>
    <w:rsid w:val="00DF641E"/>
    <w:rsid w:val="00E01DE0"/>
    <w:rsid w:val="00E0561C"/>
    <w:rsid w:val="00E06937"/>
    <w:rsid w:val="00E12198"/>
    <w:rsid w:val="00E208AC"/>
    <w:rsid w:val="00E23CBE"/>
    <w:rsid w:val="00E3398D"/>
    <w:rsid w:val="00E374D3"/>
    <w:rsid w:val="00E52BFB"/>
    <w:rsid w:val="00E57305"/>
    <w:rsid w:val="00E6369E"/>
    <w:rsid w:val="00E64508"/>
    <w:rsid w:val="00E67506"/>
    <w:rsid w:val="00E7099E"/>
    <w:rsid w:val="00E71664"/>
    <w:rsid w:val="00E71B83"/>
    <w:rsid w:val="00E72A95"/>
    <w:rsid w:val="00E81B72"/>
    <w:rsid w:val="00E83FCF"/>
    <w:rsid w:val="00E9673F"/>
    <w:rsid w:val="00EA0DF7"/>
    <w:rsid w:val="00EA4E2D"/>
    <w:rsid w:val="00EA6337"/>
    <w:rsid w:val="00EB5195"/>
    <w:rsid w:val="00EB53D4"/>
    <w:rsid w:val="00ED7866"/>
    <w:rsid w:val="00EE05C1"/>
    <w:rsid w:val="00EE166B"/>
    <w:rsid w:val="00EE46A3"/>
    <w:rsid w:val="00EF29C3"/>
    <w:rsid w:val="00EF3A0B"/>
    <w:rsid w:val="00EF731E"/>
    <w:rsid w:val="00EF74A0"/>
    <w:rsid w:val="00F00798"/>
    <w:rsid w:val="00F008BD"/>
    <w:rsid w:val="00F00FD3"/>
    <w:rsid w:val="00F0135A"/>
    <w:rsid w:val="00F05940"/>
    <w:rsid w:val="00F10047"/>
    <w:rsid w:val="00F11CAB"/>
    <w:rsid w:val="00F16418"/>
    <w:rsid w:val="00F1754D"/>
    <w:rsid w:val="00F21B4B"/>
    <w:rsid w:val="00F268BF"/>
    <w:rsid w:val="00F26E9C"/>
    <w:rsid w:val="00F40513"/>
    <w:rsid w:val="00F45175"/>
    <w:rsid w:val="00F45634"/>
    <w:rsid w:val="00F51018"/>
    <w:rsid w:val="00F63449"/>
    <w:rsid w:val="00F66BC0"/>
    <w:rsid w:val="00F75D69"/>
    <w:rsid w:val="00F94F90"/>
    <w:rsid w:val="00FA0499"/>
    <w:rsid w:val="00FA2640"/>
    <w:rsid w:val="00FA34EA"/>
    <w:rsid w:val="00FA4D2A"/>
    <w:rsid w:val="00FA74D1"/>
    <w:rsid w:val="00FB3576"/>
    <w:rsid w:val="00FB5255"/>
    <w:rsid w:val="00FC5BA2"/>
    <w:rsid w:val="00FD16E4"/>
    <w:rsid w:val="00FD43CD"/>
    <w:rsid w:val="00FD65ED"/>
    <w:rsid w:val="00FF0672"/>
    <w:rsid w:val="00FF539C"/>
    <w:rsid w:val="00FF6107"/>
    <w:rsid w:val="00FF6540"/>
    <w:rsid w:val="00FF70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72BA"/>
  <w15:docId w15:val="{E17FC410-A178-4A1C-9728-65F192CE1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69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0292F"/>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D0292F"/>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0292F"/>
    <w:rPr>
      <w:color w:val="0000FF"/>
      <w:u w:val="single"/>
    </w:rPr>
  </w:style>
  <w:style w:type="paragraph" w:styleId="a5">
    <w:name w:val="Balloon Text"/>
    <w:basedOn w:val="a"/>
    <w:link w:val="a6"/>
    <w:uiPriority w:val="99"/>
    <w:semiHidden/>
    <w:unhideWhenUsed/>
    <w:rsid w:val="004D180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D1806"/>
    <w:rPr>
      <w:rFonts w:ascii="Segoe UI" w:hAnsi="Segoe UI" w:cs="Segoe UI"/>
      <w:sz w:val="18"/>
      <w:szCs w:val="18"/>
    </w:rPr>
  </w:style>
  <w:style w:type="table" w:styleId="a7">
    <w:name w:val="Table Grid"/>
    <w:basedOn w:val="a1"/>
    <w:uiPriority w:val="59"/>
    <w:rsid w:val="00A133D8"/>
    <w:pPr>
      <w:spacing w:after="0" w:line="240" w:lineRule="auto"/>
    </w:pPr>
    <w:rPr>
      <w:rFonts w:ascii="Calibri" w:eastAsia="Times New Roman"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06593F"/>
    <w:pPr>
      <w:widowControl w:val="0"/>
      <w:autoSpaceDE w:val="0"/>
      <w:autoSpaceDN w:val="0"/>
      <w:adjustRightInd w:val="0"/>
      <w:spacing w:after="0" w:line="240" w:lineRule="auto"/>
      <w:ind w:firstLine="426"/>
      <w:jc w:val="both"/>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6593F"/>
    <w:rPr>
      <w:rFonts w:ascii="Times New Roman" w:eastAsia="Times New Roman" w:hAnsi="Times New Roman" w:cs="Times New Roman"/>
      <w:sz w:val="24"/>
      <w:szCs w:val="24"/>
    </w:rPr>
  </w:style>
  <w:style w:type="paragraph" w:styleId="a8">
    <w:name w:val="List Paragraph"/>
    <w:basedOn w:val="a"/>
    <w:uiPriority w:val="34"/>
    <w:qFormat/>
    <w:rsid w:val="002E59A7"/>
    <w:pPr>
      <w:ind w:left="720"/>
      <w:contextualSpacing/>
    </w:pPr>
  </w:style>
  <w:style w:type="paragraph" w:styleId="a9">
    <w:name w:val="header"/>
    <w:basedOn w:val="a"/>
    <w:link w:val="aa"/>
    <w:uiPriority w:val="99"/>
    <w:unhideWhenUsed/>
    <w:rsid w:val="003218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218AD"/>
  </w:style>
  <w:style w:type="paragraph" w:styleId="ab">
    <w:name w:val="footer"/>
    <w:basedOn w:val="a"/>
    <w:link w:val="ac"/>
    <w:uiPriority w:val="99"/>
    <w:unhideWhenUsed/>
    <w:rsid w:val="003218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218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6137">
      <w:bodyDiv w:val="1"/>
      <w:marLeft w:val="0"/>
      <w:marRight w:val="0"/>
      <w:marTop w:val="0"/>
      <w:marBottom w:val="0"/>
      <w:divBdr>
        <w:top w:val="none" w:sz="0" w:space="0" w:color="auto"/>
        <w:left w:val="none" w:sz="0" w:space="0" w:color="auto"/>
        <w:bottom w:val="none" w:sz="0" w:space="0" w:color="auto"/>
        <w:right w:val="none" w:sz="0" w:space="0" w:color="auto"/>
      </w:divBdr>
    </w:div>
    <w:div w:id="284627912">
      <w:bodyDiv w:val="1"/>
      <w:marLeft w:val="0"/>
      <w:marRight w:val="0"/>
      <w:marTop w:val="0"/>
      <w:marBottom w:val="0"/>
      <w:divBdr>
        <w:top w:val="none" w:sz="0" w:space="0" w:color="auto"/>
        <w:left w:val="none" w:sz="0" w:space="0" w:color="auto"/>
        <w:bottom w:val="none" w:sz="0" w:space="0" w:color="auto"/>
        <w:right w:val="none" w:sz="0" w:space="0" w:color="auto"/>
      </w:divBdr>
    </w:div>
    <w:div w:id="394623224">
      <w:bodyDiv w:val="1"/>
      <w:marLeft w:val="0"/>
      <w:marRight w:val="0"/>
      <w:marTop w:val="0"/>
      <w:marBottom w:val="0"/>
      <w:divBdr>
        <w:top w:val="none" w:sz="0" w:space="0" w:color="auto"/>
        <w:left w:val="none" w:sz="0" w:space="0" w:color="auto"/>
        <w:bottom w:val="none" w:sz="0" w:space="0" w:color="auto"/>
        <w:right w:val="none" w:sz="0" w:space="0" w:color="auto"/>
      </w:divBdr>
    </w:div>
    <w:div w:id="1128472923">
      <w:bodyDiv w:val="1"/>
      <w:marLeft w:val="0"/>
      <w:marRight w:val="0"/>
      <w:marTop w:val="0"/>
      <w:marBottom w:val="0"/>
      <w:divBdr>
        <w:top w:val="none" w:sz="0" w:space="0" w:color="auto"/>
        <w:left w:val="none" w:sz="0" w:space="0" w:color="auto"/>
        <w:bottom w:val="none" w:sz="0" w:space="0" w:color="auto"/>
        <w:right w:val="none" w:sz="0" w:space="0" w:color="auto"/>
      </w:divBdr>
      <w:divsChild>
        <w:div w:id="1668556975">
          <w:marLeft w:val="0"/>
          <w:marRight w:val="0"/>
          <w:marTop w:val="0"/>
          <w:marBottom w:val="75"/>
          <w:divBdr>
            <w:top w:val="none" w:sz="0" w:space="0" w:color="auto"/>
            <w:left w:val="none" w:sz="0" w:space="0" w:color="auto"/>
            <w:bottom w:val="none" w:sz="0" w:space="0" w:color="auto"/>
            <w:right w:val="none" w:sz="0" w:space="0" w:color="auto"/>
          </w:divBdr>
        </w:div>
        <w:div w:id="1478641854">
          <w:marLeft w:val="0"/>
          <w:marRight w:val="0"/>
          <w:marTop w:val="0"/>
          <w:marBottom w:val="75"/>
          <w:divBdr>
            <w:top w:val="none" w:sz="0" w:space="0" w:color="auto"/>
            <w:left w:val="none" w:sz="0" w:space="0" w:color="auto"/>
            <w:bottom w:val="none" w:sz="0" w:space="0" w:color="auto"/>
            <w:right w:val="none" w:sz="0" w:space="0" w:color="auto"/>
          </w:divBdr>
        </w:div>
      </w:divsChild>
    </w:div>
    <w:div w:id="1438670337">
      <w:bodyDiv w:val="1"/>
      <w:marLeft w:val="0"/>
      <w:marRight w:val="0"/>
      <w:marTop w:val="0"/>
      <w:marBottom w:val="0"/>
      <w:divBdr>
        <w:top w:val="none" w:sz="0" w:space="0" w:color="auto"/>
        <w:left w:val="none" w:sz="0" w:space="0" w:color="auto"/>
        <w:bottom w:val="none" w:sz="0" w:space="0" w:color="auto"/>
        <w:right w:val="none" w:sz="0" w:space="0" w:color="auto"/>
      </w:divBdr>
      <w:divsChild>
        <w:div w:id="1043748316">
          <w:marLeft w:val="0"/>
          <w:marRight w:val="0"/>
          <w:marTop w:val="0"/>
          <w:marBottom w:val="75"/>
          <w:divBdr>
            <w:top w:val="none" w:sz="0" w:space="0" w:color="auto"/>
            <w:left w:val="none" w:sz="0" w:space="0" w:color="auto"/>
            <w:bottom w:val="none" w:sz="0" w:space="0" w:color="auto"/>
            <w:right w:val="none" w:sz="0" w:space="0" w:color="auto"/>
          </w:divBdr>
        </w:div>
        <w:div w:id="1815872451">
          <w:marLeft w:val="0"/>
          <w:marRight w:val="0"/>
          <w:marTop w:val="0"/>
          <w:marBottom w:val="75"/>
          <w:divBdr>
            <w:top w:val="none" w:sz="0" w:space="0" w:color="auto"/>
            <w:left w:val="none" w:sz="0" w:space="0" w:color="auto"/>
            <w:bottom w:val="none" w:sz="0" w:space="0" w:color="auto"/>
            <w:right w:val="none" w:sz="0" w:space="0" w:color="auto"/>
          </w:divBdr>
        </w:div>
      </w:divsChild>
    </w:div>
    <w:div w:id="1779369983">
      <w:bodyDiv w:val="1"/>
      <w:marLeft w:val="0"/>
      <w:marRight w:val="0"/>
      <w:marTop w:val="0"/>
      <w:marBottom w:val="0"/>
      <w:divBdr>
        <w:top w:val="none" w:sz="0" w:space="0" w:color="auto"/>
        <w:left w:val="none" w:sz="0" w:space="0" w:color="auto"/>
        <w:bottom w:val="none" w:sz="0" w:space="0" w:color="auto"/>
        <w:right w:val="none" w:sz="0" w:space="0" w:color="auto"/>
      </w:divBdr>
    </w:div>
    <w:div w:id="199710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F392C-014C-4721-BA4D-DE109DF8D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6309</TotalTime>
  <Pages>15</Pages>
  <Words>4310</Words>
  <Characters>24570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Княз</dc:creator>
  <cp:keywords/>
  <dc:description/>
  <cp:lastModifiedBy>14_2</cp:lastModifiedBy>
  <cp:revision>243</cp:revision>
  <cp:lastPrinted>2022-11-01T06:22:00Z</cp:lastPrinted>
  <dcterms:created xsi:type="dcterms:W3CDTF">2019-09-22T10:15:00Z</dcterms:created>
  <dcterms:modified xsi:type="dcterms:W3CDTF">2022-11-01T06:29:00Z</dcterms:modified>
</cp:coreProperties>
</file>