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                УТВЕРЖДАЮ: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  <w:t>Должность</w:t>
      </w:r>
    </w:p>
    <w:p w:rsidR="00CA5A9E" w:rsidRPr="006178B2" w:rsidRDefault="00CA5A9E" w:rsidP="00CA5A9E">
      <w:pPr>
        <w:tabs>
          <w:tab w:val="left" w:pos="567"/>
        </w:tabs>
        <w:jc w:val="right"/>
      </w:pPr>
    </w:p>
    <w:p w:rsidR="00CA5A9E" w:rsidRPr="006178B2" w:rsidRDefault="00CA5A9E" w:rsidP="00CA5A9E">
      <w:pPr>
        <w:jc w:val="right"/>
      </w:pP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            ____________ ФИО 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</w:t>
      </w:r>
      <w:r w:rsidR="00E03C43">
        <w:rPr>
          <w:iCs/>
        </w:rPr>
        <w:t>«22</w:t>
      </w:r>
      <w:r w:rsidRPr="006178B2">
        <w:rPr>
          <w:iCs/>
        </w:rPr>
        <w:t>»</w:t>
      </w:r>
      <w:r w:rsidR="00E03C43">
        <w:rPr>
          <w:iCs/>
        </w:rPr>
        <w:t xml:space="preserve"> сентября </w:t>
      </w:r>
      <w:r w:rsidRPr="006178B2">
        <w:rPr>
          <w:iCs/>
        </w:rPr>
        <w:t>20</w:t>
      </w:r>
      <w:r w:rsidR="00E03C43">
        <w:rPr>
          <w:iCs/>
        </w:rPr>
        <w:t>23</w:t>
      </w:r>
      <w:bookmarkStart w:id="0" w:name="_GoBack"/>
      <w:bookmarkEnd w:id="0"/>
      <w:r w:rsidRPr="006178B2">
        <w:rPr>
          <w:iCs/>
        </w:rPr>
        <w:t xml:space="preserve">  г.</w:t>
      </w:r>
    </w:p>
    <w:p w:rsidR="00CA5A9E" w:rsidRPr="006178B2" w:rsidRDefault="00CA5A9E" w:rsidP="00CA5A9E">
      <w:pPr>
        <w:jc w:val="center"/>
        <w:rPr>
          <w:bCs/>
        </w:rPr>
      </w:pPr>
    </w:p>
    <w:p w:rsidR="00CA5A9E" w:rsidRPr="006178B2" w:rsidRDefault="00CA5A9E" w:rsidP="00CA5A9E">
      <w:pPr>
        <w:ind w:left="5280"/>
        <w:jc w:val="right"/>
      </w:pPr>
    </w:p>
    <w:p w:rsidR="00CA5A9E" w:rsidRPr="000D51BB" w:rsidRDefault="00CA5A9E" w:rsidP="00CA5A9E">
      <w:pPr>
        <w:pStyle w:val="1"/>
        <w:spacing w:before="120" w:line="240" w:lineRule="auto"/>
        <w:ind w:left="0"/>
        <w:jc w:val="center"/>
      </w:pPr>
      <w:r w:rsidRPr="000D51BB">
        <w:t xml:space="preserve">ПРОТОКОЛ № </w:t>
      </w:r>
      <w:r w:rsidRPr="000D51BB">
        <w:rPr>
          <w:rFonts w:cs="Arial"/>
        </w:rPr>
        <w:t>U21000018330000000106-1</w:t>
      </w:r>
    </w:p>
    <w:p w:rsidR="00CA5A9E" w:rsidRPr="006178B2" w:rsidRDefault="004D31DC" w:rsidP="00CA5A9E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 рассмотрению  заявок  на участие в аукционе по аренде в электронной форме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D4518A">
        <w:t>22.09.2023 09:47:04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Pr="003C661B" w:rsidRDefault="00837786" w:rsidP="00E5568E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536CE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536CE">
        <w:rPr>
          <w:color w:val="222222"/>
          <w:szCs w:val="21"/>
          <w:shd w:val="clear" w:color="auto" w:fill="FFFFFF"/>
        </w:rPr>
        <w:t xml:space="preserve"> </w:t>
      </w:r>
      <w:r w:rsidR="002536CE" w:rsidRPr="004A18E8">
        <w:rPr>
          <w:color w:val="222222"/>
          <w:szCs w:val="21"/>
          <w:shd w:val="clear" w:color="auto" w:fill="FFFFFF"/>
        </w:rPr>
        <w:t>67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аукцион в электронной форме на право заключения договоров аренды муниципального имущества Копейского городского округа сроком на 5 (пять) лет</w:t>
      </w:r>
      <w:r w:rsidR="00907EB4">
        <w:t>.</w:t>
      </w:r>
    </w:p>
    <w:p w:rsidR="00D10401" w:rsidRDefault="00D10401" w:rsidP="00D10401">
      <w:pPr>
        <w:jc w:val="both"/>
      </w:pP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Управление по имуществу и земельным отношениям администрации Копейского городского округа</w:t>
      </w:r>
      <w:r>
        <w:rPr>
          <w:i/>
          <w:sz w:val="18"/>
          <w:szCs w:val="18"/>
        </w:rPr>
        <w:t>.</w:t>
      </w: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</w:p>
    <w:p w:rsidR="00E5568E" w:rsidRDefault="00D10401" w:rsidP="00E5568E">
      <w:pPr>
        <w:jc w:val="both"/>
        <w:rPr>
          <w:i/>
          <w:sz w:val="18"/>
          <w:szCs w:val="18"/>
        </w:rPr>
      </w:pPr>
      <w:r w:rsidRPr="00D10401">
        <w:rPr>
          <w:b/>
          <w:spacing w:val="-2"/>
        </w:rPr>
        <w:t>3</w:t>
      </w:r>
      <w:r w:rsidR="00E5568E" w:rsidRPr="00594CE8">
        <w:rPr>
          <w:b/>
          <w:spacing w:val="-2"/>
        </w:rPr>
        <w:t xml:space="preserve">. </w:t>
      </w:r>
      <w:r w:rsidR="000C1B22">
        <w:rPr>
          <w:b/>
          <w:spacing w:val="-2"/>
        </w:rPr>
        <w:t>Органи</w:t>
      </w:r>
      <w:r>
        <w:rPr>
          <w:b/>
          <w:spacing w:val="-2"/>
        </w:rPr>
        <w:t>з</w:t>
      </w:r>
      <w:r w:rsidR="000C1B22">
        <w:rPr>
          <w:b/>
          <w:spacing w:val="-2"/>
        </w:rPr>
        <w:t>атор</w:t>
      </w:r>
      <w:r w:rsidR="00E5568E" w:rsidRPr="00594CE8">
        <w:rPr>
          <w:b/>
          <w:spacing w:val="-2"/>
        </w:rPr>
        <w:t>:</w:t>
      </w:r>
      <w:r w:rsidR="00E5568E" w:rsidRPr="00FF579D">
        <w:t xml:space="preserve"> </w:t>
      </w:r>
      <w:r w:rsidR="00E5568E"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Юридический адрес: 456618, Россия, Челябинская, Копейск, Ленина, 52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Почтовый адрес: 456618, Российская Федерация, Челябинская обл., г. Копейск, ул. Ленина, 52</w:t>
      </w:r>
      <w:r w:rsidR="00907EB4">
        <w:rPr>
          <w:i/>
          <w:sz w:val="18"/>
          <w:szCs w:val="18"/>
        </w:rPr>
        <w:t>.</w:t>
      </w:r>
    </w:p>
    <w:p w:rsidR="000D51BB" w:rsidRDefault="000D51BB" w:rsidP="000D51BB">
      <w:pPr>
        <w:jc w:val="both"/>
        <w:rPr>
          <w:b/>
        </w:rPr>
      </w:pPr>
    </w:p>
    <w:p w:rsidR="000D51BB" w:rsidRPr="000D3FF4" w:rsidRDefault="000D51BB" w:rsidP="000D51BB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0D51BB" w:rsidRDefault="000D51BB" w:rsidP="000D51B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14"/>
        <w:gridCol w:w="2547"/>
      </w:tblGrid>
      <w:tr w:rsidR="000D51BB" w:rsidTr="00AC66D3">
        <w:tc>
          <w:tcPr>
            <w:tcW w:w="5495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814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547" w:type="dxa"/>
            <w:vAlign w:val="center"/>
          </w:tcPr>
          <w:p w:rsidR="000D51BB" w:rsidRPr="00C462A3" w:rsidRDefault="000D51BB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1 - 1. Стойка телекоммуникационная монтажная в составе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123,61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2 - 2. Передвижная телевизионная станция в составе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27 983,81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3 - 3. Коммутатор D-Link DGS-1210-26/F1A правляемый коммутатор (24TR 1000Mbps+2SFP)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88,11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4 - 4. Аппаратно-студийный комплекс в составе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49 556,37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5 - 5. Теле-журналистский комплект № 1 в составе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14 506,62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6 - 6. Комплекс эфирного телевизионного вещания в составе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1 974,69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7 - 7. Комплекс IP-вещания в составе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915,76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8 - 8. Компьютер 3 БП-000065 инв номер в составе: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1 557,75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9 - 9.  Компьютер 4 БП-000066 инв. номер в  составе: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1 557,75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10 - Системный блок 26.20.15.000-00000028 (ЦП - i5-10400; МП -  BIOSTAR H410MH S2; ОЗУ -  DDR 4 16 Gb 1 модуль; ВИДЕОКАРТА -  UHD 630; НАКОПИТЕЛЬ - AMD R55L 480G; ПРОЧЕЕ - ForwardTS_HD_IQSPlugin_AutoDetect, HASP+online)Накопитель SSD 480Gb SATA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238,50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11 - 11. ИБП линейно-интерактивный UPS 2000VA PowerComImperial&lt;IMP-2000AP&gt; +USB+защита телефонной линии/RJ45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531,18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12 - 12. Моноблок Acer Aspire C22-963 &lt;DQ.BENER.004&gt; i3 1005G1/8/256SSD/WiFi/BT/Linux/21.5’’Наушники проводные полноразмерные металлик FORZA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331,51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13 - 13. Ноутбук HP 15s-eq1150ur &lt;22Q32EA#ACB&gt;Ryzen 3 3250U/8/256SSD/WiFi/BT/noOS/15.6”/1.6 кгБлок питания для ноутбука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364,38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14 - 14. Планшетный компьютер, 26.20.11.110-00000153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647,92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15 - 15. Ноутбук 22R16EA 15.6” FHD HP Omen 15-en0041ur silver (AMD Ryzen 7 4800H/16Gb/512Gb SSD/2060 6Gb/W10)Наушники А4TecUSB-разветвитель DEXP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914,11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 xml:space="preserve">16 - 16. Сервер в сборе (Z0485678) sS9500/pro2U: XeonSilver 4214R/64 Гб/8*8 Тб SAS/ RAID LAN тестер набор </w:t>
            </w:r>
            <w:r>
              <w:lastRenderedPageBreak/>
              <w:t>инструментов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lastRenderedPageBreak/>
              <w:t>3 301,72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AC66D3">
              <w:lastRenderedPageBreak/>
              <w:t xml:space="preserve">№ </w:t>
            </w:r>
            <w:r>
              <w:t>17 - 17. .   Компьютер 5 БП-000067 инв номер в составе: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791,62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18 - 18.   Компьютер 6 БП-000068 инв номер в составе: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791,62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19 - 19. Компьютер 1 БП-000063 инв номер в составе: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1 485,70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20 - 20.     Компьютер 2 БП-000064 инв номер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1 377,51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AC66D3">
        <w:tc>
          <w:tcPr>
            <w:tcW w:w="5495" w:type="dxa"/>
          </w:tcPr>
          <w:p w:rsidR="000D51BB" w:rsidRDefault="000D51BB" w:rsidP="000E1B91">
            <w:pPr>
              <w:jc w:val="both"/>
            </w:pPr>
            <w:r w:rsidRPr="00D4518A">
              <w:t xml:space="preserve">№ </w:t>
            </w:r>
            <w:r>
              <w:t>21 - Нежилое помещение, расположенное по адресу: Челябинская область,  г. Копейск,пр. Коммунистический, дом № 13, помещение № 4, общей площадью 91,1 кв. метров, 1 этаж, с кадастровым номером 74:30:0104007:3297</w:t>
            </w:r>
          </w:p>
        </w:tc>
        <w:tc>
          <w:tcPr>
            <w:tcW w:w="1814" w:type="dxa"/>
          </w:tcPr>
          <w:p w:rsidR="000D51BB" w:rsidRDefault="000D51BB" w:rsidP="00403FA4">
            <w:pPr>
              <w:jc w:val="right"/>
            </w:pPr>
            <w:r>
              <w:t>69 240,00 руб.</w:t>
            </w:r>
          </w:p>
        </w:tc>
        <w:tc>
          <w:tcPr>
            <w:tcW w:w="2547" w:type="dxa"/>
          </w:tcPr>
          <w:p w:rsidR="000D51BB" w:rsidRDefault="000D51BB" w:rsidP="00403FA4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>
              <w:t>Не состоялся</w:t>
            </w:r>
            <w:r w:rsidR="006A4DA3" w:rsidRPr="00C344E3">
              <w:t>- 1 заявка</w:t>
            </w:r>
          </w:p>
        </w:tc>
      </w:tr>
    </w:tbl>
    <w:p w:rsidR="000D51BB" w:rsidRPr="002A4709" w:rsidRDefault="000D51BB" w:rsidP="000D51BB">
      <w:pPr>
        <w:jc w:val="both"/>
      </w:pPr>
    </w:p>
    <w:p w:rsidR="00CA5A9E" w:rsidRDefault="000D51BB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21000018330000000106.</w:t>
      </w:r>
    </w:p>
    <w:p w:rsidR="00FB1D23" w:rsidRDefault="00FB1D23" w:rsidP="00CA5A9E">
      <w:pPr>
        <w:jc w:val="both"/>
      </w:pPr>
    </w:p>
    <w:p w:rsidR="00FB1D23" w:rsidRDefault="00FB1D23" w:rsidP="00FB1D23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FB1D23" w:rsidRDefault="00FB1D23" w:rsidP="00FB1D2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FB1D23" w:rsidRDefault="00FB1D23" w:rsidP="00FB1D23">
      <w:pPr>
        <w:jc w:val="both"/>
      </w:pPr>
    </w:p>
    <w:p w:rsidR="00FB1D23" w:rsidRDefault="00FB1D23" w:rsidP="00FB1D23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B1D23" w:rsidRDefault="00FB1D23" w:rsidP="00FB1D2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B247A" w:rsidRPr="006178B2" w:rsidRDefault="007B247A" w:rsidP="00CA5A9E">
      <w:pPr>
        <w:jc w:val="both"/>
        <w:rPr>
          <w:bCs/>
        </w:rPr>
      </w:pPr>
    </w:p>
    <w:p w:rsidR="00CA5A9E" w:rsidRDefault="00FB1D23" w:rsidP="00CA5A9E">
      <w:pPr>
        <w:jc w:val="both"/>
      </w:pPr>
      <w:r w:rsidRPr="00FB1D23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73"/>
        <w:gridCol w:w="1699"/>
        <w:gridCol w:w="1277"/>
        <w:gridCol w:w="2659"/>
      </w:tblGrid>
      <w:tr w:rsidR="00AC66D3" w:rsidRPr="003C661B" w:rsidTr="00AC66D3">
        <w:tc>
          <w:tcPr>
            <w:tcW w:w="1495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646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349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1. Стойка телекоммуникационная монтажная в составе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123,61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2. Передвижная телевизионная станция в составе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27 983,81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3. Коммутатор D-Link DGS-1210-26/F1A правляемый коммутатор (24TR 1000Mbps+2SFP)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88,11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4. Аппаратно-студийный комплекс в составе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49 556,37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5. Теле-журналистский комплект № 1 в составе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14 506,62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6. Комплекс эфирного телевизионного вещания в составе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1 974,69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7. Комплекс IP-вещания в составе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915,76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8. Компьютер 3 БП-000065 инв номер в составе: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1 557,75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9.  Компьютер 4 БП-000066 инв. номер в  составе: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1 557,75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Системный блок 26.20.15.000-00000028 (ЦП - i5-10400; МП -  BIOSTAR H410MH S2; ОЗУ -  DDR 4 16 Gb 1 модуль; ВИДЕОКАРТА -  UHD 630; НАКОПИТЕЛЬ - AMD R55L 480G; ПРОЧЕЕ - ForwardTS_HD_IQSPlugin_AutoDetect, HASP+online)Накопитель SSD 480Gb SATA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238,50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11. ИБП линейно-интерактивный UPS 2000VA PowerComImperial&lt;IMP-2000AP&gt; +USB+защита телефонной линии/RJ45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531,18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12</w:t>
            </w:r>
            <w:r>
              <w:t xml:space="preserve"> - </w:t>
            </w:r>
            <w:r w:rsidRPr="003C661B">
              <w:t>12. Моноблок Acer Aspire C22-963 &lt;DQ.BENER.004&gt; i3 1005G1/8/256SSD/WiFi/BT/Linux/21.5’’Наушники проводные полноразмерные металлик FORZA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331,51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13</w:t>
            </w:r>
            <w:r>
              <w:t xml:space="preserve"> - </w:t>
            </w:r>
            <w:r w:rsidRPr="003C661B">
              <w:t>13. Ноутбук HP 15s-eq1150ur &lt;22Q32EA#ACB&gt;Ryzen 3 3250U/8/256SSD/WiFi/BT/noOS/15.6”/1.6 кгБлок питания для ноутбука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364,38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>
              <w:rPr>
                <w:lang w:val="en-US"/>
              </w:rPr>
              <w:t xml:space="preserve">№ </w:t>
            </w:r>
            <w:r w:rsidRPr="003C661B">
              <w:t>14</w:t>
            </w:r>
            <w:r>
              <w:t xml:space="preserve"> - </w:t>
            </w:r>
            <w:r w:rsidRPr="003C661B">
              <w:t>14. Планшетный компьютер, 26.20.11.110-00000153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647,92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15. Ноутбук 22R16EA 15.6” FHD HP Omen 15-en0041ur silver (AMD Ryzen 7 4800H/16Gb/512Gb SSD/2060 6Gb/W10)Наушники А4TecUSB-разветвитель DEXP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914,11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16. Сервер в сборе (Z0485678) sS9500/pro2U: XeonSilver 4214R/64 Гб/8*8 Тб SAS/ RAID LAN тестер набор инструментов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3 301,72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AC66D3"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17. .   Компьютер 5 БП-000067 инв номер в составе: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791,62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18.   Компьютер 6 БП-000068 инв номер в составе: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791,62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19. Компьютер 1 БП-000063 инв номер в составе: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1 485,70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>
              <w:rPr>
                <w:lang w:val="en-US"/>
              </w:rPr>
              <w:t xml:space="preserve">№ </w:t>
            </w:r>
            <w:r w:rsidRPr="003C661B">
              <w:t>20</w:t>
            </w:r>
            <w:r>
              <w:t xml:space="preserve"> - </w:t>
            </w:r>
            <w:r w:rsidRPr="003C661B">
              <w:t>20.     Компьютер 2 БП-000064 инв номер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1 377,51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  <w:tr w:rsidR="00AC66D3" w:rsidRPr="003C661B" w:rsidTr="00AC66D3">
        <w:trPr>
          <w:trHeight w:val="670"/>
        </w:trPr>
        <w:tc>
          <w:tcPr>
            <w:tcW w:w="1495" w:type="pct"/>
          </w:tcPr>
          <w:p w:rsidR="00403FA4" w:rsidRPr="003C661B" w:rsidRDefault="00403FA4" w:rsidP="00586A4B">
            <w:r w:rsidRPr="00D4518A"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Нежилое помещение, расположенное по адресу: Челябинская область,  г. Копейск,пр. Коммунистический, дом № 13, помещение № 4, общей площадью 91,1 кв. метров, 1 этаж, с кадастровым номером 74:30:0104007:3297</w:t>
            </w:r>
          </w:p>
        </w:tc>
        <w:tc>
          <w:tcPr>
            <w:tcW w:w="646" w:type="pct"/>
          </w:tcPr>
          <w:p w:rsidR="00403FA4" w:rsidRPr="003C661B" w:rsidRDefault="00403FA4" w:rsidP="00586A4B">
            <w:pPr>
              <w:jc w:val="right"/>
            </w:pPr>
            <w:r w:rsidRPr="003C661B">
              <w:t>69 240,00 руб.</w:t>
            </w:r>
          </w:p>
        </w:tc>
        <w:tc>
          <w:tcPr>
            <w:tcW w:w="862" w:type="pct"/>
            <w:shd w:val="clear" w:color="auto" w:fill="auto"/>
          </w:tcPr>
          <w:p w:rsidR="00403FA4" w:rsidRPr="003C661B" w:rsidRDefault="00403FA4" w:rsidP="00586A4B">
            <w:r w:rsidRPr="003C661B">
              <w:t>Акционерное общество "Областное телевидение"</w:t>
            </w:r>
          </w:p>
        </w:tc>
        <w:tc>
          <w:tcPr>
            <w:tcW w:w="648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7451434300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745301001</w:t>
            </w:r>
          </w:p>
        </w:tc>
        <w:tc>
          <w:tcPr>
            <w:tcW w:w="1349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454113, Российская Федерация, Челябинская обл., г. Челябинск, Революции, 4</w:t>
            </w:r>
          </w:p>
        </w:tc>
      </w:tr>
    </w:tbl>
    <w:p w:rsidR="00407289" w:rsidRPr="00D4518A" w:rsidRDefault="00407289" w:rsidP="00407289">
      <w:pPr>
        <w:jc w:val="both"/>
      </w:pPr>
    </w:p>
    <w:p w:rsidR="00407289" w:rsidRDefault="00FB1D23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</w:p>
    <w:p w:rsidR="00407289" w:rsidRPr="00C134FD" w:rsidRDefault="00407289" w:rsidP="00407289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407289" w:rsidRPr="006178B2" w:rsidTr="00056592">
        <w:tc>
          <w:tcPr>
            <w:tcW w:w="3402" w:type="dxa"/>
          </w:tcPr>
          <w:p w:rsidR="00407289" w:rsidRPr="003C661B" w:rsidRDefault="00407289" w:rsidP="00E478A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119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</w:tr>
      <w:tr w:rsidR="00407289" w:rsidRPr="006178B2" w:rsidTr="00056592">
        <w:trPr>
          <w:trHeight w:val="670"/>
        </w:trPr>
        <w:tc>
          <w:tcPr>
            <w:tcW w:w="3402" w:type="dxa"/>
          </w:tcPr>
          <w:p w:rsidR="00407289" w:rsidRPr="00D4518A" w:rsidRDefault="00407289" w:rsidP="00E478A8">
            <w:r w:rsidRPr="00D4518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1. Стойка телекоммуникационная монтажная в составе</w:t>
            </w:r>
          </w:p>
        </w:tc>
        <w:tc>
          <w:tcPr>
            <w:tcW w:w="3119" w:type="dxa"/>
            <w:shd w:val="clear" w:color="auto" w:fill="auto"/>
          </w:tcPr>
          <w:p w:rsidR="00407289" w:rsidRPr="00AE0EF7" w:rsidRDefault="00407289" w:rsidP="00403FA4">
            <w:pPr>
              <w:jc w:val="center"/>
            </w:pPr>
            <w:r w:rsidRPr="00AE0EF7">
              <w:t>Акционерное общество "Областное телевидение"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403FA4">
            <w:pPr>
              <w:jc w:val="center"/>
            </w:pPr>
            <w:r w:rsidRPr="006178B2">
              <w:rPr>
                <w:lang w:val="en-US"/>
              </w:rPr>
              <w:t>257809/345979</w:t>
            </w:r>
          </w:p>
        </w:tc>
      </w:tr>
      <w:tr w:rsidR="00407289" w:rsidRPr="006178B2" w:rsidTr="00056592">
        <w:trPr>
          <w:trHeight w:val="670"/>
        </w:trPr>
        <w:tc>
          <w:tcPr>
            <w:tcW w:w="3402" w:type="dxa"/>
          </w:tcPr>
          <w:p w:rsidR="00407289" w:rsidRPr="00D4518A" w:rsidRDefault="00407289" w:rsidP="00E478A8">
            <w:r w:rsidRPr="00D4518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1. Стойка телекоммуникационная монтажная в составе</w:t>
            </w:r>
          </w:p>
        </w:tc>
        <w:tc>
          <w:tcPr>
            <w:tcW w:w="3119" w:type="dxa"/>
            <w:shd w:val="clear" w:color="auto" w:fill="auto"/>
          </w:tcPr>
          <w:p w:rsidR="00407289" w:rsidRPr="00AE0EF7" w:rsidRDefault="00407289" w:rsidP="00403FA4">
            <w:pPr>
              <w:jc w:val="center"/>
            </w:pPr>
            <w:r w:rsidRPr="00AE0EF7">
              <w:t>МАКАРОВ СЕРГЕЙ ГРИГОРЬЕВИЧ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403FA4">
            <w:pPr>
              <w:jc w:val="center"/>
            </w:pPr>
            <w:r w:rsidRPr="006178B2">
              <w:rPr>
                <w:lang w:val="en-US"/>
              </w:rPr>
              <w:t>251589/338495</w:t>
            </w:r>
          </w:p>
        </w:tc>
      </w:tr>
    </w:tbl>
    <w:p w:rsidR="00CA5A9E" w:rsidRPr="00751F95" w:rsidRDefault="00FB1D23" w:rsidP="00CA5A9E">
      <w:pPr>
        <w:shd w:val="clear" w:color="auto" w:fill="FFFFFF"/>
        <w:spacing w:before="134"/>
        <w:jc w:val="both"/>
      </w:pPr>
      <w:r w:rsidRPr="00FB1D23">
        <w:t>9</w:t>
      </w:r>
      <w:r w:rsidR="00CA5A9E" w:rsidRPr="006178B2">
        <w:t xml:space="preserve">. </w:t>
      </w:r>
      <w:r w:rsidR="00751F95">
        <w:t>Б</w:t>
      </w:r>
      <w:r w:rsidR="00CA5A9E" w:rsidRPr="006178B2">
        <w:t xml:space="preserve">ыли запрошены следующие документы и сведения: </w:t>
      </w:r>
    </w:p>
    <w:p w:rsidR="00D05FA5" w:rsidRPr="00751F95" w:rsidRDefault="00D05FA5" w:rsidP="00CA5A9E">
      <w:pPr>
        <w:shd w:val="clear" w:color="auto" w:fill="FFFFFF"/>
        <w:spacing w:before="134"/>
        <w:jc w:val="both"/>
      </w:pPr>
    </w:p>
    <w:p w:rsidR="00CA5A9E" w:rsidRPr="006178B2" w:rsidRDefault="00FB1D23" w:rsidP="00CA5A9E">
      <w:pPr>
        <w:shd w:val="clear" w:color="auto" w:fill="FFFFFF"/>
        <w:spacing w:before="134"/>
        <w:jc w:val="both"/>
      </w:pPr>
      <w:r w:rsidRPr="00FB1D23">
        <w:t>10</w:t>
      </w:r>
      <w:r w:rsidR="00CA5A9E" w:rsidRPr="006178B2">
        <w:t xml:space="preserve">. По результатам рассмотрения  заявок 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CA5A9E">
      <w:pPr>
        <w:shd w:val="clear" w:color="auto" w:fill="FFFFFF"/>
        <w:spacing w:before="134"/>
        <w:jc w:val="both"/>
      </w:pPr>
    </w:p>
    <w:p w:rsidR="00CA5A9E" w:rsidRDefault="00FB1D23" w:rsidP="00CA5A9E">
      <w:pPr>
        <w:jc w:val="both"/>
      </w:pPr>
      <w:r w:rsidRPr="00AC66D3">
        <w:t>10</w:t>
      </w:r>
      <w:r w:rsidR="00CA5A9E" w:rsidRPr="006178B2">
        <w:t xml:space="preserve">.1. Допустить к дальнейшему участию в </w:t>
      </w:r>
      <w:r w:rsidR="000C1B22">
        <w:t xml:space="preserve">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410"/>
        <w:gridCol w:w="1559"/>
        <w:gridCol w:w="2093"/>
      </w:tblGrid>
      <w:tr w:rsidR="00601937" w:rsidRPr="006178B2" w:rsidTr="00AC66D3">
        <w:tc>
          <w:tcPr>
            <w:tcW w:w="3686" w:type="dxa"/>
            <w:vAlign w:val="center"/>
          </w:tcPr>
          <w:p w:rsidR="00601937" w:rsidRPr="003C661B" w:rsidRDefault="00601937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2093" w:type="dxa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1. Стойка телекоммуникационная монтажная в составе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257812/345992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2. Передвижная телевизионная станция в составе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257812/345991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3. Коммутатор D-Link DGS-1210-26/F1A правляемый коммутатор (24TR 1000Mbps+2SFP)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257812/345990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4. Аппаратно-студийный комплекс в составе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257812/345989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5. Теле-журналистский комплект № 1 в составе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257812/345988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6. Комплекс эфирного телевизионного вещания в составе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257812/345987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7. Комплекс IP-вещания в составе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257812/345986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8. Компьютер 3 БП-000065 инв номер в составе: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257812/345985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9.  Компьютер 4 БП-000066 инв. номер в  составе: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257812/345984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Системный блок 26.20.15.000-00000028 (ЦП - i5-10400; МП -  BIOSTAR H410MH S2; ОЗУ -  DDR 4 16 Gb 1 модуль; ВИДЕОКАРТА -  UHD 630; НАКОПИТЕЛЬ - AMD R55L 480G; ПРОЧЕЕ - ForwardTS_HD_IQSPlugin_AutoDetect, HASP+online)Накопитель SSD 480Gb SATA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257812/345983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11. ИБП линейно-интерактивный UPS 2000VA PowerComImperial&lt;IMP-2000AP&gt; +USB+защита телефонной линии/RJ45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257812/346005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12</w:t>
            </w:r>
            <w:r>
              <w:t xml:space="preserve"> - </w:t>
            </w:r>
            <w:r w:rsidRPr="003C661B">
              <w:t>12. Моноблок Acer Aspire C22-963 &lt;DQ.BENER.004&gt; i3 1005G1/8/256SSD/WiFi/BT/Linux/21.5’’Наушники проводные полноразмерные металлик FORZA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257812/346004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13</w:t>
            </w:r>
            <w:r>
              <w:t xml:space="preserve"> - </w:t>
            </w:r>
            <w:r w:rsidRPr="003C661B">
              <w:t>13. Ноутбук HP 15s-eq1150ur &lt;22Q32EA#ACB&gt;Ryzen 3 3250U/8/256SSD/WiFi/BT/noOS/15.6”/1.6 кгБлок питания для ноутбука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257812/346003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14</w:t>
            </w:r>
            <w:r>
              <w:t xml:space="preserve"> - </w:t>
            </w:r>
            <w:r w:rsidRPr="003C661B">
              <w:t>14. Планшетный компьютер, 26.20.11.110-00000153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257812/346006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15. Ноутбук 22R16EA 15.6” FHD HP Omen 15-en0041ur silver (AMD Ryzen 7 4800H/16Gb/512Gb SSD/2060 6Gb/W10)Наушники А4TecUSB-разветвитель DEXP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257812/346002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16. Сервер в сборе (Z0485678) sS9500/pro2U: XeonSilver 4214R/64 Гб/8*8 Тб SAS/ RAID LAN тестер набор инструментов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257812/345997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AC66D3" w:rsidRDefault="00601937" w:rsidP="00601937">
            <w:r w:rsidRPr="00AC66D3"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17. .   Компьютер 5 БП-000067 инв номер в составе: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257812/346001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18.   Компьютер 6 БП-000068 инв номер в составе: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257812/346000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D4518A" w:rsidRDefault="00601937" w:rsidP="00601937">
            <w:r w:rsidRPr="00D4518A"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19. Компьютер 1 БП-000063 инв номер в составе: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257812/345999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20</w:t>
            </w:r>
            <w:r>
              <w:t xml:space="preserve"> - </w:t>
            </w:r>
            <w:r w:rsidRPr="003C661B">
              <w:t>20.     Компьютер 2 БП-000064 инв номер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257812/345998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  <w:tr w:rsidR="00601937" w:rsidRPr="006178B2" w:rsidTr="00AC66D3">
        <w:trPr>
          <w:trHeight w:val="670"/>
        </w:trPr>
        <w:tc>
          <w:tcPr>
            <w:tcW w:w="3686" w:type="dxa"/>
          </w:tcPr>
          <w:p w:rsidR="00601937" w:rsidRPr="00AC66D3" w:rsidRDefault="00601937" w:rsidP="00601937">
            <w:r w:rsidRPr="00D4518A"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Нежилое помещение, расположенное по адресу: Челябинская область,  г. Копейск,пр. Коммунистический, дом № 13, помещение № 4, общей площадью 91,1 кв. метров, 1 этаж, с кадастровым номером 74:30:0104007:3297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Акционерное общество "Областное телевидение"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257812/346008</w:t>
            </w:r>
          </w:p>
        </w:tc>
        <w:tc>
          <w:tcPr>
            <w:tcW w:w="2093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13:55:43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FB1D23" w:rsidP="00CA5A9E">
      <w:pPr>
        <w:jc w:val="both"/>
      </w:pPr>
      <w:r w:rsidRPr="00AC66D3">
        <w:t>10</w:t>
      </w:r>
      <w:r w:rsidR="00CA5A9E" w:rsidRPr="006178B2">
        <w:t>.2. Отказать в допуске к дальнейшему участию в процедуре следующим участникам:</w:t>
      </w:r>
    </w:p>
    <w:p w:rsidR="0033162A" w:rsidRDefault="0033162A" w:rsidP="00CA5A9E">
      <w:pPr>
        <w:jc w:val="both"/>
      </w:pPr>
    </w:p>
    <w:p w:rsidR="0033162A" w:rsidRDefault="0033162A" w:rsidP="00CA5A9E">
      <w:pPr>
        <w:jc w:val="both"/>
      </w:pPr>
    </w:p>
    <w:p w:rsidR="00CA5A9E" w:rsidRDefault="00FB1D23" w:rsidP="00CA5A9E">
      <w:pPr>
        <w:jc w:val="both"/>
      </w:pPr>
      <w:r>
        <w:t>11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D10401" w:rsidRPr="009A5962">
        <w:t xml:space="preserve"> </w:t>
      </w:r>
      <w:r w:rsidR="00D10401">
        <w:rPr>
          <w:lang w:val="en-US"/>
        </w:rPr>
        <w:t>www</w:t>
      </w:r>
      <w:r w:rsidR="00D10401" w:rsidRPr="00D4518A">
        <w:t>.</w:t>
      </w:r>
      <w:r w:rsidR="00D10401">
        <w:rPr>
          <w:lang w:val="en-US"/>
        </w:rPr>
        <w:t>torgi</w:t>
      </w:r>
      <w:r w:rsidR="00D10401" w:rsidRPr="00D4518A">
        <w:t>.</w:t>
      </w:r>
      <w:r w:rsidR="00D10401">
        <w:rPr>
          <w:lang w:val="en-US"/>
        </w:rPr>
        <w:t>gov</w:t>
      </w:r>
      <w:r w:rsidR="00D10401" w:rsidRPr="00D4518A">
        <w:t>.</w:t>
      </w:r>
      <w:r w:rsidR="00D10401">
        <w:rPr>
          <w:lang w:val="en-US"/>
        </w:rPr>
        <w:t>ru</w:t>
      </w:r>
      <w:r w:rsidR="00D10401" w:rsidRPr="006178B2">
        <w:t>.</w:t>
      </w:r>
    </w:p>
    <w:p w:rsidR="00255860" w:rsidRDefault="00255860" w:rsidP="00CA5A9E">
      <w:pPr>
        <w:jc w:val="both"/>
      </w:pPr>
    </w:p>
    <w:p w:rsidR="00255860" w:rsidRDefault="000D51BB" w:rsidP="00255860">
      <w:pPr>
        <w:shd w:val="clear" w:color="auto" w:fill="FFFFFF"/>
        <w:tabs>
          <w:tab w:val="left" w:pos="6795"/>
        </w:tabs>
        <w:jc w:val="both"/>
      </w:pPr>
      <w:r>
        <w:t>1</w:t>
      </w:r>
      <w:r w:rsidR="00FB1D23" w:rsidRPr="00FB1D23">
        <w:t>2</w:t>
      </w:r>
      <w:r w:rsidR="00255860" w:rsidRPr="004D437A">
        <w:t xml:space="preserve">. </w:t>
      </w:r>
      <w:r w:rsidR="00255860">
        <w:t>Лоты, выделенные в отдельные процедуры:</w:t>
      </w:r>
    </w:p>
    <w:p w:rsidR="00255860" w:rsidRDefault="00255860" w:rsidP="00255860">
      <w:pPr>
        <w:shd w:val="clear" w:color="auto" w:fill="FFFFFF"/>
        <w:tabs>
          <w:tab w:val="left" w:pos="6795"/>
        </w:tabs>
        <w:jc w:val="both"/>
      </w:pPr>
    </w:p>
    <w:p w:rsidR="00FB1D23" w:rsidRDefault="00FB1D23" w:rsidP="00FB1D23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384864" w:rsidTr="00384864">
        <w:tc>
          <w:tcPr>
            <w:tcW w:w="5000" w:type="pct"/>
          </w:tcPr>
          <w:p w:rsidR="00384864" w:rsidRDefault="00384864">
            <w:pPr>
              <w:spacing w:line="360" w:lineRule="auto"/>
              <w:jc w:val="both"/>
              <w:rPr>
                <w:lang w:val="en-US"/>
              </w:rPr>
            </w:pPr>
            <w:r w:rsidRPr="00D4518A">
              <w:t xml:space="preserve">На лоты № 1, № 2, № 3, № 4, № 5, № 6, № 7, № 8, № 9, № 10, № 11, № 12, № 13, № 14, № 15, № 16, № 17, № 18, № 19, № 20, № 21 на участие в аукционе в электронной форме была подана одна заявка. </w:t>
            </w:r>
            <w:r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p w:rsidR="00384864" w:rsidRPr="005538E6" w:rsidRDefault="00384864" w:rsidP="00FB1D23">
      <w:pPr>
        <w:jc w:val="both"/>
        <w:rPr>
          <w:color w:val="000000"/>
        </w:rPr>
      </w:pPr>
    </w:p>
    <w:p w:rsidR="00FB1D23" w:rsidRPr="005538E6" w:rsidRDefault="00FB1D23" w:rsidP="00FB1D23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:rsidR="00FB1D23" w:rsidRPr="005538E6" w:rsidRDefault="00FB1D23" w:rsidP="00FB1D2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Буркова Ж.А.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Клетченкова Е.А.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Хусаинов Р.Н.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Алатова Е.С.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Казанцева Д.Е.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Абгалимова С.П.</w:t>
            </w:r>
          </w:p>
        </w:tc>
      </w:tr>
      <w:bookmarkEnd w:id="3"/>
    </w:tbl>
    <w:p w:rsidR="00FB1D23" w:rsidRPr="008B532A" w:rsidRDefault="00FB1D23" w:rsidP="00FB1D23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FB1D23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C9C" w:rsidRDefault="00291C9C">
      <w:r>
        <w:separator/>
      </w:r>
    </w:p>
  </w:endnote>
  <w:endnote w:type="continuationSeparator" w:id="0">
    <w:p w:rsidR="00291C9C" w:rsidRDefault="0029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3C43">
      <w:rPr>
        <w:rStyle w:val="a5"/>
        <w:noProof/>
      </w:rPr>
      <w:t>6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C9C" w:rsidRDefault="00291C9C">
      <w:r>
        <w:separator/>
      </w:r>
    </w:p>
  </w:footnote>
  <w:footnote w:type="continuationSeparator" w:id="0">
    <w:p w:rsidR="00291C9C" w:rsidRDefault="0029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1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6592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A5876"/>
    <w:rsid w:val="000B017E"/>
    <w:rsid w:val="000B0B9A"/>
    <w:rsid w:val="000B13F4"/>
    <w:rsid w:val="000B7D11"/>
    <w:rsid w:val="000C1B22"/>
    <w:rsid w:val="000D51BB"/>
    <w:rsid w:val="000D6387"/>
    <w:rsid w:val="000D6E2A"/>
    <w:rsid w:val="000E05C3"/>
    <w:rsid w:val="000E06FD"/>
    <w:rsid w:val="000E1B91"/>
    <w:rsid w:val="000E6102"/>
    <w:rsid w:val="000E68C4"/>
    <w:rsid w:val="000E7FE1"/>
    <w:rsid w:val="000F1C12"/>
    <w:rsid w:val="000F247F"/>
    <w:rsid w:val="001027A6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F67CD"/>
    <w:rsid w:val="00207133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6CE"/>
    <w:rsid w:val="00253D78"/>
    <w:rsid w:val="00255860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91C9C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0C8"/>
    <w:rsid w:val="00367E3F"/>
    <w:rsid w:val="00370FD1"/>
    <w:rsid w:val="0037261A"/>
    <w:rsid w:val="00375371"/>
    <w:rsid w:val="00376CF9"/>
    <w:rsid w:val="00384864"/>
    <w:rsid w:val="00386FE2"/>
    <w:rsid w:val="0038727F"/>
    <w:rsid w:val="0039067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3FA4"/>
    <w:rsid w:val="00404744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D31DC"/>
    <w:rsid w:val="004E103E"/>
    <w:rsid w:val="004E1307"/>
    <w:rsid w:val="004E3A92"/>
    <w:rsid w:val="004E3E58"/>
    <w:rsid w:val="004F43A7"/>
    <w:rsid w:val="0050009A"/>
    <w:rsid w:val="005062A4"/>
    <w:rsid w:val="00506BF3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000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53B5A"/>
    <w:rsid w:val="00660E0B"/>
    <w:rsid w:val="00667911"/>
    <w:rsid w:val="00674568"/>
    <w:rsid w:val="00675312"/>
    <w:rsid w:val="00682056"/>
    <w:rsid w:val="006903E8"/>
    <w:rsid w:val="0069606F"/>
    <w:rsid w:val="006A4DA3"/>
    <w:rsid w:val="006A55A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37786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A2232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3E"/>
    <w:rsid w:val="009A3EB3"/>
    <w:rsid w:val="009A6D88"/>
    <w:rsid w:val="009B0ABC"/>
    <w:rsid w:val="009B197C"/>
    <w:rsid w:val="009C0C4E"/>
    <w:rsid w:val="009C0F67"/>
    <w:rsid w:val="009C3A6D"/>
    <w:rsid w:val="009C78E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519C"/>
    <w:rsid w:val="00A06D83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70556"/>
    <w:rsid w:val="00A70B59"/>
    <w:rsid w:val="00A71D9A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66D3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C7536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0401"/>
    <w:rsid w:val="00D2304D"/>
    <w:rsid w:val="00D2631F"/>
    <w:rsid w:val="00D30037"/>
    <w:rsid w:val="00D332DB"/>
    <w:rsid w:val="00D37B62"/>
    <w:rsid w:val="00D417B1"/>
    <w:rsid w:val="00D4518A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605B"/>
    <w:rsid w:val="00E00026"/>
    <w:rsid w:val="00E03C43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32B65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737E5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1D23"/>
    <w:rsid w:val="00FB40FD"/>
    <w:rsid w:val="00FC0851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1387D0-C9D2-4CCD-8F66-9F993FDB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2306</Words>
  <Characters>13147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Надежда Крюкова</cp:lastModifiedBy>
  <cp:revision>4</cp:revision>
  <cp:lastPrinted>2010-12-16T07:47:00Z</cp:lastPrinted>
  <dcterms:created xsi:type="dcterms:W3CDTF">2023-09-22T06:51:00Z</dcterms:created>
  <dcterms:modified xsi:type="dcterms:W3CDTF">2023-09-22T07:02:00Z</dcterms:modified>
</cp:coreProperties>
</file>