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00CA" w:rsidRDefault="002A161C" w:rsidP="004D71AF">
      <w:pPr>
        <w:spacing w:after="0" w:line="240" w:lineRule="auto"/>
        <w:ind w:firstLine="708"/>
        <w:jc w:val="center"/>
        <w:rPr>
          <w:rFonts w:ascii="Times New Roman" w:eastAsia="Times New Roman" w:hAnsi="Times New Roman" w:cs="Times New Roman"/>
          <w:color w:val="000000"/>
          <w:sz w:val="27"/>
          <w:szCs w:val="27"/>
        </w:rPr>
      </w:pPr>
      <w:r>
        <w:rPr>
          <w:rFonts w:ascii="Times New Roman" w:eastAsia="Times New Roman" w:hAnsi="Times New Roman" w:cs="Times New Roman"/>
          <w:b/>
          <w:bCs/>
          <w:color w:val="000000"/>
          <w:sz w:val="27"/>
          <w:szCs w:val="27"/>
        </w:rPr>
        <w:t xml:space="preserve">   </w:t>
      </w:r>
      <w:r w:rsidR="00D0292F" w:rsidRPr="00D0292F">
        <w:rPr>
          <w:rFonts w:ascii="Times New Roman" w:eastAsia="Times New Roman" w:hAnsi="Times New Roman" w:cs="Times New Roman"/>
          <w:b/>
          <w:bCs/>
          <w:color w:val="000000"/>
          <w:sz w:val="27"/>
          <w:szCs w:val="27"/>
        </w:rPr>
        <w:t>ИЗВЕЩЕНИЕ</w:t>
      </w:r>
    </w:p>
    <w:p w:rsidR="00D0292F" w:rsidRPr="00D0292F" w:rsidRDefault="00F008BD" w:rsidP="00F008BD">
      <w:pPr>
        <w:spacing w:after="0" w:line="240" w:lineRule="auto"/>
        <w:jc w:val="center"/>
        <w:rPr>
          <w:rFonts w:ascii="Times New Roman" w:eastAsia="Times New Roman" w:hAnsi="Times New Roman" w:cs="Times New Roman"/>
          <w:color w:val="000000"/>
          <w:sz w:val="27"/>
          <w:szCs w:val="27"/>
        </w:rPr>
      </w:pPr>
      <w:r>
        <w:rPr>
          <w:rFonts w:ascii="Times New Roman" w:eastAsia="Times New Roman" w:hAnsi="Times New Roman" w:cs="Times New Roman"/>
          <w:b/>
          <w:bCs/>
          <w:color w:val="000000"/>
          <w:sz w:val="27"/>
          <w:szCs w:val="27"/>
        </w:rPr>
        <w:t xml:space="preserve">        </w:t>
      </w:r>
      <w:r w:rsidR="00D0292F" w:rsidRPr="00D0292F">
        <w:rPr>
          <w:rFonts w:ascii="Times New Roman" w:eastAsia="Times New Roman" w:hAnsi="Times New Roman" w:cs="Times New Roman"/>
          <w:b/>
          <w:bCs/>
          <w:color w:val="000000"/>
          <w:sz w:val="27"/>
          <w:szCs w:val="27"/>
        </w:rPr>
        <w:t>о проведении аукциона</w:t>
      </w:r>
    </w:p>
    <w:p w:rsidR="00D0292F" w:rsidRPr="00D0292F" w:rsidRDefault="00D0292F" w:rsidP="003E00CA">
      <w:pPr>
        <w:spacing w:after="0" w:line="264" w:lineRule="atLeast"/>
        <w:jc w:val="both"/>
        <w:rPr>
          <w:rFonts w:ascii="Times New Roman" w:eastAsia="Times New Roman" w:hAnsi="Times New Roman" w:cs="Times New Roman"/>
          <w:color w:val="000000"/>
          <w:sz w:val="27"/>
          <w:szCs w:val="27"/>
        </w:rPr>
      </w:pPr>
    </w:p>
    <w:p w:rsidR="00D0292F" w:rsidRPr="00D0292F" w:rsidRDefault="00D0292F" w:rsidP="00D0292F">
      <w:pPr>
        <w:spacing w:after="0" w:line="264" w:lineRule="atLeast"/>
        <w:jc w:val="both"/>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ab/>
      </w:r>
      <w:r w:rsidR="00EB53D4">
        <w:rPr>
          <w:rFonts w:ascii="Times New Roman" w:eastAsia="Times New Roman" w:hAnsi="Times New Roman" w:cs="Times New Roman"/>
          <w:color w:val="000000"/>
          <w:sz w:val="27"/>
          <w:szCs w:val="27"/>
        </w:rPr>
        <w:t xml:space="preserve">Управление по имуществу и земельным отношениям администрации </w:t>
      </w:r>
      <w:r w:rsidRPr="00D0292F">
        <w:rPr>
          <w:rFonts w:ascii="Times New Roman" w:eastAsia="Times New Roman" w:hAnsi="Times New Roman" w:cs="Times New Roman"/>
          <w:color w:val="000000"/>
          <w:sz w:val="27"/>
          <w:szCs w:val="27"/>
        </w:rPr>
        <w:t xml:space="preserve">Копейского городского округа объявляет о проведении аукциона </w:t>
      </w:r>
      <w:r w:rsidR="00931DF8">
        <w:rPr>
          <w:rFonts w:ascii="Times New Roman" w:eastAsia="Times New Roman" w:hAnsi="Times New Roman" w:cs="Times New Roman"/>
          <w:color w:val="000000"/>
          <w:sz w:val="27"/>
          <w:szCs w:val="27"/>
        </w:rPr>
        <w:t xml:space="preserve">на </w:t>
      </w:r>
      <w:r w:rsidR="00FA4D2A">
        <w:rPr>
          <w:rFonts w:ascii="Times New Roman" w:eastAsia="Times New Roman" w:hAnsi="Times New Roman" w:cs="Times New Roman"/>
          <w:color w:val="000000"/>
          <w:sz w:val="27"/>
          <w:szCs w:val="27"/>
        </w:rPr>
        <w:t>заключение договоров</w:t>
      </w:r>
      <w:r w:rsidR="00931DF8">
        <w:rPr>
          <w:rFonts w:ascii="Times New Roman" w:eastAsia="Times New Roman" w:hAnsi="Times New Roman" w:cs="Times New Roman"/>
          <w:color w:val="000000"/>
          <w:sz w:val="27"/>
          <w:szCs w:val="27"/>
        </w:rPr>
        <w:t xml:space="preserve"> аренды земель</w:t>
      </w:r>
      <w:r w:rsidR="00FA4D2A">
        <w:rPr>
          <w:rFonts w:ascii="Times New Roman" w:eastAsia="Times New Roman" w:hAnsi="Times New Roman" w:cs="Times New Roman"/>
          <w:color w:val="000000"/>
          <w:sz w:val="27"/>
          <w:szCs w:val="27"/>
        </w:rPr>
        <w:t>ных участков с видом разрешённого использования</w:t>
      </w:r>
      <w:r w:rsidR="009D4BBC">
        <w:rPr>
          <w:rFonts w:ascii="Times New Roman" w:eastAsia="Times New Roman" w:hAnsi="Times New Roman" w:cs="Times New Roman"/>
          <w:color w:val="000000"/>
          <w:sz w:val="27"/>
          <w:szCs w:val="27"/>
        </w:rPr>
        <w:t xml:space="preserve"> </w:t>
      </w:r>
      <w:r w:rsidR="00E6369E">
        <w:rPr>
          <w:rFonts w:ascii="Times New Roman" w:eastAsia="Times New Roman" w:hAnsi="Times New Roman" w:cs="Times New Roman"/>
          <w:color w:val="000000"/>
          <w:sz w:val="27"/>
          <w:szCs w:val="27"/>
        </w:rPr>
        <w:t>«для индивидуального жилищного строительства»</w:t>
      </w:r>
      <w:r w:rsidR="0088625F">
        <w:rPr>
          <w:rFonts w:ascii="Times New Roman" w:eastAsia="Times New Roman" w:hAnsi="Times New Roman" w:cs="Times New Roman"/>
          <w:color w:val="000000"/>
          <w:sz w:val="27"/>
          <w:szCs w:val="27"/>
        </w:rPr>
        <w:t>, «бытовое обслуживание».</w:t>
      </w:r>
    </w:p>
    <w:p w:rsidR="00D0292F" w:rsidRPr="00D0292F" w:rsidRDefault="00D0292F" w:rsidP="00D0292F">
      <w:pPr>
        <w:spacing w:after="0" w:line="240" w:lineRule="auto"/>
        <w:jc w:val="both"/>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ab/>
      </w:r>
      <w:r w:rsidRPr="00D0292F">
        <w:rPr>
          <w:rFonts w:ascii="Times New Roman" w:eastAsia="Times New Roman" w:hAnsi="Times New Roman" w:cs="Times New Roman"/>
          <w:color w:val="000000"/>
          <w:sz w:val="27"/>
          <w:szCs w:val="27"/>
        </w:rPr>
        <w:t xml:space="preserve">1. Решение о проведении аукциона принято в соответствии с </w:t>
      </w:r>
      <w:r w:rsidR="003E00CA">
        <w:rPr>
          <w:rFonts w:ascii="Times New Roman" w:eastAsia="Times New Roman" w:hAnsi="Times New Roman" w:cs="Times New Roman"/>
          <w:color w:val="000000"/>
          <w:sz w:val="27"/>
          <w:szCs w:val="27"/>
        </w:rPr>
        <w:t>распоряжени</w:t>
      </w:r>
      <w:r w:rsidR="00BF2406">
        <w:rPr>
          <w:rFonts w:ascii="Times New Roman" w:eastAsia="Times New Roman" w:hAnsi="Times New Roman" w:cs="Times New Roman"/>
          <w:color w:val="000000"/>
          <w:sz w:val="27"/>
          <w:szCs w:val="27"/>
        </w:rPr>
        <w:t>ями</w:t>
      </w:r>
      <w:r w:rsidR="003E00CA">
        <w:rPr>
          <w:rFonts w:ascii="Times New Roman" w:eastAsia="Times New Roman" w:hAnsi="Times New Roman" w:cs="Times New Roman"/>
          <w:color w:val="000000"/>
          <w:sz w:val="27"/>
          <w:szCs w:val="27"/>
        </w:rPr>
        <w:t xml:space="preserve"> управления по имуществу и земельным </w:t>
      </w:r>
      <w:r w:rsidR="00CE52FE">
        <w:rPr>
          <w:rFonts w:ascii="Times New Roman" w:eastAsia="Times New Roman" w:hAnsi="Times New Roman" w:cs="Times New Roman"/>
          <w:color w:val="000000"/>
          <w:sz w:val="27"/>
          <w:szCs w:val="27"/>
        </w:rPr>
        <w:t xml:space="preserve">отношениям </w:t>
      </w:r>
      <w:r w:rsidR="00CE52FE" w:rsidRPr="00D0292F">
        <w:rPr>
          <w:rFonts w:ascii="Times New Roman" w:eastAsia="Times New Roman" w:hAnsi="Times New Roman" w:cs="Times New Roman"/>
          <w:color w:val="000000"/>
          <w:sz w:val="27"/>
          <w:szCs w:val="27"/>
        </w:rPr>
        <w:t>администрации</w:t>
      </w:r>
      <w:r w:rsidRPr="00D0292F">
        <w:rPr>
          <w:rFonts w:ascii="Times New Roman" w:eastAsia="Times New Roman" w:hAnsi="Times New Roman" w:cs="Times New Roman"/>
          <w:color w:val="000000"/>
          <w:sz w:val="27"/>
          <w:szCs w:val="27"/>
        </w:rPr>
        <w:t xml:space="preserve"> Копейског</w:t>
      </w:r>
      <w:r w:rsidR="0098369D">
        <w:rPr>
          <w:rFonts w:ascii="Times New Roman" w:eastAsia="Times New Roman" w:hAnsi="Times New Roman" w:cs="Times New Roman"/>
          <w:color w:val="000000"/>
          <w:sz w:val="27"/>
          <w:szCs w:val="27"/>
        </w:rPr>
        <w:t xml:space="preserve">о городского округа Челябинской  </w:t>
      </w:r>
      <w:r w:rsidR="00655540" w:rsidRPr="00D0292F">
        <w:rPr>
          <w:rFonts w:ascii="Times New Roman" w:eastAsia="Times New Roman" w:hAnsi="Times New Roman" w:cs="Times New Roman"/>
          <w:color w:val="000000"/>
          <w:sz w:val="27"/>
          <w:szCs w:val="27"/>
        </w:rPr>
        <w:t>области</w:t>
      </w:r>
      <w:r w:rsidR="00655540">
        <w:rPr>
          <w:rFonts w:ascii="Times New Roman" w:eastAsia="Times New Roman" w:hAnsi="Times New Roman" w:cs="Times New Roman"/>
          <w:color w:val="000000"/>
          <w:sz w:val="27"/>
          <w:szCs w:val="27"/>
        </w:rPr>
        <w:t>,</w:t>
      </w:r>
      <w:r w:rsidR="00655540" w:rsidRPr="00D0292F">
        <w:rPr>
          <w:rFonts w:ascii="Times New Roman" w:eastAsia="Times New Roman" w:hAnsi="Times New Roman" w:cs="Times New Roman"/>
          <w:color w:val="000000"/>
          <w:sz w:val="27"/>
          <w:szCs w:val="27"/>
        </w:rPr>
        <w:t xml:space="preserve"> </w:t>
      </w:r>
      <w:r w:rsidR="00655540">
        <w:rPr>
          <w:rFonts w:ascii="Times New Roman" w:eastAsia="Times New Roman" w:hAnsi="Times New Roman" w:cs="Times New Roman"/>
          <w:color w:val="000000"/>
          <w:sz w:val="27"/>
          <w:szCs w:val="27"/>
        </w:rPr>
        <w:t xml:space="preserve"> </w:t>
      </w:r>
      <w:r w:rsidR="00B84150">
        <w:rPr>
          <w:rFonts w:ascii="Times New Roman" w:eastAsia="Times New Roman" w:hAnsi="Times New Roman" w:cs="Times New Roman"/>
          <w:color w:val="000000"/>
          <w:sz w:val="27"/>
          <w:szCs w:val="27"/>
        </w:rPr>
        <w:t xml:space="preserve">              </w:t>
      </w:r>
      <w:r w:rsidR="00C44D8D">
        <w:rPr>
          <w:rFonts w:ascii="Times New Roman" w:eastAsia="Times New Roman" w:hAnsi="Times New Roman" w:cs="Times New Roman"/>
          <w:bCs/>
          <w:color w:val="000000"/>
          <w:sz w:val="27"/>
          <w:szCs w:val="27"/>
        </w:rPr>
        <w:t xml:space="preserve">от </w:t>
      </w:r>
      <w:r w:rsidR="0088625F">
        <w:rPr>
          <w:rFonts w:ascii="Times New Roman" w:eastAsia="Times New Roman" w:hAnsi="Times New Roman" w:cs="Times New Roman"/>
          <w:bCs/>
          <w:color w:val="000000"/>
          <w:sz w:val="27"/>
          <w:szCs w:val="27"/>
        </w:rPr>
        <w:t>16.03.2021 № 84-р, от 02.09.2021 № 334</w:t>
      </w:r>
      <w:r w:rsidR="00C35D39">
        <w:rPr>
          <w:rFonts w:ascii="Times New Roman" w:eastAsia="Times New Roman" w:hAnsi="Times New Roman" w:cs="Times New Roman"/>
          <w:bCs/>
          <w:color w:val="000000"/>
          <w:sz w:val="27"/>
          <w:szCs w:val="27"/>
        </w:rPr>
        <w:t>-р</w:t>
      </w:r>
      <w:r w:rsidR="00C44D8D">
        <w:rPr>
          <w:rFonts w:ascii="Times New Roman" w:eastAsia="Times New Roman" w:hAnsi="Times New Roman" w:cs="Times New Roman"/>
          <w:bCs/>
          <w:color w:val="000000"/>
          <w:sz w:val="27"/>
          <w:szCs w:val="27"/>
        </w:rPr>
        <w:t>,</w:t>
      </w:r>
      <w:r w:rsidR="000E5167">
        <w:rPr>
          <w:rFonts w:ascii="Times New Roman" w:eastAsia="Times New Roman" w:hAnsi="Times New Roman" w:cs="Times New Roman"/>
          <w:bCs/>
          <w:color w:val="000000"/>
          <w:sz w:val="27"/>
          <w:szCs w:val="27"/>
        </w:rPr>
        <w:t xml:space="preserve"> </w:t>
      </w:r>
      <w:r w:rsidR="007D6EDD">
        <w:rPr>
          <w:rFonts w:ascii="Times New Roman" w:eastAsia="Times New Roman" w:hAnsi="Times New Roman" w:cs="Times New Roman"/>
          <w:bCs/>
          <w:color w:val="000000"/>
          <w:sz w:val="27"/>
          <w:szCs w:val="27"/>
        </w:rPr>
        <w:t xml:space="preserve">от </w:t>
      </w:r>
      <w:r w:rsidR="0088625F">
        <w:rPr>
          <w:rFonts w:ascii="Times New Roman" w:eastAsia="Times New Roman" w:hAnsi="Times New Roman" w:cs="Times New Roman"/>
          <w:bCs/>
          <w:color w:val="000000"/>
          <w:sz w:val="27"/>
          <w:szCs w:val="27"/>
        </w:rPr>
        <w:t>28.06.2022 № 279</w:t>
      </w:r>
      <w:r w:rsidR="00FA4D2A">
        <w:rPr>
          <w:rFonts w:ascii="Times New Roman" w:eastAsia="Times New Roman" w:hAnsi="Times New Roman" w:cs="Times New Roman"/>
          <w:bCs/>
          <w:color w:val="000000"/>
          <w:sz w:val="27"/>
          <w:szCs w:val="27"/>
        </w:rPr>
        <w:t>-р</w:t>
      </w:r>
      <w:r w:rsidR="0088625F">
        <w:rPr>
          <w:rFonts w:ascii="Times New Roman" w:eastAsia="Times New Roman" w:hAnsi="Times New Roman" w:cs="Times New Roman"/>
          <w:bCs/>
          <w:color w:val="000000"/>
          <w:sz w:val="27"/>
          <w:szCs w:val="27"/>
        </w:rPr>
        <w:t>,                    от 22.07.2022 № 313</w:t>
      </w:r>
      <w:r w:rsidR="0098369D">
        <w:rPr>
          <w:rFonts w:ascii="Times New Roman" w:eastAsia="Times New Roman" w:hAnsi="Times New Roman" w:cs="Times New Roman"/>
          <w:bCs/>
          <w:color w:val="000000"/>
          <w:sz w:val="27"/>
          <w:szCs w:val="27"/>
        </w:rPr>
        <w:t>-р</w:t>
      </w:r>
      <w:r w:rsidR="00641B17">
        <w:rPr>
          <w:rFonts w:ascii="Times New Roman" w:eastAsia="Times New Roman" w:hAnsi="Times New Roman" w:cs="Times New Roman"/>
          <w:bCs/>
          <w:color w:val="000000"/>
          <w:sz w:val="27"/>
          <w:szCs w:val="27"/>
        </w:rPr>
        <w:t xml:space="preserve"> </w:t>
      </w:r>
      <w:r w:rsidR="00C44D8D" w:rsidRPr="00B51508">
        <w:rPr>
          <w:rFonts w:ascii="Times New Roman" w:eastAsia="Times New Roman" w:hAnsi="Times New Roman" w:cs="Times New Roman"/>
          <w:color w:val="000000"/>
          <w:sz w:val="27"/>
          <w:szCs w:val="27"/>
        </w:rPr>
        <w:t>«О проведении аукциона</w:t>
      </w:r>
      <w:r w:rsidR="00C44D8D" w:rsidRPr="00B51508">
        <w:rPr>
          <w:rFonts w:ascii="Times New Roman" w:eastAsia="Times New Roman" w:hAnsi="Times New Roman" w:cs="Times New Roman"/>
          <w:b/>
          <w:bCs/>
          <w:color w:val="000000"/>
          <w:sz w:val="27"/>
          <w:szCs w:val="27"/>
        </w:rPr>
        <w:t>».</w:t>
      </w:r>
    </w:p>
    <w:p w:rsidR="00D0292F" w:rsidRPr="00D0292F" w:rsidRDefault="00D0292F" w:rsidP="00D0292F">
      <w:pPr>
        <w:spacing w:after="0" w:line="240" w:lineRule="auto"/>
        <w:jc w:val="both"/>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ab/>
      </w:r>
      <w:r w:rsidRPr="00D0292F">
        <w:rPr>
          <w:rFonts w:ascii="Times New Roman" w:eastAsia="Times New Roman" w:hAnsi="Times New Roman" w:cs="Times New Roman"/>
          <w:color w:val="000000"/>
          <w:sz w:val="27"/>
          <w:szCs w:val="27"/>
        </w:rPr>
        <w:t xml:space="preserve">2. Аукцион состоится </w:t>
      </w:r>
      <w:r w:rsidR="00047761" w:rsidRPr="00C44D8D">
        <w:rPr>
          <w:rFonts w:ascii="Times New Roman" w:eastAsia="Times New Roman" w:hAnsi="Times New Roman" w:cs="Times New Roman"/>
          <w:b/>
          <w:color w:val="000000"/>
          <w:sz w:val="27"/>
          <w:szCs w:val="27"/>
          <w:u w:val="single"/>
        </w:rPr>
        <w:t>«</w:t>
      </w:r>
      <w:r w:rsidR="0088625F">
        <w:rPr>
          <w:rFonts w:ascii="Times New Roman" w:eastAsia="Times New Roman" w:hAnsi="Times New Roman" w:cs="Times New Roman"/>
          <w:b/>
          <w:color w:val="000000"/>
          <w:sz w:val="27"/>
          <w:szCs w:val="27"/>
          <w:u w:val="single"/>
        </w:rPr>
        <w:t>31</w:t>
      </w:r>
      <w:r w:rsidR="00047761" w:rsidRPr="00C44D8D">
        <w:rPr>
          <w:rFonts w:ascii="Times New Roman" w:eastAsia="Times New Roman" w:hAnsi="Times New Roman" w:cs="Times New Roman"/>
          <w:b/>
          <w:bCs/>
          <w:color w:val="000000"/>
          <w:sz w:val="27"/>
          <w:szCs w:val="27"/>
          <w:u w:val="single"/>
        </w:rPr>
        <w:t xml:space="preserve">» </w:t>
      </w:r>
      <w:r w:rsidR="009D4BBC">
        <w:rPr>
          <w:rFonts w:ascii="Times New Roman" w:eastAsia="Times New Roman" w:hAnsi="Times New Roman" w:cs="Times New Roman"/>
          <w:b/>
          <w:bCs/>
          <w:color w:val="000000"/>
          <w:sz w:val="27"/>
          <w:szCs w:val="27"/>
          <w:u w:val="single"/>
        </w:rPr>
        <w:t>августа</w:t>
      </w:r>
      <w:r w:rsidR="00FA4D2A">
        <w:rPr>
          <w:rFonts w:ascii="Times New Roman" w:eastAsia="Times New Roman" w:hAnsi="Times New Roman" w:cs="Times New Roman"/>
          <w:b/>
          <w:bCs/>
          <w:color w:val="000000"/>
          <w:sz w:val="27"/>
          <w:szCs w:val="27"/>
          <w:u w:val="single"/>
        </w:rPr>
        <w:t xml:space="preserve"> 2022</w:t>
      </w:r>
      <w:r w:rsidR="00047761" w:rsidRPr="00931BE5">
        <w:rPr>
          <w:rFonts w:ascii="Times New Roman" w:eastAsia="Times New Roman" w:hAnsi="Times New Roman" w:cs="Times New Roman"/>
          <w:b/>
          <w:bCs/>
          <w:color w:val="000000"/>
          <w:sz w:val="27"/>
          <w:szCs w:val="27"/>
          <w:u w:val="single"/>
        </w:rPr>
        <w:t xml:space="preserve"> года в 1</w:t>
      </w:r>
      <w:r w:rsidR="00FA4D2A">
        <w:rPr>
          <w:rFonts w:ascii="Times New Roman" w:eastAsia="Times New Roman" w:hAnsi="Times New Roman" w:cs="Times New Roman"/>
          <w:b/>
          <w:bCs/>
          <w:color w:val="000000"/>
          <w:sz w:val="27"/>
          <w:szCs w:val="27"/>
          <w:u w:val="single"/>
        </w:rPr>
        <w:t>0</w:t>
      </w:r>
      <w:r w:rsidR="00047761" w:rsidRPr="00931BE5">
        <w:rPr>
          <w:rFonts w:ascii="Times New Roman" w:eastAsia="Times New Roman" w:hAnsi="Times New Roman" w:cs="Times New Roman"/>
          <w:b/>
          <w:bCs/>
          <w:color w:val="000000"/>
          <w:sz w:val="27"/>
          <w:szCs w:val="27"/>
          <w:u w:val="single"/>
        </w:rPr>
        <w:t>.00</w:t>
      </w:r>
      <w:r w:rsidR="0098369D">
        <w:rPr>
          <w:rFonts w:ascii="Times New Roman" w:eastAsia="Times New Roman" w:hAnsi="Times New Roman" w:cs="Times New Roman"/>
          <w:color w:val="000000"/>
          <w:sz w:val="27"/>
          <w:szCs w:val="27"/>
          <w:vertAlign w:val="superscript"/>
        </w:rPr>
        <w:t> </w:t>
      </w:r>
      <w:r w:rsidRPr="00D0292F">
        <w:rPr>
          <w:rFonts w:ascii="Times New Roman" w:eastAsia="Times New Roman" w:hAnsi="Times New Roman" w:cs="Times New Roman"/>
          <w:color w:val="000000"/>
          <w:sz w:val="27"/>
          <w:szCs w:val="27"/>
        </w:rPr>
        <w:t>часов (время местное) по адрес</w:t>
      </w:r>
      <w:r w:rsidR="00FA4D2A">
        <w:rPr>
          <w:rFonts w:ascii="Times New Roman" w:eastAsia="Times New Roman" w:hAnsi="Times New Roman" w:cs="Times New Roman"/>
          <w:color w:val="000000"/>
          <w:sz w:val="27"/>
          <w:szCs w:val="27"/>
        </w:rPr>
        <w:t xml:space="preserve">у: г. Копейск, ул. Ленина, 52, </w:t>
      </w:r>
      <w:r w:rsidR="006059C4">
        <w:rPr>
          <w:rFonts w:ascii="Times New Roman" w:eastAsia="Times New Roman" w:hAnsi="Times New Roman" w:cs="Times New Roman"/>
          <w:color w:val="000000"/>
          <w:sz w:val="27"/>
          <w:szCs w:val="27"/>
        </w:rPr>
        <w:t>2 этаж, кабинет 203</w:t>
      </w:r>
      <w:r w:rsidRPr="00D0292F">
        <w:rPr>
          <w:rFonts w:ascii="Times New Roman" w:eastAsia="Times New Roman" w:hAnsi="Times New Roman" w:cs="Times New Roman"/>
          <w:color w:val="000000"/>
          <w:sz w:val="27"/>
          <w:szCs w:val="27"/>
        </w:rPr>
        <w:t>.</w:t>
      </w:r>
      <w:r w:rsidR="00064D66">
        <w:rPr>
          <w:rFonts w:ascii="Times New Roman" w:eastAsia="Times New Roman" w:hAnsi="Times New Roman" w:cs="Times New Roman"/>
          <w:color w:val="000000"/>
          <w:sz w:val="27"/>
          <w:szCs w:val="27"/>
        </w:rPr>
        <w:t xml:space="preserve"> </w:t>
      </w:r>
    </w:p>
    <w:p w:rsidR="00D0292F" w:rsidRPr="00D0292F" w:rsidRDefault="00D0292F" w:rsidP="00D0292F">
      <w:pPr>
        <w:spacing w:after="0" w:line="240" w:lineRule="auto"/>
        <w:jc w:val="both"/>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ab/>
      </w:r>
      <w:r w:rsidRPr="00D0292F">
        <w:rPr>
          <w:rFonts w:ascii="Times New Roman" w:eastAsia="Times New Roman" w:hAnsi="Times New Roman" w:cs="Times New Roman"/>
          <w:color w:val="000000"/>
          <w:sz w:val="27"/>
          <w:szCs w:val="27"/>
        </w:rPr>
        <w:t>3. Аукцион является открытым по составу участников, по форме подачи заявок и предложений о цене предмета аукциона.</w:t>
      </w:r>
    </w:p>
    <w:p w:rsidR="00D0292F" w:rsidRPr="00D0292F" w:rsidRDefault="00D0292F" w:rsidP="00D0292F">
      <w:pPr>
        <w:spacing w:after="0" w:line="240" w:lineRule="auto"/>
        <w:ind w:firstLine="706"/>
        <w:jc w:val="both"/>
        <w:rPr>
          <w:rFonts w:ascii="Times New Roman" w:eastAsia="Times New Roman" w:hAnsi="Times New Roman" w:cs="Times New Roman"/>
          <w:color w:val="000000"/>
          <w:sz w:val="27"/>
          <w:szCs w:val="27"/>
        </w:rPr>
      </w:pPr>
      <w:r w:rsidRPr="00D0292F">
        <w:rPr>
          <w:rFonts w:ascii="Times New Roman" w:eastAsia="Times New Roman" w:hAnsi="Times New Roman" w:cs="Times New Roman"/>
          <w:color w:val="000000"/>
          <w:sz w:val="27"/>
          <w:szCs w:val="27"/>
        </w:rPr>
        <w:t>4. Организатор аукциона вправе отказаться от проведения аукциона. Извещение об отказе в проведении аукциона размещается на официальном сайте в течение трех рабочих дней со дня принятия данного решения. Организатор аукциона в течение трех дней со дня принятия решения об отказе в проведении аукциона извещает о данном решении участников аукциона и возвращает внесенные ими задатки.</w:t>
      </w:r>
    </w:p>
    <w:p w:rsidR="00D0292F" w:rsidRPr="00D0292F" w:rsidRDefault="00D0292F" w:rsidP="00D0292F">
      <w:pPr>
        <w:spacing w:after="0" w:line="264" w:lineRule="atLeast"/>
        <w:ind w:firstLine="720"/>
        <w:jc w:val="both"/>
        <w:rPr>
          <w:rFonts w:ascii="Times New Roman" w:eastAsia="Times New Roman" w:hAnsi="Times New Roman" w:cs="Times New Roman"/>
          <w:color w:val="000000"/>
          <w:sz w:val="27"/>
          <w:szCs w:val="27"/>
        </w:rPr>
      </w:pPr>
      <w:r w:rsidRPr="00D0292F">
        <w:rPr>
          <w:rFonts w:ascii="Times New Roman" w:eastAsia="Times New Roman" w:hAnsi="Times New Roman" w:cs="Times New Roman"/>
          <w:color w:val="000000"/>
          <w:sz w:val="27"/>
          <w:szCs w:val="27"/>
        </w:rPr>
        <w:t>5. Аукцион проводится организатором аукциона в следующем порядке:</w:t>
      </w:r>
    </w:p>
    <w:p w:rsidR="00D0292F" w:rsidRPr="00D0292F" w:rsidRDefault="000701C7" w:rsidP="000701C7">
      <w:pPr>
        <w:spacing w:after="0" w:line="264" w:lineRule="atLeast"/>
        <w:ind w:firstLine="360"/>
        <w:jc w:val="both"/>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xml:space="preserve">1) </w:t>
      </w:r>
      <w:r w:rsidR="00D0292F" w:rsidRPr="00D0292F">
        <w:rPr>
          <w:rFonts w:ascii="Times New Roman" w:eastAsia="Times New Roman" w:hAnsi="Times New Roman" w:cs="Times New Roman"/>
          <w:color w:val="000000"/>
          <w:sz w:val="27"/>
          <w:szCs w:val="27"/>
        </w:rPr>
        <w:t>аукцион начинается с оглашения наименования, основных характеристик лотов и начальной цены предмета аукциона (стоимости земельного участка или права на заключение договоров аренды, в размере годовой арендной платы), «шага аукциона» и порядка проведения аукциона;</w:t>
      </w:r>
    </w:p>
    <w:p w:rsidR="00D0292F" w:rsidRPr="00D0292F" w:rsidRDefault="000701C7" w:rsidP="000701C7">
      <w:pPr>
        <w:spacing w:after="0" w:line="264" w:lineRule="atLeast"/>
        <w:ind w:firstLine="426"/>
        <w:jc w:val="both"/>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xml:space="preserve">2) </w:t>
      </w:r>
      <w:r w:rsidR="00D0292F" w:rsidRPr="00D0292F">
        <w:rPr>
          <w:rFonts w:ascii="Times New Roman" w:eastAsia="Times New Roman" w:hAnsi="Times New Roman" w:cs="Times New Roman"/>
          <w:color w:val="000000"/>
          <w:sz w:val="27"/>
          <w:szCs w:val="27"/>
        </w:rPr>
        <w:t>участникам аукциона выдаются пронумерованные билеты, которые они поднимают после оглашения начальной цены предмета аукциона и каждого очередного повышения цены в соответствии с «шагом аукциона». После объявления очередного повышения цены предмета аукциона называется номер билета участника аукциона, который первым поднял билет;</w:t>
      </w:r>
    </w:p>
    <w:p w:rsidR="00D0292F" w:rsidRPr="00D0292F" w:rsidRDefault="00D0292F" w:rsidP="000701C7">
      <w:pPr>
        <w:spacing w:after="0" w:line="264" w:lineRule="atLeast"/>
        <w:ind w:firstLine="360"/>
        <w:jc w:val="both"/>
        <w:rPr>
          <w:rFonts w:ascii="Times New Roman" w:eastAsia="Times New Roman" w:hAnsi="Times New Roman" w:cs="Times New Roman"/>
          <w:color w:val="000000"/>
          <w:sz w:val="27"/>
          <w:szCs w:val="27"/>
        </w:rPr>
      </w:pPr>
      <w:r w:rsidRPr="00D0292F">
        <w:rPr>
          <w:rFonts w:ascii="Times New Roman" w:eastAsia="Times New Roman" w:hAnsi="Times New Roman" w:cs="Times New Roman"/>
          <w:color w:val="000000"/>
          <w:sz w:val="27"/>
          <w:szCs w:val="27"/>
        </w:rPr>
        <w:t>3) при отсутствии участников аукциона, готовых приобрести предмет аукциона в соответствии с названной ценой, его цена повторяется три раза. Если после троекратного объявления цены ни один из участников аукциона не поднял билет, аукцион завершается. Победителем аукциона признается тот участник аукциона, номер билета которого был назван последним.</w:t>
      </w:r>
    </w:p>
    <w:p w:rsidR="00D0292F" w:rsidRDefault="00D0292F" w:rsidP="000701C7">
      <w:pPr>
        <w:spacing w:after="0" w:line="264" w:lineRule="atLeast"/>
        <w:ind w:firstLine="360"/>
        <w:jc w:val="both"/>
        <w:rPr>
          <w:rFonts w:ascii="Times New Roman" w:eastAsia="Times New Roman" w:hAnsi="Times New Roman" w:cs="Times New Roman"/>
          <w:color w:val="000000"/>
          <w:sz w:val="27"/>
          <w:szCs w:val="27"/>
        </w:rPr>
      </w:pPr>
      <w:r w:rsidRPr="00D0292F">
        <w:rPr>
          <w:rFonts w:ascii="Times New Roman" w:eastAsia="Times New Roman" w:hAnsi="Times New Roman" w:cs="Times New Roman"/>
          <w:color w:val="000000"/>
          <w:sz w:val="27"/>
          <w:szCs w:val="27"/>
        </w:rPr>
        <w:t>4) результаты аукциона оформляются протоколом, который подписывается организатором и победителем аукциона. Протокол о результатах аукциона размещается на официальном сайте Российской Федерации в сети «Интернет», определенном Правительством Российской Федерации (</w:t>
      </w:r>
      <w:hyperlink r:id="rId8" w:history="1">
        <w:r w:rsidRPr="00D0292F">
          <w:rPr>
            <w:rFonts w:ascii="Times New Roman" w:eastAsia="Times New Roman" w:hAnsi="Times New Roman" w:cs="Times New Roman"/>
            <w:color w:val="000000"/>
            <w:sz w:val="27"/>
            <w:u w:val="single"/>
            <w:lang w:val="en-US"/>
          </w:rPr>
          <w:t>www</w:t>
        </w:r>
        <w:r w:rsidRPr="00D0292F">
          <w:rPr>
            <w:rFonts w:ascii="Times New Roman" w:eastAsia="Times New Roman" w:hAnsi="Times New Roman" w:cs="Times New Roman"/>
            <w:color w:val="000000"/>
            <w:sz w:val="27"/>
            <w:u w:val="single"/>
          </w:rPr>
          <w:t>.</w:t>
        </w:r>
        <w:r w:rsidRPr="00D0292F">
          <w:rPr>
            <w:rFonts w:ascii="Times New Roman" w:eastAsia="Times New Roman" w:hAnsi="Times New Roman" w:cs="Times New Roman"/>
            <w:color w:val="000000"/>
            <w:sz w:val="27"/>
            <w:u w:val="single"/>
            <w:lang w:val="en-US"/>
          </w:rPr>
          <w:t>torgi</w:t>
        </w:r>
        <w:r w:rsidRPr="00D0292F">
          <w:rPr>
            <w:rFonts w:ascii="Times New Roman" w:eastAsia="Times New Roman" w:hAnsi="Times New Roman" w:cs="Times New Roman"/>
            <w:color w:val="000000"/>
            <w:sz w:val="27"/>
            <w:u w:val="single"/>
          </w:rPr>
          <w:t>.</w:t>
        </w:r>
        <w:r w:rsidRPr="00D0292F">
          <w:rPr>
            <w:rFonts w:ascii="Times New Roman" w:eastAsia="Times New Roman" w:hAnsi="Times New Roman" w:cs="Times New Roman"/>
            <w:color w:val="000000"/>
            <w:sz w:val="27"/>
            <w:u w:val="single"/>
            <w:lang w:val="en-US"/>
          </w:rPr>
          <w:t>gov</w:t>
        </w:r>
        <w:r w:rsidRPr="00D0292F">
          <w:rPr>
            <w:rFonts w:ascii="Times New Roman" w:eastAsia="Times New Roman" w:hAnsi="Times New Roman" w:cs="Times New Roman"/>
            <w:color w:val="000000"/>
            <w:sz w:val="27"/>
            <w:u w:val="single"/>
          </w:rPr>
          <w:t>.</w:t>
        </w:r>
        <w:r w:rsidRPr="00D0292F">
          <w:rPr>
            <w:rFonts w:ascii="Times New Roman" w:eastAsia="Times New Roman" w:hAnsi="Times New Roman" w:cs="Times New Roman"/>
            <w:color w:val="000000"/>
            <w:sz w:val="27"/>
            <w:u w:val="single"/>
            <w:lang w:val="en-US"/>
          </w:rPr>
          <w:t>ru</w:t>
        </w:r>
      </w:hyperlink>
      <w:r w:rsidRPr="00D0292F">
        <w:rPr>
          <w:rFonts w:ascii="Times New Roman" w:eastAsia="Times New Roman" w:hAnsi="Times New Roman" w:cs="Times New Roman"/>
          <w:color w:val="000000"/>
          <w:sz w:val="27"/>
          <w:szCs w:val="27"/>
        </w:rPr>
        <w:t>), а также на официальном сайте Копейского городского округа (</w:t>
      </w:r>
      <w:r w:rsidRPr="00D0292F">
        <w:rPr>
          <w:rFonts w:ascii="Times New Roman" w:eastAsia="Times New Roman" w:hAnsi="Times New Roman" w:cs="Times New Roman"/>
          <w:color w:val="000000"/>
          <w:sz w:val="27"/>
          <w:szCs w:val="27"/>
          <w:lang w:val="en-US"/>
        </w:rPr>
        <w:t>www</w:t>
      </w:r>
      <w:r w:rsidRPr="00D0292F">
        <w:rPr>
          <w:rFonts w:ascii="Times New Roman" w:eastAsia="Times New Roman" w:hAnsi="Times New Roman" w:cs="Times New Roman"/>
          <w:color w:val="000000"/>
          <w:sz w:val="27"/>
          <w:szCs w:val="27"/>
        </w:rPr>
        <w:t>.</w:t>
      </w:r>
      <w:r w:rsidRPr="00D0292F">
        <w:rPr>
          <w:rFonts w:ascii="Times New Roman" w:eastAsia="Times New Roman" w:hAnsi="Times New Roman" w:cs="Times New Roman"/>
          <w:color w:val="000000"/>
          <w:sz w:val="27"/>
          <w:szCs w:val="27"/>
          <w:lang w:val="en-US"/>
        </w:rPr>
        <w:t>akgo</w:t>
      </w:r>
      <w:r w:rsidRPr="00D0292F">
        <w:rPr>
          <w:rFonts w:ascii="Times New Roman" w:eastAsia="Times New Roman" w:hAnsi="Times New Roman" w:cs="Times New Roman"/>
          <w:color w:val="000000"/>
          <w:sz w:val="27"/>
          <w:szCs w:val="27"/>
        </w:rPr>
        <w:t>74.</w:t>
      </w:r>
      <w:r w:rsidRPr="00D0292F">
        <w:rPr>
          <w:rFonts w:ascii="Times New Roman" w:eastAsia="Times New Roman" w:hAnsi="Times New Roman" w:cs="Times New Roman"/>
          <w:color w:val="000000"/>
          <w:sz w:val="27"/>
          <w:szCs w:val="27"/>
          <w:lang w:val="en-US"/>
        </w:rPr>
        <w:t>ru</w:t>
      </w:r>
      <w:r w:rsidRPr="00D0292F">
        <w:rPr>
          <w:rFonts w:ascii="Times New Roman" w:eastAsia="Times New Roman" w:hAnsi="Times New Roman" w:cs="Times New Roman"/>
          <w:color w:val="000000"/>
          <w:sz w:val="27"/>
          <w:szCs w:val="27"/>
        </w:rPr>
        <w:t>).</w:t>
      </w:r>
    </w:p>
    <w:p w:rsidR="0006593F" w:rsidRPr="009E5AA4" w:rsidRDefault="0006593F" w:rsidP="0006593F">
      <w:pPr>
        <w:pStyle w:val="2"/>
        <w:tabs>
          <w:tab w:val="left" w:pos="360"/>
        </w:tabs>
        <w:spacing w:line="264" w:lineRule="auto"/>
        <w:ind w:firstLine="0"/>
        <w:rPr>
          <w:sz w:val="27"/>
          <w:szCs w:val="27"/>
        </w:rPr>
      </w:pPr>
      <w:r>
        <w:rPr>
          <w:color w:val="000000"/>
          <w:sz w:val="27"/>
          <w:szCs w:val="27"/>
        </w:rPr>
        <w:tab/>
      </w:r>
      <w:r w:rsidR="00D0292F" w:rsidRPr="009E5AA4">
        <w:rPr>
          <w:color w:val="000000"/>
          <w:sz w:val="27"/>
          <w:szCs w:val="27"/>
        </w:rPr>
        <w:t xml:space="preserve">6. Предмет аукциона </w:t>
      </w:r>
      <w:r w:rsidR="00535D46" w:rsidRPr="009E5AA4">
        <w:rPr>
          <w:color w:val="000000"/>
          <w:sz w:val="27"/>
          <w:szCs w:val="27"/>
        </w:rPr>
        <w:t xml:space="preserve">– </w:t>
      </w:r>
      <w:r w:rsidR="001C1629">
        <w:rPr>
          <w:color w:val="000000"/>
          <w:sz w:val="27"/>
          <w:szCs w:val="27"/>
        </w:rPr>
        <w:t>земельные</w:t>
      </w:r>
      <w:r w:rsidR="001C1629">
        <w:rPr>
          <w:sz w:val="27"/>
          <w:szCs w:val="27"/>
        </w:rPr>
        <w:t xml:space="preserve"> участки</w:t>
      </w:r>
      <w:r w:rsidRPr="009E5AA4">
        <w:rPr>
          <w:sz w:val="27"/>
          <w:szCs w:val="27"/>
        </w:rPr>
        <w:t xml:space="preserve"> и право на заключение договора аренды земельных участков, из категории земель – </w:t>
      </w:r>
      <w:r w:rsidR="00C35D39">
        <w:rPr>
          <w:sz w:val="27"/>
          <w:szCs w:val="27"/>
        </w:rPr>
        <w:t>«</w:t>
      </w:r>
      <w:r w:rsidRPr="009E5AA4">
        <w:rPr>
          <w:sz w:val="27"/>
          <w:szCs w:val="27"/>
        </w:rPr>
        <w:t>земли населенных пунктов</w:t>
      </w:r>
      <w:r w:rsidR="00C35D39">
        <w:rPr>
          <w:sz w:val="27"/>
          <w:szCs w:val="27"/>
        </w:rPr>
        <w:t>»</w:t>
      </w:r>
      <w:r w:rsidR="009D4BBC">
        <w:rPr>
          <w:sz w:val="27"/>
          <w:szCs w:val="27"/>
        </w:rPr>
        <w:t xml:space="preserve">, </w:t>
      </w:r>
      <w:r w:rsidRPr="009E5AA4">
        <w:rPr>
          <w:sz w:val="27"/>
          <w:szCs w:val="27"/>
        </w:rPr>
        <w:t>предназначенные для строительства</w:t>
      </w:r>
      <w:r w:rsidR="00EE46A3">
        <w:rPr>
          <w:sz w:val="27"/>
          <w:szCs w:val="27"/>
        </w:rPr>
        <w:t xml:space="preserve">. </w:t>
      </w:r>
    </w:p>
    <w:p w:rsidR="00D0292F" w:rsidRPr="009E5AA4" w:rsidRDefault="0006593F" w:rsidP="0006593F">
      <w:pPr>
        <w:spacing w:after="0" w:line="264" w:lineRule="atLeast"/>
        <w:ind w:firstLine="708"/>
        <w:jc w:val="both"/>
        <w:rPr>
          <w:rFonts w:ascii="Times New Roman" w:eastAsia="Times New Roman" w:hAnsi="Times New Roman" w:cs="Times New Roman"/>
          <w:color w:val="000000"/>
          <w:sz w:val="27"/>
          <w:szCs w:val="27"/>
        </w:rPr>
      </w:pPr>
      <w:r w:rsidRPr="009E5AA4">
        <w:rPr>
          <w:rFonts w:ascii="Times New Roman" w:hAnsi="Times New Roman" w:cs="Times New Roman"/>
          <w:sz w:val="27"/>
          <w:szCs w:val="27"/>
        </w:rPr>
        <w:t xml:space="preserve"> Сведения о земельных участках, начальной цене лотов, размере задатка, «шаге аукциона»:</w:t>
      </w:r>
    </w:p>
    <w:tbl>
      <w:tblPr>
        <w:tblW w:w="10065" w:type="dxa"/>
        <w:tblCellSpacing w:w="0" w:type="dxa"/>
        <w:tblInd w:w="-336" w:type="dxa"/>
        <w:tblBorders>
          <w:top w:val="outset" w:sz="6" w:space="0" w:color="000000"/>
          <w:left w:val="outset" w:sz="6" w:space="0" w:color="000000"/>
          <w:bottom w:val="outset" w:sz="6" w:space="0" w:color="000000"/>
          <w:right w:val="outset" w:sz="6" w:space="0" w:color="000000"/>
        </w:tblBorders>
        <w:tblLayout w:type="fixed"/>
        <w:tblCellMar>
          <w:top w:w="75" w:type="dxa"/>
          <w:left w:w="75" w:type="dxa"/>
          <w:bottom w:w="75" w:type="dxa"/>
          <w:right w:w="75" w:type="dxa"/>
        </w:tblCellMar>
        <w:tblLook w:val="04A0" w:firstRow="1" w:lastRow="0" w:firstColumn="1" w:lastColumn="0" w:noHBand="0" w:noVBand="1"/>
      </w:tblPr>
      <w:tblGrid>
        <w:gridCol w:w="993"/>
        <w:gridCol w:w="1701"/>
        <w:gridCol w:w="851"/>
        <w:gridCol w:w="1701"/>
        <w:gridCol w:w="992"/>
        <w:gridCol w:w="1134"/>
        <w:gridCol w:w="992"/>
        <w:gridCol w:w="993"/>
        <w:gridCol w:w="708"/>
      </w:tblGrid>
      <w:tr w:rsidR="00AC7781" w:rsidRPr="00D0292F" w:rsidTr="006B3016">
        <w:trPr>
          <w:trHeight w:val="3012"/>
          <w:tblCellSpacing w:w="0" w:type="dxa"/>
        </w:trPr>
        <w:tc>
          <w:tcPr>
            <w:tcW w:w="993" w:type="dxa"/>
            <w:tcBorders>
              <w:top w:val="outset" w:sz="6" w:space="0" w:color="000000"/>
              <w:left w:val="outset" w:sz="6" w:space="0" w:color="000000"/>
              <w:bottom w:val="outset" w:sz="6" w:space="0" w:color="000000"/>
              <w:right w:val="outset" w:sz="6" w:space="0" w:color="000000"/>
            </w:tcBorders>
            <w:hideMark/>
          </w:tcPr>
          <w:p w:rsidR="00AC7781" w:rsidRPr="00D0292F" w:rsidRDefault="00AC7781" w:rsidP="00D0292F">
            <w:pPr>
              <w:spacing w:after="0" w:line="240" w:lineRule="auto"/>
              <w:ind w:left="-72" w:right="-72"/>
              <w:jc w:val="both"/>
              <w:rPr>
                <w:rFonts w:ascii="Times New Roman" w:eastAsia="Times New Roman" w:hAnsi="Times New Roman" w:cs="Times New Roman"/>
                <w:color w:val="000000"/>
                <w:sz w:val="24"/>
                <w:szCs w:val="24"/>
              </w:rPr>
            </w:pPr>
            <w:r w:rsidRPr="00D0292F">
              <w:rPr>
                <w:rFonts w:ascii="Times New Roman" w:eastAsia="Times New Roman" w:hAnsi="Times New Roman" w:cs="Times New Roman"/>
                <w:color w:val="000000"/>
                <w:sz w:val="24"/>
                <w:szCs w:val="24"/>
              </w:rPr>
              <w:lastRenderedPageBreak/>
              <w:t>№ </w:t>
            </w:r>
            <w:r w:rsidRPr="00D0292F">
              <w:rPr>
                <w:rFonts w:ascii="Times New Roman" w:eastAsia="Times New Roman" w:hAnsi="Times New Roman" w:cs="Times New Roman"/>
                <w:color w:val="000000"/>
                <w:sz w:val="20"/>
                <w:szCs w:val="20"/>
              </w:rPr>
              <w:t>лота</w:t>
            </w:r>
          </w:p>
        </w:tc>
        <w:tc>
          <w:tcPr>
            <w:tcW w:w="1701" w:type="dxa"/>
            <w:tcBorders>
              <w:top w:val="outset" w:sz="6" w:space="0" w:color="000000"/>
              <w:left w:val="outset" w:sz="6" w:space="0" w:color="000000"/>
              <w:bottom w:val="outset" w:sz="6" w:space="0" w:color="000000"/>
              <w:right w:val="outset" w:sz="6" w:space="0" w:color="000000"/>
            </w:tcBorders>
            <w:hideMark/>
          </w:tcPr>
          <w:p w:rsidR="00AC7781" w:rsidRPr="00996630" w:rsidRDefault="00AC7781" w:rsidP="0012761F">
            <w:pPr>
              <w:spacing w:before="100" w:beforeAutospacing="1" w:after="100" w:afterAutospacing="1" w:line="240" w:lineRule="auto"/>
              <w:jc w:val="both"/>
              <w:rPr>
                <w:rFonts w:ascii="Times New Roman" w:eastAsia="Times New Roman" w:hAnsi="Times New Roman" w:cs="Times New Roman"/>
                <w:color w:val="000000"/>
                <w:sz w:val="20"/>
                <w:szCs w:val="20"/>
              </w:rPr>
            </w:pPr>
            <w:r w:rsidRPr="00D0292F">
              <w:rPr>
                <w:rFonts w:ascii="Times New Roman" w:eastAsia="Times New Roman" w:hAnsi="Times New Roman" w:cs="Times New Roman"/>
                <w:color w:val="000000"/>
                <w:sz w:val="20"/>
                <w:szCs w:val="20"/>
              </w:rPr>
              <w:t>Кадастровый </w:t>
            </w:r>
            <w:r w:rsidR="00996630">
              <w:rPr>
                <w:rFonts w:ascii="Times New Roman" w:eastAsia="Times New Roman" w:hAnsi="Times New Roman" w:cs="Times New Roman"/>
                <w:color w:val="000000"/>
                <w:sz w:val="20"/>
                <w:szCs w:val="20"/>
              </w:rPr>
              <w:t>н</w:t>
            </w:r>
            <w:r w:rsidRPr="00D0292F">
              <w:rPr>
                <w:rFonts w:ascii="Times New Roman" w:eastAsia="Times New Roman" w:hAnsi="Times New Roman" w:cs="Times New Roman"/>
                <w:color w:val="000000"/>
                <w:sz w:val="20"/>
                <w:szCs w:val="20"/>
                <w:lang w:val="en-US"/>
              </w:rPr>
              <w:t>омер</w:t>
            </w:r>
            <w:r w:rsidR="00996630">
              <w:rPr>
                <w:rFonts w:ascii="Times New Roman" w:eastAsia="Times New Roman" w:hAnsi="Times New Roman" w:cs="Times New Roman"/>
                <w:color w:val="000000"/>
                <w:sz w:val="24"/>
                <w:szCs w:val="24"/>
              </w:rPr>
              <w:t xml:space="preserve"> </w:t>
            </w:r>
            <w:r w:rsidRPr="00D0292F">
              <w:rPr>
                <w:rFonts w:ascii="Times New Roman" w:eastAsia="Times New Roman" w:hAnsi="Times New Roman" w:cs="Times New Roman"/>
                <w:color w:val="000000"/>
                <w:sz w:val="20"/>
                <w:szCs w:val="20"/>
              </w:rPr>
              <w:t>земельного участка</w:t>
            </w:r>
          </w:p>
        </w:tc>
        <w:tc>
          <w:tcPr>
            <w:tcW w:w="851" w:type="dxa"/>
            <w:tcBorders>
              <w:top w:val="outset" w:sz="6" w:space="0" w:color="000000"/>
              <w:left w:val="outset" w:sz="6" w:space="0" w:color="000000"/>
              <w:bottom w:val="outset" w:sz="6" w:space="0" w:color="000000"/>
              <w:right w:val="outset" w:sz="6" w:space="0" w:color="000000"/>
            </w:tcBorders>
          </w:tcPr>
          <w:p w:rsidR="00AC7781" w:rsidRPr="00D0292F" w:rsidRDefault="00AC7781" w:rsidP="00D0292F">
            <w:pPr>
              <w:spacing w:before="100" w:beforeAutospacing="1" w:after="100" w:afterAutospacing="1" w:line="240" w:lineRule="auto"/>
              <w:ind w:left="-72" w:right="-72"/>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Вид права</w:t>
            </w:r>
            <w:r w:rsidR="002137FA">
              <w:rPr>
                <w:rFonts w:ascii="Times New Roman" w:eastAsia="Times New Roman" w:hAnsi="Times New Roman" w:cs="Times New Roman"/>
                <w:color w:val="000000"/>
                <w:sz w:val="20"/>
                <w:szCs w:val="20"/>
              </w:rPr>
              <w:t>, срок предоставления</w:t>
            </w:r>
          </w:p>
        </w:tc>
        <w:tc>
          <w:tcPr>
            <w:tcW w:w="1701" w:type="dxa"/>
            <w:tcBorders>
              <w:top w:val="outset" w:sz="6" w:space="0" w:color="000000"/>
              <w:left w:val="outset" w:sz="6" w:space="0" w:color="000000"/>
              <w:bottom w:val="outset" w:sz="6" w:space="0" w:color="000000"/>
              <w:right w:val="outset" w:sz="6" w:space="0" w:color="000000"/>
            </w:tcBorders>
            <w:hideMark/>
          </w:tcPr>
          <w:p w:rsidR="00AC7781" w:rsidRPr="00D0292F" w:rsidRDefault="0098369D" w:rsidP="00D0292F">
            <w:pPr>
              <w:spacing w:before="100" w:beforeAutospacing="1" w:after="100" w:afterAutospacing="1" w:line="240" w:lineRule="auto"/>
              <w:ind w:left="-72" w:right="-7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0"/>
                <w:szCs w:val="20"/>
              </w:rPr>
              <w:t>Местоположение земельного </w:t>
            </w:r>
            <w:r w:rsidR="00AC7781" w:rsidRPr="00D0292F">
              <w:rPr>
                <w:rFonts w:ascii="Times New Roman" w:eastAsia="Times New Roman" w:hAnsi="Times New Roman" w:cs="Times New Roman"/>
                <w:color w:val="000000"/>
                <w:sz w:val="20"/>
                <w:szCs w:val="20"/>
              </w:rPr>
              <w:t>участка</w:t>
            </w:r>
          </w:p>
        </w:tc>
        <w:tc>
          <w:tcPr>
            <w:tcW w:w="992" w:type="dxa"/>
            <w:tcBorders>
              <w:top w:val="outset" w:sz="6" w:space="0" w:color="000000"/>
              <w:left w:val="outset" w:sz="6" w:space="0" w:color="000000"/>
              <w:bottom w:val="outset" w:sz="6" w:space="0" w:color="000000"/>
              <w:right w:val="outset" w:sz="6" w:space="0" w:color="000000"/>
            </w:tcBorders>
            <w:hideMark/>
          </w:tcPr>
          <w:p w:rsidR="00AC7781" w:rsidRPr="00D0292F" w:rsidRDefault="0098369D" w:rsidP="00D0292F">
            <w:pPr>
              <w:spacing w:before="100" w:beforeAutospacing="1" w:after="100" w:afterAutospacing="1" w:line="240" w:lineRule="auto"/>
              <w:ind w:left="-72" w:right="-7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0"/>
                <w:szCs w:val="20"/>
              </w:rPr>
              <w:t>Площадь,</w:t>
            </w:r>
            <w:r w:rsidR="00AC7781" w:rsidRPr="00D0292F">
              <w:rPr>
                <w:rFonts w:ascii="Times New Roman" w:eastAsia="Times New Roman" w:hAnsi="Times New Roman" w:cs="Times New Roman"/>
                <w:color w:val="000000"/>
                <w:sz w:val="20"/>
                <w:szCs w:val="20"/>
              </w:rPr>
              <w:br/>
              <w:t>кв.метров</w:t>
            </w:r>
          </w:p>
        </w:tc>
        <w:tc>
          <w:tcPr>
            <w:tcW w:w="1134" w:type="dxa"/>
            <w:tcBorders>
              <w:top w:val="outset" w:sz="6" w:space="0" w:color="000000"/>
              <w:left w:val="outset" w:sz="6" w:space="0" w:color="000000"/>
              <w:bottom w:val="outset" w:sz="6" w:space="0" w:color="000000"/>
              <w:right w:val="outset" w:sz="6" w:space="0" w:color="000000"/>
            </w:tcBorders>
            <w:hideMark/>
          </w:tcPr>
          <w:p w:rsidR="00AC7781" w:rsidRPr="00D0292F" w:rsidRDefault="00AC7781" w:rsidP="00D0292F">
            <w:pPr>
              <w:spacing w:before="100" w:beforeAutospacing="1" w:after="100" w:afterAutospacing="1" w:line="240" w:lineRule="auto"/>
              <w:jc w:val="both"/>
              <w:rPr>
                <w:rFonts w:ascii="Times New Roman" w:eastAsia="Times New Roman" w:hAnsi="Times New Roman" w:cs="Times New Roman"/>
                <w:color w:val="000000"/>
                <w:sz w:val="24"/>
                <w:szCs w:val="24"/>
              </w:rPr>
            </w:pPr>
            <w:r w:rsidRPr="00D0292F">
              <w:rPr>
                <w:rFonts w:ascii="Times New Roman" w:eastAsia="Times New Roman" w:hAnsi="Times New Roman" w:cs="Times New Roman"/>
                <w:color w:val="000000"/>
                <w:sz w:val="20"/>
                <w:szCs w:val="20"/>
              </w:rPr>
              <w:t>Разрешенное использование земельного участка</w:t>
            </w:r>
          </w:p>
        </w:tc>
        <w:tc>
          <w:tcPr>
            <w:tcW w:w="992" w:type="dxa"/>
            <w:tcBorders>
              <w:top w:val="outset" w:sz="6" w:space="0" w:color="000000"/>
              <w:left w:val="outset" w:sz="6" w:space="0" w:color="000000"/>
              <w:bottom w:val="outset" w:sz="6" w:space="0" w:color="000000"/>
              <w:right w:val="outset" w:sz="6" w:space="0" w:color="000000"/>
            </w:tcBorders>
            <w:hideMark/>
          </w:tcPr>
          <w:p w:rsidR="00AC7781" w:rsidRPr="00D0292F" w:rsidRDefault="00AC7781" w:rsidP="00D0292F">
            <w:pPr>
              <w:spacing w:before="100" w:beforeAutospacing="1" w:after="100" w:afterAutospacing="1" w:line="240" w:lineRule="auto"/>
              <w:ind w:left="-72" w:right="-72"/>
              <w:jc w:val="both"/>
              <w:rPr>
                <w:rFonts w:ascii="Times New Roman" w:eastAsia="Times New Roman" w:hAnsi="Times New Roman" w:cs="Times New Roman"/>
                <w:color w:val="000000"/>
                <w:sz w:val="24"/>
                <w:szCs w:val="24"/>
              </w:rPr>
            </w:pPr>
            <w:r w:rsidRPr="00D0292F">
              <w:rPr>
                <w:rFonts w:ascii="Times New Roman" w:eastAsia="Times New Roman" w:hAnsi="Times New Roman" w:cs="Times New Roman"/>
                <w:color w:val="000000"/>
                <w:sz w:val="20"/>
                <w:szCs w:val="20"/>
              </w:rPr>
              <w:t>Начальная цена предмета аукциона (НДС нет)</w:t>
            </w:r>
          </w:p>
        </w:tc>
        <w:tc>
          <w:tcPr>
            <w:tcW w:w="993" w:type="dxa"/>
            <w:tcBorders>
              <w:top w:val="outset" w:sz="6" w:space="0" w:color="000000"/>
              <w:left w:val="outset" w:sz="6" w:space="0" w:color="000000"/>
              <w:bottom w:val="outset" w:sz="6" w:space="0" w:color="000000"/>
              <w:right w:val="outset" w:sz="6" w:space="0" w:color="000000"/>
            </w:tcBorders>
            <w:hideMark/>
          </w:tcPr>
          <w:p w:rsidR="00AC7781" w:rsidRPr="00D0292F" w:rsidRDefault="00AC7781" w:rsidP="00D0292F">
            <w:pPr>
              <w:spacing w:before="100" w:beforeAutospacing="1" w:after="100" w:afterAutospacing="1" w:line="240" w:lineRule="auto"/>
              <w:ind w:left="-72" w:right="-72"/>
              <w:jc w:val="both"/>
              <w:rPr>
                <w:rFonts w:ascii="Times New Roman" w:eastAsia="Times New Roman" w:hAnsi="Times New Roman" w:cs="Times New Roman"/>
                <w:color w:val="000000"/>
                <w:sz w:val="24"/>
                <w:szCs w:val="24"/>
              </w:rPr>
            </w:pPr>
            <w:r w:rsidRPr="00D0292F">
              <w:rPr>
                <w:rFonts w:ascii="Times New Roman" w:eastAsia="Times New Roman" w:hAnsi="Times New Roman" w:cs="Times New Roman"/>
                <w:color w:val="000000"/>
                <w:sz w:val="20"/>
                <w:szCs w:val="20"/>
              </w:rPr>
              <w:t>Величина повышения начальной цены – «шаг аукциона» (3 процента от начальной цены), рублей</w:t>
            </w:r>
          </w:p>
        </w:tc>
        <w:tc>
          <w:tcPr>
            <w:tcW w:w="708" w:type="dxa"/>
            <w:tcBorders>
              <w:top w:val="outset" w:sz="6" w:space="0" w:color="000000"/>
              <w:left w:val="outset" w:sz="6" w:space="0" w:color="000000"/>
              <w:bottom w:val="outset" w:sz="6" w:space="0" w:color="000000"/>
              <w:right w:val="outset" w:sz="6" w:space="0" w:color="000000"/>
            </w:tcBorders>
            <w:hideMark/>
          </w:tcPr>
          <w:p w:rsidR="00AC7781" w:rsidRPr="00D0292F" w:rsidRDefault="00DF39C5" w:rsidP="00A760AD">
            <w:pPr>
              <w:spacing w:before="100" w:beforeAutospacing="1" w:after="100" w:afterAutospacing="1" w:line="240" w:lineRule="auto"/>
              <w:ind w:left="-72" w:right="-7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0"/>
                <w:szCs w:val="20"/>
              </w:rPr>
              <w:t>Сумма задатка (</w:t>
            </w:r>
            <w:r w:rsidR="00A760AD">
              <w:rPr>
                <w:rFonts w:ascii="Times New Roman" w:eastAsia="Times New Roman" w:hAnsi="Times New Roman" w:cs="Times New Roman"/>
                <w:color w:val="000000"/>
                <w:sz w:val="20"/>
                <w:szCs w:val="20"/>
              </w:rPr>
              <w:t>5</w:t>
            </w:r>
            <w:r w:rsidR="00AC7781" w:rsidRPr="00D0292F">
              <w:rPr>
                <w:rFonts w:ascii="Times New Roman" w:eastAsia="Times New Roman" w:hAnsi="Times New Roman" w:cs="Times New Roman"/>
                <w:color w:val="000000"/>
                <w:sz w:val="20"/>
                <w:szCs w:val="20"/>
              </w:rPr>
              <w:t>0 процентов от начальной цены), рублей</w:t>
            </w:r>
          </w:p>
        </w:tc>
      </w:tr>
      <w:tr w:rsidR="008726D2" w:rsidRPr="00D0292F" w:rsidTr="002137FA">
        <w:trPr>
          <w:trHeight w:val="628"/>
          <w:tblCellSpacing w:w="0" w:type="dxa"/>
        </w:trPr>
        <w:tc>
          <w:tcPr>
            <w:tcW w:w="993" w:type="dxa"/>
            <w:tcBorders>
              <w:top w:val="outset" w:sz="6" w:space="0" w:color="000000"/>
              <w:left w:val="outset" w:sz="6" w:space="0" w:color="000000"/>
              <w:bottom w:val="outset" w:sz="6" w:space="0" w:color="000000"/>
              <w:right w:val="outset" w:sz="6" w:space="0" w:color="000000"/>
            </w:tcBorders>
            <w:hideMark/>
          </w:tcPr>
          <w:p w:rsidR="008726D2" w:rsidRPr="00D0292F" w:rsidRDefault="008726D2" w:rsidP="008726D2">
            <w:pPr>
              <w:spacing w:after="0" w:line="240" w:lineRule="auto"/>
              <w:jc w:val="both"/>
              <w:rPr>
                <w:rFonts w:ascii="Times New Roman" w:eastAsia="Times New Roman" w:hAnsi="Times New Roman" w:cs="Times New Roman"/>
                <w:color w:val="000000"/>
                <w:sz w:val="16"/>
                <w:szCs w:val="16"/>
              </w:rPr>
            </w:pPr>
            <w:r w:rsidRPr="00D0292F">
              <w:rPr>
                <w:rFonts w:ascii="Times New Roman" w:eastAsia="Times New Roman" w:hAnsi="Times New Roman" w:cs="Times New Roman"/>
                <w:color w:val="000000"/>
                <w:sz w:val="16"/>
                <w:szCs w:val="16"/>
              </w:rPr>
              <w:t>1</w:t>
            </w:r>
          </w:p>
        </w:tc>
        <w:tc>
          <w:tcPr>
            <w:tcW w:w="1701" w:type="dxa"/>
            <w:tcBorders>
              <w:top w:val="outset" w:sz="6" w:space="0" w:color="000000"/>
              <w:left w:val="outset" w:sz="6" w:space="0" w:color="000000"/>
              <w:bottom w:val="outset" w:sz="6" w:space="0" w:color="000000"/>
              <w:right w:val="outset" w:sz="6" w:space="0" w:color="000000"/>
            </w:tcBorders>
            <w:hideMark/>
          </w:tcPr>
          <w:p w:rsidR="008726D2" w:rsidRPr="00D0292F" w:rsidRDefault="00D0432B" w:rsidP="00291772">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74:30:</w:t>
            </w:r>
            <w:r w:rsidR="0088625F">
              <w:rPr>
                <w:rFonts w:ascii="Times New Roman" w:eastAsia="Times New Roman" w:hAnsi="Times New Roman" w:cs="Times New Roman"/>
                <w:color w:val="000000"/>
                <w:sz w:val="16"/>
                <w:szCs w:val="16"/>
              </w:rPr>
              <w:t>0201024:644</w:t>
            </w:r>
          </w:p>
        </w:tc>
        <w:tc>
          <w:tcPr>
            <w:tcW w:w="851" w:type="dxa"/>
            <w:tcBorders>
              <w:top w:val="outset" w:sz="6" w:space="0" w:color="000000"/>
              <w:left w:val="outset" w:sz="6" w:space="0" w:color="000000"/>
              <w:bottom w:val="outset" w:sz="6" w:space="0" w:color="000000"/>
              <w:right w:val="outset" w:sz="6" w:space="0" w:color="000000"/>
            </w:tcBorders>
          </w:tcPr>
          <w:p w:rsidR="008726D2" w:rsidRDefault="006059C4" w:rsidP="006059C4">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Аренда</w:t>
            </w:r>
          </w:p>
          <w:p w:rsidR="006059C4" w:rsidRPr="00D0292F" w:rsidRDefault="006059C4" w:rsidP="006059C4">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 лет</w:t>
            </w:r>
          </w:p>
        </w:tc>
        <w:tc>
          <w:tcPr>
            <w:tcW w:w="1701" w:type="dxa"/>
            <w:tcBorders>
              <w:top w:val="outset" w:sz="6" w:space="0" w:color="000000"/>
              <w:left w:val="outset" w:sz="6" w:space="0" w:color="000000"/>
              <w:bottom w:val="outset" w:sz="6" w:space="0" w:color="000000"/>
              <w:right w:val="outset" w:sz="6" w:space="0" w:color="000000"/>
            </w:tcBorders>
            <w:hideMark/>
          </w:tcPr>
          <w:p w:rsidR="008726D2" w:rsidRPr="00D0292F" w:rsidRDefault="001E39C9" w:rsidP="00291772">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г. </w:t>
            </w:r>
            <w:r w:rsidR="0088625F">
              <w:rPr>
                <w:rFonts w:ascii="Times New Roman" w:eastAsia="Times New Roman" w:hAnsi="Times New Roman" w:cs="Times New Roman"/>
                <w:color w:val="000000"/>
                <w:sz w:val="16"/>
                <w:szCs w:val="16"/>
              </w:rPr>
              <w:t>Копейск, ул. Октябрьская, 2 Б</w:t>
            </w:r>
          </w:p>
        </w:tc>
        <w:tc>
          <w:tcPr>
            <w:tcW w:w="992" w:type="dxa"/>
            <w:tcBorders>
              <w:top w:val="outset" w:sz="6" w:space="0" w:color="000000"/>
              <w:left w:val="outset" w:sz="6" w:space="0" w:color="000000"/>
              <w:bottom w:val="outset" w:sz="6" w:space="0" w:color="000000"/>
              <w:right w:val="outset" w:sz="6" w:space="0" w:color="000000"/>
            </w:tcBorders>
            <w:hideMark/>
          </w:tcPr>
          <w:p w:rsidR="008726D2" w:rsidRPr="00F05940" w:rsidRDefault="0088625F" w:rsidP="00501A59">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1000</w:t>
            </w:r>
          </w:p>
        </w:tc>
        <w:tc>
          <w:tcPr>
            <w:tcW w:w="1134" w:type="dxa"/>
            <w:tcBorders>
              <w:top w:val="outset" w:sz="6" w:space="0" w:color="000000"/>
              <w:left w:val="outset" w:sz="6" w:space="0" w:color="000000"/>
              <w:bottom w:val="outset" w:sz="6" w:space="0" w:color="000000"/>
              <w:right w:val="outset" w:sz="6" w:space="0" w:color="000000"/>
            </w:tcBorders>
            <w:hideMark/>
          </w:tcPr>
          <w:p w:rsidR="008726D2" w:rsidRPr="00D0292F" w:rsidRDefault="009D4BBC" w:rsidP="008726D2">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Для индивидуального жилищного строительства</w:t>
            </w:r>
          </w:p>
        </w:tc>
        <w:tc>
          <w:tcPr>
            <w:tcW w:w="992" w:type="dxa"/>
            <w:tcBorders>
              <w:top w:val="outset" w:sz="6" w:space="0" w:color="000000"/>
              <w:left w:val="outset" w:sz="6" w:space="0" w:color="000000"/>
              <w:bottom w:val="outset" w:sz="6" w:space="0" w:color="000000"/>
              <w:right w:val="outset" w:sz="6" w:space="0" w:color="000000"/>
            </w:tcBorders>
            <w:hideMark/>
          </w:tcPr>
          <w:p w:rsidR="008726D2" w:rsidRPr="00931DF8" w:rsidRDefault="007F248D" w:rsidP="00DE6BF3">
            <w:pPr>
              <w:spacing w:after="0" w:line="240" w:lineRule="auto"/>
              <w:jc w:val="both"/>
              <w:rPr>
                <w:rFonts w:ascii="Times New Roman" w:eastAsia="Times New Roman" w:hAnsi="Times New Roman" w:cs="Times New Roman"/>
                <w:color w:val="000000"/>
                <w:sz w:val="16"/>
                <w:szCs w:val="16"/>
                <w:highlight w:val="yellow"/>
              </w:rPr>
            </w:pPr>
            <w:r w:rsidRPr="007F248D">
              <w:rPr>
                <w:rFonts w:ascii="Times New Roman" w:eastAsia="Times New Roman" w:hAnsi="Times New Roman" w:cs="Times New Roman"/>
                <w:color w:val="000000"/>
                <w:sz w:val="16"/>
                <w:szCs w:val="16"/>
              </w:rPr>
              <w:t>33 399</w:t>
            </w:r>
          </w:p>
        </w:tc>
        <w:tc>
          <w:tcPr>
            <w:tcW w:w="993" w:type="dxa"/>
            <w:tcBorders>
              <w:top w:val="outset" w:sz="6" w:space="0" w:color="000000"/>
              <w:left w:val="outset" w:sz="6" w:space="0" w:color="000000"/>
              <w:bottom w:val="outset" w:sz="6" w:space="0" w:color="000000"/>
              <w:right w:val="outset" w:sz="6" w:space="0" w:color="000000"/>
            </w:tcBorders>
            <w:hideMark/>
          </w:tcPr>
          <w:p w:rsidR="008726D2" w:rsidRPr="00D0432B" w:rsidRDefault="007F248D" w:rsidP="006059C4">
            <w:pPr>
              <w:spacing w:after="0" w:line="24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1 002</w:t>
            </w:r>
          </w:p>
        </w:tc>
        <w:tc>
          <w:tcPr>
            <w:tcW w:w="708" w:type="dxa"/>
            <w:tcBorders>
              <w:top w:val="outset" w:sz="6" w:space="0" w:color="000000"/>
              <w:left w:val="outset" w:sz="6" w:space="0" w:color="000000"/>
              <w:bottom w:val="outset" w:sz="6" w:space="0" w:color="000000"/>
              <w:right w:val="outset" w:sz="6" w:space="0" w:color="000000"/>
            </w:tcBorders>
            <w:hideMark/>
          </w:tcPr>
          <w:p w:rsidR="008726D2" w:rsidRPr="006251A1" w:rsidRDefault="007F248D" w:rsidP="008726D2">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16 699</w:t>
            </w:r>
          </w:p>
        </w:tc>
      </w:tr>
      <w:tr w:rsidR="00D0432B" w:rsidRPr="00D0292F" w:rsidTr="002137FA">
        <w:trPr>
          <w:trHeight w:val="628"/>
          <w:tblCellSpacing w:w="0" w:type="dxa"/>
        </w:trPr>
        <w:tc>
          <w:tcPr>
            <w:tcW w:w="993" w:type="dxa"/>
            <w:tcBorders>
              <w:top w:val="outset" w:sz="6" w:space="0" w:color="000000"/>
              <w:left w:val="outset" w:sz="6" w:space="0" w:color="000000"/>
              <w:bottom w:val="outset" w:sz="6" w:space="0" w:color="000000"/>
              <w:right w:val="outset" w:sz="6" w:space="0" w:color="000000"/>
            </w:tcBorders>
          </w:tcPr>
          <w:p w:rsidR="00D0432B" w:rsidRPr="00D0292F" w:rsidRDefault="00D0432B" w:rsidP="008726D2">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w:t>
            </w:r>
          </w:p>
        </w:tc>
        <w:tc>
          <w:tcPr>
            <w:tcW w:w="1701" w:type="dxa"/>
            <w:tcBorders>
              <w:top w:val="outset" w:sz="6" w:space="0" w:color="000000"/>
              <w:left w:val="outset" w:sz="6" w:space="0" w:color="000000"/>
              <w:bottom w:val="outset" w:sz="6" w:space="0" w:color="000000"/>
              <w:right w:val="outset" w:sz="6" w:space="0" w:color="000000"/>
            </w:tcBorders>
          </w:tcPr>
          <w:p w:rsidR="00D0432B" w:rsidRDefault="00D0432B" w:rsidP="00291772">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74:30:</w:t>
            </w:r>
            <w:r w:rsidR="007F248D">
              <w:rPr>
                <w:rFonts w:ascii="Times New Roman" w:eastAsia="Times New Roman" w:hAnsi="Times New Roman" w:cs="Times New Roman"/>
                <w:color w:val="000000"/>
                <w:sz w:val="16"/>
                <w:szCs w:val="16"/>
              </w:rPr>
              <w:t>0501011:1784</w:t>
            </w:r>
          </w:p>
        </w:tc>
        <w:tc>
          <w:tcPr>
            <w:tcW w:w="851" w:type="dxa"/>
            <w:tcBorders>
              <w:top w:val="outset" w:sz="6" w:space="0" w:color="000000"/>
              <w:left w:val="outset" w:sz="6" w:space="0" w:color="000000"/>
              <w:bottom w:val="outset" w:sz="6" w:space="0" w:color="000000"/>
              <w:right w:val="outset" w:sz="6" w:space="0" w:color="000000"/>
            </w:tcBorders>
          </w:tcPr>
          <w:p w:rsidR="007F248D" w:rsidRDefault="007F248D" w:rsidP="007F248D">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Аренда </w:t>
            </w:r>
          </w:p>
          <w:p w:rsidR="009D4BBC" w:rsidRDefault="007F248D" w:rsidP="007F248D">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 года</w:t>
            </w:r>
          </w:p>
        </w:tc>
        <w:tc>
          <w:tcPr>
            <w:tcW w:w="1701" w:type="dxa"/>
            <w:tcBorders>
              <w:top w:val="outset" w:sz="6" w:space="0" w:color="000000"/>
              <w:left w:val="outset" w:sz="6" w:space="0" w:color="000000"/>
              <w:bottom w:val="outset" w:sz="6" w:space="0" w:color="000000"/>
              <w:right w:val="outset" w:sz="6" w:space="0" w:color="000000"/>
            </w:tcBorders>
          </w:tcPr>
          <w:p w:rsidR="00D0432B" w:rsidRDefault="00D0432B" w:rsidP="007F248D">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г. Копейск, </w:t>
            </w:r>
            <w:r w:rsidR="006059C4">
              <w:rPr>
                <w:rFonts w:ascii="Times New Roman" w:eastAsia="Times New Roman" w:hAnsi="Times New Roman" w:cs="Times New Roman"/>
                <w:color w:val="000000"/>
                <w:sz w:val="16"/>
                <w:szCs w:val="16"/>
              </w:rPr>
              <w:t xml:space="preserve">ул. </w:t>
            </w:r>
            <w:r w:rsidR="007F248D">
              <w:rPr>
                <w:rFonts w:ascii="Times New Roman" w:eastAsia="Times New Roman" w:hAnsi="Times New Roman" w:cs="Times New Roman"/>
                <w:color w:val="000000"/>
                <w:sz w:val="16"/>
                <w:szCs w:val="16"/>
              </w:rPr>
              <w:t>Кубинская, 9 А/2</w:t>
            </w:r>
          </w:p>
        </w:tc>
        <w:tc>
          <w:tcPr>
            <w:tcW w:w="992" w:type="dxa"/>
            <w:tcBorders>
              <w:top w:val="outset" w:sz="6" w:space="0" w:color="000000"/>
              <w:left w:val="outset" w:sz="6" w:space="0" w:color="000000"/>
              <w:bottom w:val="outset" w:sz="6" w:space="0" w:color="000000"/>
              <w:right w:val="outset" w:sz="6" w:space="0" w:color="000000"/>
            </w:tcBorders>
          </w:tcPr>
          <w:p w:rsidR="00D0432B" w:rsidRDefault="007F248D" w:rsidP="00501A59">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1800</w:t>
            </w:r>
          </w:p>
        </w:tc>
        <w:tc>
          <w:tcPr>
            <w:tcW w:w="1134" w:type="dxa"/>
            <w:tcBorders>
              <w:top w:val="outset" w:sz="6" w:space="0" w:color="000000"/>
              <w:left w:val="outset" w:sz="6" w:space="0" w:color="000000"/>
              <w:bottom w:val="outset" w:sz="6" w:space="0" w:color="000000"/>
              <w:right w:val="outset" w:sz="6" w:space="0" w:color="000000"/>
            </w:tcBorders>
          </w:tcPr>
          <w:p w:rsidR="00D0432B" w:rsidRDefault="007F248D" w:rsidP="007F248D">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Бытовое обслуживание</w:t>
            </w:r>
          </w:p>
        </w:tc>
        <w:tc>
          <w:tcPr>
            <w:tcW w:w="992" w:type="dxa"/>
            <w:tcBorders>
              <w:top w:val="outset" w:sz="6" w:space="0" w:color="000000"/>
              <w:left w:val="outset" w:sz="6" w:space="0" w:color="000000"/>
              <w:bottom w:val="outset" w:sz="6" w:space="0" w:color="000000"/>
              <w:right w:val="outset" w:sz="6" w:space="0" w:color="000000"/>
            </w:tcBorders>
          </w:tcPr>
          <w:p w:rsidR="00D0432B" w:rsidRPr="00CD5C23" w:rsidRDefault="007F248D" w:rsidP="008726D2">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16 920</w:t>
            </w:r>
          </w:p>
        </w:tc>
        <w:tc>
          <w:tcPr>
            <w:tcW w:w="993" w:type="dxa"/>
            <w:tcBorders>
              <w:top w:val="outset" w:sz="6" w:space="0" w:color="000000"/>
              <w:left w:val="outset" w:sz="6" w:space="0" w:color="000000"/>
              <w:bottom w:val="outset" w:sz="6" w:space="0" w:color="000000"/>
              <w:right w:val="outset" w:sz="6" w:space="0" w:color="000000"/>
            </w:tcBorders>
          </w:tcPr>
          <w:p w:rsidR="00D0432B" w:rsidRDefault="007F248D" w:rsidP="006059C4">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508</w:t>
            </w:r>
          </w:p>
        </w:tc>
        <w:tc>
          <w:tcPr>
            <w:tcW w:w="708" w:type="dxa"/>
            <w:tcBorders>
              <w:top w:val="outset" w:sz="6" w:space="0" w:color="000000"/>
              <w:left w:val="outset" w:sz="6" w:space="0" w:color="000000"/>
              <w:bottom w:val="outset" w:sz="6" w:space="0" w:color="000000"/>
              <w:right w:val="outset" w:sz="6" w:space="0" w:color="000000"/>
            </w:tcBorders>
          </w:tcPr>
          <w:p w:rsidR="00D0432B" w:rsidRDefault="007F248D" w:rsidP="001E39C9">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8 460</w:t>
            </w:r>
          </w:p>
        </w:tc>
      </w:tr>
      <w:tr w:rsidR="00D0432B" w:rsidRPr="00D0292F" w:rsidTr="002137FA">
        <w:trPr>
          <w:trHeight w:val="628"/>
          <w:tblCellSpacing w:w="0" w:type="dxa"/>
        </w:trPr>
        <w:tc>
          <w:tcPr>
            <w:tcW w:w="993" w:type="dxa"/>
            <w:tcBorders>
              <w:top w:val="outset" w:sz="6" w:space="0" w:color="000000"/>
              <w:left w:val="outset" w:sz="6" w:space="0" w:color="000000"/>
              <w:bottom w:val="outset" w:sz="6" w:space="0" w:color="000000"/>
              <w:right w:val="outset" w:sz="6" w:space="0" w:color="000000"/>
            </w:tcBorders>
          </w:tcPr>
          <w:p w:rsidR="00D0432B" w:rsidRPr="00D0292F" w:rsidRDefault="00C35D39" w:rsidP="008726D2">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w:t>
            </w:r>
          </w:p>
        </w:tc>
        <w:tc>
          <w:tcPr>
            <w:tcW w:w="1701" w:type="dxa"/>
            <w:tcBorders>
              <w:top w:val="outset" w:sz="6" w:space="0" w:color="000000"/>
              <w:left w:val="outset" w:sz="6" w:space="0" w:color="000000"/>
              <w:bottom w:val="outset" w:sz="6" w:space="0" w:color="000000"/>
              <w:right w:val="outset" w:sz="6" w:space="0" w:color="000000"/>
            </w:tcBorders>
          </w:tcPr>
          <w:p w:rsidR="00D0432B" w:rsidRDefault="00662629" w:rsidP="00415316">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74:30:</w:t>
            </w:r>
            <w:r w:rsidR="007F248D">
              <w:rPr>
                <w:rFonts w:ascii="Times New Roman" w:eastAsia="Times New Roman" w:hAnsi="Times New Roman" w:cs="Times New Roman"/>
                <w:color w:val="000000"/>
                <w:sz w:val="16"/>
                <w:szCs w:val="16"/>
              </w:rPr>
              <w:t>0701001:1598</w:t>
            </w:r>
          </w:p>
        </w:tc>
        <w:tc>
          <w:tcPr>
            <w:tcW w:w="851" w:type="dxa"/>
            <w:tcBorders>
              <w:top w:val="outset" w:sz="6" w:space="0" w:color="000000"/>
              <w:left w:val="outset" w:sz="6" w:space="0" w:color="000000"/>
              <w:bottom w:val="outset" w:sz="6" w:space="0" w:color="000000"/>
              <w:right w:val="outset" w:sz="6" w:space="0" w:color="000000"/>
            </w:tcBorders>
          </w:tcPr>
          <w:p w:rsidR="00D0432B" w:rsidRDefault="00823B7D" w:rsidP="00823B7D">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Аренда</w:t>
            </w:r>
          </w:p>
          <w:p w:rsidR="00823B7D" w:rsidRDefault="00823B7D" w:rsidP="00823B7D">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 лет</w:t>
            </w:r>
          </w:p>
        </w:tc>
        <w:tc>
          <w:tcPr>
            <w:tcW w:w="1701" w:type="dxa"/>
            <w:tcBorders>
              <w:top w:val="outset" w:sz="6" w:space="0" w:color="000000"/>
              <w:left w:val="outset" w:sz="6" w:space="0" w:color="000000"/>
              <w:bottom w:val="outset" w:sz="6" w:space="0" w:color="000000"/>
              <w:right w:val="outset" w:sz="6" w:space="0" w:color="000000"/>
            </w:tcBorders>
          </w:tcPr>
          <w:p w:rsidR="00662629" w:rsidRDefault="00662629" w:rsidP="007F248D">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г. Копейск, </w:t>
            </w:r>
            <w:r w:rsidR="00B92FDB">
              <w:rPr>
                <w:rFonts w:ascii="Times New Roman" w:eastAsia="Times New Roman" w:hAnsi="Times New Roman" w:cs="Times New Roman"/>
                <w:color w:val="000000"/>
                <w:sz w:val="16"/>
                <w:szCs w:val="16"/>
              </w:rPr>
              <w:t xml:space="preserve">ул. </w:t>
            </w:r>
            <w:r w:rsidR="007F248D">
              <w:rPr>
                <w:rFonts w:ascii="Times New Roman" w:eastAsia="Times New Roman" w:hAnsi="Times New Roman" w:cs="Times New Roman"/>
                <w:color w:val="000000"/>
                <w:sz w:val="16"/>
                <w:szCs w:val="16"/>
              </w:rPr>
              <w:t>Лазурная, 33 А</w:t>
            </w:r>
          </w:p>
        </w:tc>
        <w:tc>
          <w:tcPr>
            <w:tcW w:w="992" w:type="dxa"/>
            <w:tcBorders>
              <w:top w:val="outset" w:sz="6" w:space="0" w:color="000000"/>
              <w:left w:val="outset" w:sz="6" w:space="0" w:color="000000"/>
              <w:bottom w:val="outset" w:sz="6" w:space="0" w:color="000000"/>
              <w:right w:val="outset" w:sz="6" w:space="0" w:color="000000"/>
            </w:tcBorders>
          </w:tcPr>
          <w:p w:rsidR="00D0432B" w:rsidRDefault="007F248D" w:rsidP="00501A59">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1051</w:t>
            </w:r>
          </w:p>
        </w:tc>
        <w:tc>
          <w:tcPr>
            <w:tcW w:w="1134" w:type="dxa"/>
            <w:tcBorders>
              <w:top w:val="outset" w:sz="6" w:space="0" w:color="000000"/>
              <w:left w:val="outset" w:sz="6" w:space="0" w:color="000000"/>
              <w:bottom w:val="outset" w:sz="6" w:space="0" w:color="000000"/>
              <w:right w:val="outset" w:sz="6" w:space="0" w:color="000000"/>
            </w:tcBorders>
          </w:tcPr>
          <w:p w:rsidR="00425C6F" w:rsidRDefault="007D6EDD" w:rsidP="008726D2">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Для индивидуального жилищного строительства</w:t>
            </w:r>
          </w:p>
        </w:tc>
        <w:tc>
          <w:tcPr>
            <w:tcW w:w="992" w:type="dxa"/>
            <w:tcBorders>
              <w:top w:val="outset" w:sz="6" w:space="0" w:color="000000"/>
              <w:left w:val="outset" w:sz="6" w:space="0" w:color="000000"/>
              <w:bottom w:val="outset" w:sz="6" w:space="0" w:color="000000"/>
              <w:right w:val="outset" w:sz="6" w:space="0" w:color="000000"/>
            </w:tcBorders>
          </w:tcPr>
          <w:p w:rsidR="00D0432B" w:rsidRPr="00CD5C23" w:rsidRDefault="007F248D" w:rsidP="004F2E9E">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38 862</w:t>
            </w:r>
          </w:p>
        </w:tc>
        <w:tc>
          <w:tcPr>
            <w:tcW w:w="993" w:type="dxa"/>
            <w:tcBorders>
              <w:top w:val="outset" w:sz="6" w:space="0" w:color="000000"/>
              <w:left w:val="outset" w:sz="6" w:space="0" w:color="000000"/>
              <w:bottom w:val="outset" w:sz="6" w:space="0" w:color="000000"/>
              <w:right w:val="outset" w:sz="6" w:space="0" w:color="000000"/>
            </w:tcBorders>
          </w:tcPr>
          <w:p w:rsidR="00D0432B" w:rsidRDefault="007F248D" w:rsidP="009D4BBC">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1 166</w:t>
            </w:r>
          </w:p>
        </w:tc>
        <w:tc>
          <w:tcPr>
            <w:tcW w:w="708" w:type="dxa"/>
            <w:tcBorders>
              <w:top w:val="outset" w:sz="6" w:space="0" w:color="000000"/>
              <w:left w:val="outset" w:sz="6" w:space="0" w:color="000000"/>
              <w:bottom w:val="outset" w:sz="6" w:space="0" w:color="000000"/>
              <w:right w:val="outset" w:sz="6" w:space="0" w:color="000000"/>
            </w:tcBorders>
          </w:tcPr>
          <w:p w:rsidR="00425C6F" w:rsidRDefault="007F248D" w:rsidP="008726D2">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19 431</w:t>
            </w:r>
          </w:p>
        </w:tc>
      </w:tr>
      <w:tr w:rsidR="00B07F0E" w:rsidRPr="00D0292F" w:rsidTr="002137FA">
        <w:trPr>
          <w:trHeight w:val="628"/>
          <w:tblCellSpacing w:w="0" w:type="dxa"/>
        </w:trPr>
        <w:tc>
          <w:tcPr>
            <w:tcW w:w="993" w:type="dxa"/>
            <w:tcBorders>
              <w:top w:val="outset" w:sz="6" w:space="0" w:color="000000"/>
              <w:left w:val="outset" w:sz="6" w:space="0" w:color="000000"/>
              <w:bottom w:val="outset" w:sz="6" w:space="0" w:color="000000"/>
              <w:right w:val="outset" w:sz="6" w:space="0" w:color="000000"/>
            </w:tcBorders>
          </w:tcPr>
          <w:p w:rsidR="00B07F0E" w:rsidRDefault="00C35D39" w:rsidP="008726D2">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w:t>
            </w:r>
          </w:p>
        </w:tc>
        <w:tc>
          <w:tcPr>
            <w:tcW w:w="1701" w:type="dxa"/>
            <w:tcBorders>
              <w:top w:val="outset" w:sz="6" w:space="0" w:color="000000"/>
              <w:left w:val="outset" w:sz="6" w:space="0" w:color="000000"/>
              <w:bottom w:val="outset" w:sz="6" w:space="0" w:color="000000"/>
              <w:right w:val="outset" w:sz="6" w:space="0" w:color="000000"/>
            </w:tcBorders>
          </w:tcPr>
          <w:p w:rsidR="00B07F0E" w:rsidRDefault="00CC0D83" w:rsidP="007F248D">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74:30:</w:t>
            </w:r>
            <w:r w:rsidR="007F248D">
              <w:rPr>
                <w:rFonts w:ascii="Times New Roman" w:eastAsia="Times New Roman" w:hAnsi="Times New Roman" w:cs="Times New Roman"/>
                <w:color w:val="000000"/>
                <w:sz w:val="16"/>
                <w:szCs w:val="16"/>
              </w:rPr>
              <w:t>0104040:641</w:t>
            </w:r>
          </w:p>
        </w:tc>
        <w:tc>
          <w:tcPr>
            <w:tcW w:w="851" w:type="dxa"/>
            <w:tcBorders>
              <w:top w:val="outset" w:sz="6" w:space="0" w:color="000000"/>
              <w:left w:val="outset" w:sz="6" w:space="0" w:color="000000"/>
              <w:bottom w:val="outset" w:sz="6" w:space="0" w:color="000000"/>
              <w:right w:val="outset" w:sz="6" w:space="0" w:color="000000"/>
            </w:tcBorders>
          </w:tcPr>
          <w:p w:rsidR="00B07F0E" w:rsidRDefault="00B07F0E" w:rsidP="001E0D74">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Аренда</w:t>
            </w:r>
          </w:p>
          <w:p w:rsidR="00B07F0E" w:rsidRDefault="00B07F0E" w:rsidP="001E0D74">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 лет</w:t>
            </w:r>
          </w:p>
        </w:tc>
        <w:tc>
          <w:tcPr>
            <w:tcW w:w="1701" w:type="dxa"/>
            <w:tcBorders>
              <w:top w:val="outset" w:sz="6" w:space="0" w:color="000000"/>
              <w:left w:val="outset" w:sz="6" w:space="0" w:color="000000"/>
              <w:bottom w:val="outset" w:sz="6" w:space="0" w:color="000000"/>
              <w:right w:val="outset" w:sz="6" w:space="0" w:color="000000"/>
            </w:tcBorders>
          </w:tcPr>
          <w:p w:rsidR="00B07F0E" w:rsidRDefault="00B07F0E" w:rsidP="007F248D">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г. </w:t>
            </w:r>
            <w:r w:rsidR="00DC3E37">
              <w:rPr>
                <w:rFonts w:ascii="Times New Roman" w:eastAsia="Times New Roman" w:hAnsi="Times New Roman" w:cs="Times New Roman"/>
                <w:color w:val="000000"/>
                <w:sz w:val="16"/>
                <w:szCs w:val="16"/>
              </w:rPr>
              <w:t>Копейск,</w:t>
            </w:r>
            <w:r w:rsidR="00B92FDB">
              <w:rPr>
                <w:rFonts w:ascii="Times New Roman" w:eastAsia="Times New Roman" w:hAnsi="Times New Roman" w:cs="Times New Roman"/>
                <w:color w:val="000000"/>
                <w:sz w:val="16"/>
                <w:szCs w:val="16"/>
              </w:rPr>
              <w:t xml:space="preserve"> ул. </w:t>
            </w:r>
            <w:r w:rsidR="007F248D">
              <w:rPr>
                <w:rFonts w:ascii="Times New Roman" w:eastAsia="Times New Roman" w:hAnsi="Times New Roman" w:cs="Times New Roman"/>
                <w:color w:val="000000"/>
                <w:sz w:val="16"/>
                <w:szCs w:val="16"/>
              </w:rPr>
              <w:t>Сибилева, земельный участок 53 А</w:t>
            </w:r>
          </w:p>
        </w:tc>
        <w:tc>
          <w:tcPr>
            <w:tcW w:w="992" w:type="dxa"/>
            <w:tcBorders>
              <w:top w:val="outset" w:sz="6" w:space="0" w:color="000000"/>
              <w:left w:val="outset" w:sz="6" w:space="0" w:color="000000"/>
              <w:bottom w:val="outset" w:sz="6" w:space="0" w:color="000000"/>
              <w:right w:val="outset" w:sz="6" w:space="0" w:color="000000"/>
            </w:tcBorders>
          </w:tcPr>
          <w:p w:rsidR="00B07F0E" w:rsidRDefault="007F248D" w:rsidP="00501A59">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500</w:t>
            </w:r>
          </w:p>
        </w:tc>
        <w:tc>
          <w:tcPr>
            <w:tcW w:w="1134" w:type="dxa"/>
            <w:tcBorders>
              <w:top w:val="outset" w:sz="6" w:space="0" w:color="000000"/>
              <w:left w:val="outset" w:sz="6" w:space="0" w:color="000000"/>
              <w:bottom w:val="outset" w:sz="6" w:space="0" w:color="000000"/>
              <w:right w:val="outset" w:sz="6" w:space="0" w:color="000000"/>
            </w:tcBorders>
          </w:tcPr>
          <w:p w:rsidR="00B07F0E" w:rsidRDefault="00B07F0E" w:rsidP="008726D2">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Для индивидуального жилищного строительства</w:t>
            </w:r>
          </w:p>
        </w:tc>
        <w:tc>
          <w:tcPr>
            <w:tcW w:w="992" w:type="dxa"/>
            <w:tcBorders>
              <w:top w:val="outset" w:sz="6" w:space="0" w:color="000000"/>
              <w:left w:val="outset" w:sz="6" w:space="0" w:color="000000"/>
              <w:bottom w:val="outset" w:sz="6" w:space="0" w:color="000000"/>
              <w:right w:val="outset" w:sz="6" w:space="0" w:color="000000"/>
            </w:tcBorders>
          </w:tcPr>
          <w:p w:rsidR="00B07F0E" w:rsidRDefault="007F248D" w:rsidP="009D4BBC">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31 937</w:t>
            </w:r>
          </w:p>
        </w:tc>
        <w:tc>
          <w:tcPr>
            <w:tcW w:w="993" w:type="dxa"/>
            <w:tcBorders>
              <w:top w:val="outset" w:sz="6" w:space="0" w:color="000000"/>
              <w:left w:val="outset" w:sz="6" w:space="0" w:color="000000"/>
              <w:bottom w:val="outset" w:sz="6" w:space="0" w:color="000000"/>
              <w:right w:val="outset" w:sz="6" w:space="0" w:color="000000"/>
            </w:tcBorders>
          </w:tcPr>
          <w:p w:rsidR="00B07F0E" w:rsidRDefault="007F248D" w:rsidP="006059C4">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958</w:t>
            </w:r>
          </w:p>
        </w:tc>
        <w:tc>
          <w:tcPr>
            <w:tcW w:w="708" w:type="dxa"/>
            <w:tcBorders>
              <w:top w:val="outset" w:sz="6" w:space="0" w:color="000000"/>
              <w:left w:val="outset" w:sz="6" w:space="0" w:color="000000"/>
              <w:bottom w:val="outset" w:sz="6" w:space="0" w:color="000000"/>
              <w:right w:val="outset" w:sz="6" w:space="0" w:color="000000"/>
            </w:tcBorders>
          </w:tcPr>
          <w:p w:rsidR="00B07F0E" w:rsidRDefault="007F248D" w:rsidP="008726D2">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15 968</w:t>
            </w:r>
          </w:p>
        </w:tc>
      </w:tr>
    </w:tbl>
    <w:p w:rsidR="00A505D6" w:rsidRPr="00CC0D83" w:rsidRDefault="00D0292F" w:rsidP="007F248D">
      <w:pPr>
        <w:spacing w:after="0"/>
        <w:ind w:firstLine="708"/>
        <w:jc w:val="both"/>
        <w:rPr>
          <w:rFonts w:ascii="Times New Roman" w:eastAsia="Times New Roman" w:hAnsi="Times New Roman" w:cs="Times New Roman"/>
          <w:color w:val="000000" w:themeColor="text1"/>
          <w:sz w:val="27"/>
          <w:szCs w:val="27"/>
        </w:rPr>
      </w:pPr>
      <w:r w:rsidRPr="009E5AA4">
        <w:rPr>
          <w:rFonts w:ascii="Times New Roman" w:eastAsia="Times New Roman" w:hAnsi="Times New Roman" w:cs="Times New Roman"/>
          <w:color w:val="000000" w:themeColor="text1"/>
          <w:sz w:val="27"/>
          <w:szCs w:val="27"/>
        </w:rPr>
        <w:t>7.</w:t>
      </w:r>
      <w:r w:rsidR="00E81B72" w:rsidRPr="009E5AA4">
        <w:rPr>
          <w:rFonts w:ascii="Times New Roman" w:eastAsia="Times New Roman" w:hAnsi="Times New Roman" w:cs="Times New Roman"/>
          <w:color w:val="000000" w:themeColor="text1"/>
          <w:sz w:val="27"/>
          <w:szCs w:val="27"/>
        </w:rPr>
        <w:t xml:space="preserve"> </w:t>
      </w:r>
      <w:r w:rsidR="00867074">
        <w:rPr>
          <w:rFonts w:ascii="Times New Roman" w:eastAsia="Times New Roman" w:hAnsi="Times New Roman" w:cs="Times New Roman"/>
          <w:color w:val="000000" w:themeColor="text1"/>
          <w:sz w:val="27"/>
          <w:szCs w:val="27"/>
        </w:rPr>
        <w:t>Начальной ценой лота № 2</w:t>
      </w:r>
      <w:r w:rsidR="007F248D" w:rsidRPr="007F248D">
        <w:rPr>
          <w:rFonts w:ascii="Times New Roman" w:eastAsia="Times New Roman" w:hAnsi="Times New Roman" w:cs="Times New Roman"/>
          <w:color w:val="000000" w:themeColor="text1"/>
          <w:sz w:val="27"/>
          <w:szCs w:val="27"/>
        </w:rPr>
        <w:t xml:space="preserve"> является отчет об оценке рыночной стоимости размера ежегодной арендной платы за земе</w:t>
      </w:r>
      <w:r w:rsidR="00867074">
        <w:rPr>
          <w:rFonts w:ascii="Times New Roman" w:eastAsia="Times New Roman" w:hAnsi="Times New Roman" w:cs="Times New Roman"/>
          <w:color w:val="000000" w:themeColor="text1"/>
          <w:sz w:val="27"/>
          <w:szCs w:val="27"/>
        </w:rPr>
        <w:t>льный участок № Ч21-03-331/45/О</w:t>
      </w:r>
      <w:r w:rsidR="007F248D" w:rsidRPr="007F248D">
        <w:rPr>
          <w:rFonts w:ascii="Times New Roman" w:eastAsia="Times New Roman" w:hAnsi="Times New Roman" w:cs="Times New Roman"/>
          <w:color w:val="000000" w:themeColor="text1"/>
          <w:sz w:val="27"/>
          <w:szCs w:val="27"/>
        </w:rPr>
        <w:t>.</w:t>
      </w:r>
    </w:p>
    <w:p w:rsidR="00B07F0E" w:rsidRPr="009E5AA4" w:rsidRDefault="006E08CD" w:rsidP="00A505D6">
      <w:pPr>
        <w:spacing w:after="0"/>
        <w:ind w:firstLine="708"/>
        <w:jc w:val="both"/>
        <w:rPr>
          <w:rFonts w:ascii="Times New Roman" w:hAnsi="Times New Roman" w:cs="Times New Roman"/>
          <w:color w:val="000000" w:themeColor="text1"/>
          <w:sz w:val="27"/>
          <w:szCs w:val="27"/>
        </w:rPr>
      </w:pPr>
      <w:r>
        <w:rPr>
          <w:rFonts w:ascii="Times New Roman" w:hAnsi="Times New Roman" w:cs="Times New Roman"/>
          <w:color w:val="000000" w:themeColor="text1"/>
          <w:sz w:val="27"/>
          <w:szCs w:val="27"/>
        </w:rPr>
        <w:t>Начальная цена лотов № 1, 3, 4</w:t>
      </w:r>
      <w:r w:rsidR="00B07F0E" w:rsidRPr="009E5AA4">
        <w:rPr>
          <w:rFonts w:ascii="Times New Roman" w:hAnsi="Times New Roman" w:cs="Times New Roman"/>
          <w:color w:val="000000" w:themeColor="text1"/>
          <w:sz w:val="27"/>
          <w:szCs w:val="27"/>
        </w:rPr>
        <w:t xml:space="preserve"> </w:t>
      </w:r>
      <w:r w:rsidR="00B07F0E" w:rsidRPr="009E5AA4">
        <w:rPr>
          <w:rFonts w:ascii="Times New Roman" w:eastAsia="Times New Roman" w:hAnsi="Times New Roman" w:cs="Times New Roman"/>
          <w:color w:val="000000" w:themeColor="text1"/>
          <w:sz w:val="27"/>
          <w:szCs w:val="27"/>
        </w:rPr>
        <w:t>рассчитывается в соответствии с постановлением администрации Копейского городского округа № 1280-п от 28.05.2018 «Об установлении начальной цены аукциона на право заключения договора аренды земельных участков».</w:t>
      </w:r>
    </w:p>
    <w:p w:rsidR="00CC0D83" w:rsidRDefault="00D0292F" w:rsidP="00CC0D83">
      <w:pPr>
        <w:spacing w:after="0" w:line="240" w:lineRule="auto"/>
        <w:ind w:firstLine="708"/>
        <w:jc w:val="both"/>
        <w:rPr>
          <w:rFonts w:ascii="Times New Roman" w:eastAsia="Times New Roman" w:hAnsi="Times New Roman" w:cs="Times New Roman"/>
          <w:color w:val="000000" w:themeColor="text1"/>
          <w:sz w:val="27"/>
          <w:szCs w:val="27"/>
        </w:rPr>
      </w:pPr>
      <w:r w:rsidRPr="009E5AA4">
        <w:rPr>
          <w:rFonts w:ascii="Times New Roman" w:eastAsia="Times New Roman" w:hAnsi="Times New Roman" w:cs="Times New Roman"/>
          <w:color w:val="000000" w:themeColor="text1"/>
          <w:sz w:val="27"/>
          <w:szCs w:val="27"/>
        </w:rPr>
        <w:t>8. Земельные участки правами третьих лиц не обременены, в залоге, споре и под арестом не состоят.</w:t>
      </w:r>
    </w:p>
    <w:p w:rsidR="00D0292F" w:rsidRPr="00CC0D83" w:rsidRDefault="00D0292F" w:rsidP="00CC0D83">
      <w:pPr>
        <w:spacing w:after="0" w:line="240" w:lineRule="auto"/>
        <w:ind w:firstLine="708"/>
        <w:jc w:val="both"/>
        <w:rPr>
          <w:rFonts w:ascii="Times New Roman" w:eastAsia="Times New Roman" w:hAnsi="Times New Roman" w:cs="Times New Roman"/>
          <w:color w:val="000000" w:themeColor="text1"/>
          <w:sz w:val="27"/>
          <w:szCs w:val="27"/>
        </w:rPr>
      </w:pPr>
      <w:r w:rsidRPr="009E5AA4">
        <w:rPr>
          <w:rFonts w:ascii="Times New Roman" w:eastAsia="Times New Roman" w:hAnsi="Times New Roman" w:cs="Times New Roman"/>
          <w:color w:val="000000"/>
          <w:sz w:val="27"/>
          <w:szCs w:val="27"/>
        </w:rPr>
        <w:t>Параметры строительства</w:t>
      </w:r>
      <w:r w:rsidR="00970291">
        <w:rPr>
          <w:rFonts w:ascii="Times New Roman" w:eastAsia="Times New Roman" w:hAnsi="Times New Roman" w:cs="Times New Roman"/>
          <w:color w:val="000000"/>
          <w:sz w:val="27"/>
          <w:szCs w:val="27"/>
        </w:rPr>
        <w:t xml:space="preserve"> (лотов № 1, 3, 4</w:t>
      </w:r>
      <w:r w:rsidR="00A103D9" w:rsidRPr="009E5AA4">
        <w:rPr>
          <w:rFonts w:ascii="Times New Roman" w:eastAsia="Times New Roman" w:hAnsi="Times New Roman" w:cs="Times New Roman"/>
          <w:color w:val="000000"/>
          <w:sz w:val="27"/>
          <w:szCs w:val="27"/>
        </w:rPr>
        <w:t>)</w:t>
      </w:r>
      <w:r w:rsidRPr="009E5AA4">
        <w:rPr>
          <w:rFonts w:ascii="Times New Roman" w:eastAsia="Times New Roman" w:hAnsi="Times New Roman" w:cs="Times New Roman"/>
          <w:color w:val="000000"/>
          <w:sz w:val="27"/>
          <w:szCs w:val="27"/>
        </w:rPr>
        <w:t>:</w:t>
      </w:r>
    </w:p>
    <w:p w:rsidR="000E5027" w:rsidRPr="009E5AA4" w:rsidRDefault="000E5027" w:rsidP="00F26E9C">
      <w:pPr>
        <w:spacing w:after="0"/>
        <w:ind w:firstLine="426"/>
        <w:jc w:val="both"/>
        <w:rPr>
          <w:rFonts w:ascii="Times New Roman" w:hAnsi="Times New Roman" w:cs="Times New Roman"/>
          <w:sz w:val="27"/>
          <w:szCs w:val="27"/>
        </w:rPr>
      </w:pPr>
      <w:r w:rsidRPr="009E5AA4">
        <w:rPr>
          <w:rFonts w:ascii="Times New Roman" w:hAnsi="Times New Roman" w:cs="Times New Roman"/>
          <w:sz w:val="27"/>
          <w:szCs w:val="27"/>
        </w:rPr>
        <w:t xml:space="preserve">1) минимальная площадь участка (включая площадь застройки): для </w:t>
      </w:r>
      <w:r w:rsidR="00F0135A" w:rsidRPr="009E5AA4">
        <w:rPr>
          <w:rFonts w:ascii="Times New Roman" w:hAnsi="Times New Roman" w:cs="Times New Roman"/>
          <w:sz w:val="27"/>
          <w:szCs w:val="27"/>
        </w:rPr>
        <w:t>ведения личного подсобного хозяйства</w:t>
      </w:r>
      <w:r w:rsidR="003E25E8">
        <w:rPr>
          <w:rFonts w:ascii="Times New Roman" w:hAnsi="Times New Roman" w:cs="Times New Roman"/>
          <w:sz w:val="27"/>
          <w:szCs w:val="27"/>
        </w:rPr>
        <w:t>- 200 кв. метров, для жилых домов усадебного типа- 400 кв. метров</w:t>
      </w:r>
      <w:r w:rsidR="00F0135A" w:rsidRPr="009E5AA4">
        <w:rPr>
          <w:rFonts w:ascii="Times New Roman" w:hAnsi="Times New Roman" w:cs="Times New Roman"/>
          <w:sz w:val="27"/>
          <w:szCs w:val="27"/>
        </w:rPr>
        <w:t xml:space="preserve">, для многоквартирных блокированных жилых домов (из расчета на одну квартиру) - </w:t>
      </w:r>
      <w:r w:rsidRPr="009E5AA4">
        <w:rPr>
          <w:rFonts w:ascii="Times New Roman" w:hAnsi="Times New Roman" w:cs="Times New Roman"/>
          <w:sz w:val="27"/>
          <w:szCs w:val="27"/>
        </w:rPr>
        <w:t>400 кв. метров;</w:t>
      </w:r>
    </w:p>
    <w:p w:rsidR="000E5027" w:rsidRPr="009E5AA4" w:rsidRDefault="000E5027" w:rsidP="00F26E9C">
      <w:pPr>
        <w:spacing w:after="0"/>
        <w:ind w:firstLine="426"/>
        <w:jc w:val="both"/>
        <w:rPr>
          <w:rFonts w:ascii="Times New Roman" w:hAnsi="Times New Roman" w:cs="Times New Roman"/>
          <w:sz w:val="27"/>
          <w:szCs w:val="27"/>
        </w:rPr>
      </w:pPr>
      <w:r w:rsidRPr="009E5AA4">
        <w:rPr>
          <w:rFonts w:ascii="Times New Roman" w:hAnsi="Times New Roman" w:cs="Times New Roman"/>
          <w:sz w:val="27"/>
          <w:szCs w:val="27"/>
        </w:rPr>
        <w:t>2) максимальная площадь участка (включая площадь застройки) для</w:t>
      </w:r>
      <w:r w:rsidR="003E25E8">
        <w:rPr>
          <w:rFonts w:ascii="Times New Roman" w:hAnsi="Times New Roman" w:cs="Times New Roman"/>
          <w:sz w:val="27"/>
          <w:szCs w:val="27"/>
        </w:rPr>
        <w:t xml:space="preserve"> жилых домов усадебного типа</w:t>
      </w:r>
      <w:r w:rsidRPr="009E5AA4">
        <w:rPr>
          <w:rFonts w:ascii="Times New Roman" w:hAnsi="Times New Roman" w:cs="Times New Roman"/>
          <w:sz w:val="27"/>
          <w:szCs w:val="27"/>
        </w:rPr>
        <w:t>– 2000 кв. метров;</w:t>
      </w:r>
    </w:p>
    <w:p w:rsidR="000E5027" w:rsidRPr="009E5AA4" w:rsidRDefault="000E5027" w:rsidP="00F26E9C">
      <w:pPr>
        <w:spacing w:after="0"/>
        <w:ind w:firstLine="426"/>
        <w:jc w:val="both"/>
        <w:rPr>
          <w:rFonts w:ascii="Times New Roman" w:hAnsi="Times New Roman" w:cs="Times New Roman"/>
          <w:sz w:val="27"/>
          <w:szCs w:val="27"/>
        </w:rPr>
      </w:pPr>
      <w:r w:rsidRPr="009E5AA4">
        <w:rPr>
          <w:rFonts w:ascii="Times New Roman" w:hAnsi="Times New Roman" w:cs="Times New Roman"/>
          <w:sz w:val="27"/>
          <w:szCs w:val="27"/>
        </w:rPr>
        <w:t>3) минимальное расстояние между фронтальной границе</w:t>
      </w:r>
      <w:r w:rsidR="003E25E8">
        <w:rPr>
          <w:rFonts w:ascii="Times New Roman" w:hAnsi="Times New Roman" w:cs="Times New Roman"/>
          <w:sz w:val="27"/>
          <w:szCs w:val="27"/>
        </w:rPr>
        <w:t>й участка и основным строением, м:</w:t>
      </w:r>
      <w:r w:rsidRPr="009E5AA4">
        <w:rPr>
          <w:rFonts w:ascii="Times New Roman" w:hAnsi="Times New Roman" w:cs="Times New Roman"/>
          <w:sz w:val="27"/>
          <w:szCs w:val="27"/>
        </w:rPr>
        <w:t xml:space="preserve"> в сохраняемой застройке при реконструкции и новом строительстве – 5 метров;</w:t>
      </w:r>
    </w:p>
    <w:p w:rsidR="000E5027" w:rsidRPr="009E5AA4" w:rsidRDefault="000E5027" w:rsidP="00F26E9C">
      <w:pPr>
        <w:spacing w:after="0"/>
        <w:ind w:firstLine="426"/>
        <w:jc w:val="both"/>
        <w:rPr>
          <w:rFonts w:ascii="Times New Roman" w:hAnsi="Times New Roman" w:cs="Times New Roman"/>
          <w:sz w:val="27"/>
          <w:szCs w:val="27"/>
        </w:rPr>
      </w:pPr>
      <w:r w:rsidRPr="009E5AA4">
        <w:rPr>
          <w:rFonts w:ascii="Times New Roman" w:hAnsi="Times New Roman" w:cs="Times New Roman"/>
          <w:sz w:val="27"/>
          <w:szCs w:val="27"/>
        </w:rPr>
        <w:t>4) минимальное расстояние от границ землевладения до строений, а также между строениями, от границ соседнего участка до:</w:t>
      </w:r>
    </w:p>
    <w:p w:rsidR="000E5027" w:rsidRPr="009E5AA4" w:rsidRDefault="000E5027" w:rsidP="00F26E9C">
      <w:pPr>
        <w:spacing w:after="0"/>
        <w:ind w:firstLine="426"/>
        <w:jc w:val="both"/>
        <w:rPr>
          <w:rFonts w:ascii="Times New Roman" w:hAnsi="Times New Roman" w:cs="Times New Roman"/>
          <w:sz w:val="27"/>
          <w:szCs w:val="27"/>
        </w:rPr>
      </w:pPr>
      <w:r w:rsidRPr="009E5AA4">
        <w:rPr>
          <w:rFonts w:ascii="Times New Roman" w:hAnsi="Times New Roman" w:cs="Times New Roman"/>
          <w:sz w:val="27"/>
          <w:szCs w:val="27"/>
        </w:rPr>
        <w:t>- основного строения – 3 метра;</w:t>
      </w:r>
    </w:p>
    <w:p w:rsidR="000E5027" w:rsidRPr="009E5AA4" w:rsidRDefault="000E5027" w:rsidP="00F26E9C">
      <w:pPr>
        <w:spacing w:after="0"/>
        <w:ind w:firstLine="426"/>
        <w:jc w:val="both"/>
        <w:rPr>
          <w:rFonts w:ascii="Times New Roman" w:hAnsi="Times New Roman" w:cs="Times New Roman"/>
          <w:sz w:val="27"/>
          <w:szCs w:val="27"/>
        </w:rPr>
      </w:pPr>
      <w:r w:rsidRPr="009E5AA4">
        <w:rPr>
          <w:rFonts w:ascii="Times New Roman" w:hAnsi="Times New Roman" w:cs="Times New Roman"/>
          <w:sz w:val="27"/>
          <w:szCs w:val="27"/>
        </w:rPr>
        <w:lastRenderedPageBreak/>
        <w:t>- постройки для содержания скота и птицы – 4 метра;</w:t>
      </w:r>
    </w:p>
    <w:p w:rsidR="000E5027" w:rsidRPr="009E5AA4" w:rsidRDefault="003E25E8" w:rsidP="00F26E9C">
      <w:pPr>
        <w:spacing w:after="0"/>
        <w:ind w:firstLine="426"/>
        <w:jc w:val="both"/>
        <w:rPr>
          <w:rFonts w:ascii="Times New Roman" w:hAnsi="Times New Roman" w:cs="Times New Roman"/>
          <w:sz w:val="27"/>
          <w:szCs w:val="27"/>
        </w:rPr>
      </w:pPr>
      <w:r>
        <w:rPr>
          <w:rFonts w:ascii="Times New Roman" w:hAnsi="Times New Roman" w:cs="Times New Roman"/>
          <w:sz w:val="27"/>
          <w:szCs w:val="27"/>
        </w:rPr>
        <w:t>- окон жилых комнат до стен соседнего дома и хозяйственных построек</w:t>
      </w:r>
      <w:r w:rsidR="000B7B4A">
        <w:rPr>
          <w:rFonts w:ascii="Times New Roman" w:hAnsi="Times New Roman" w:cs="Times New Roman"/>
          <w:sz w:val="27"/>
          <w:szCs w:val="27"/>
        </w:rPr>
        <w:t xml:space="preserve"> (бани, гаража, сарая)</w:t>
      </w:r>
      <w:r w:rsidR="000E5027" w:rsidRPr="009E5AA4">
        <w:rPr>
          <w:rFonts w:ascii="Times New Roman" w:hAnsi="Times New Roman" w:cs="Times New Roman"/>
          <w:sz w:val="27"/>
          <w:szCs w:val="27"/>
        </w:rPr>
        <w:t xml:space="preserve"> – 1 метр;</w:t>
      </w:r>
    </w:p>
    <w:p w:rsidR="000E5027" w:rsidRPr="009E5AA4" w:rsidRDefault="000E5027" w:rsidP="00F26E9C">
      <w:pPr>
        <w:spacing w:after="0"/>
        <w:ind w:firstLine="426"/>
        <w:jc w:val="both"/>
        <w:rPr>
          <w:rFonts w:ascii="Times New Roman" w:hAnsi="Times New Roman" w:cs="Times New Roman"/>
          <w:sz w:val="27"/>
          <w:szCs w:val="27"/>
        </w:rPr>
      </w:pPr>
      <w:r w:rsidRPr="009E5AA4">
        <w:rPr>
          <w:rFonts w:ascii="Times New Roman" w:hAnsi="Times New Roman" w:cs="Times New Roman"/>
          <w:sz w:val="27"/>
          <w:szCs w:val="27"/>
        </w:rPr>
        <w:t>-</w:t>
      </w:r>
      <w:r w:rsidR="000B7B4A">
        <w:rPr>
          <w:rFonts w:ascii="Times New Roman" w:hAnsi="Times New Roman" w:cs="Times New Roman"/>
          <w:sz w:val="27"/>
          <w:szCs w:val="27"/>
        </w:rPr>
        <w:t>от основных строений до отдельно стоящих хозяйственных и прочих строений на участке</w:t>
      </w:r>
      <w:r w:rsidRPr="009E5AA4">
        <w:rPr>
          <w:rFonts w:ascii="Times New Roman" w:hAnsi="Times New Roman" w:cs="Times New Roman"/>
          <w:sz w:val="27"/>
          <w:szCs w:val="27"/>
        </w:rPr>
        <w:t>– 6 метров;</w:t>
      </w:r>
    </w:p>
    <w:p w:rsidR="000E5027" w:rsidRPr="009E5AA4" w:rsidRDefault="000E5027" w:rsidP="00F26E9C">
      <w:pPr>
        <w:spacing w:after="0"/>
        <w:ind w:firstLine="426"/>
        <w:jc w:val="both"/>
        <w:rPr>
          <w:rFonts w:ascii="Times New Roman" w:hAnsi="Times New Roman" w:cs="Times New Roman"/>
          <w:sz w:val="27"/>
          <w:szCs w:val="27"/>
        </w:rPr>
      </w:pPr>
      <w:r w:rsidRPr="009E5AA4">
        <w:rPr>
          <w:rFonts w:ascii="Times New Roman" w:hAnsi="Times New Roman" w:cs="Times New Roman"/>
          <w:sz w:val="27"/>
          <w:szCs w:val="27"/>
        </w:rPr>
        <w:t>5) Минимальное расстояние от границ приусадебного участка до лесных массивов – не менее 15 метров.</w:t>
      </w:r>
    </w:p>
    <w:p w:rsidR="000E5027" w:rsidRPr="009E5AA4" w:rsidRDefault="000E5027" w:rsidP="00F26E9C">
      <w:pPr>
        <w:spacing w:after="0"/>
        <w:ind w:firstLine="426"/>
        <w:jc w:val="both"/>
        <w:rPr>
          <w:rFonts w:ascii="Times New Roman" w:hAnsi="Times New Roman" w:cs="Times New Roman"/>
          <w:sz w:val="27"/>
          <w:szCs w:val="27"/>
        </w:rPr>
      </w:pPr>
      <w:r w:rsidRPr="009E5AA4">
        <w:rPr>
          <w:rFonts w:ascii="Times New Roman" w:hAnsi="Times New Roman" w:cs="Times New Roman"/>
          <w:sz w:val="27"/>
          <w:szCs w:val="27"/>
        </w:rPr>
        <w:t>6) Минимальная ширина улицы в границах красных линий, с ши</w:t>
      </w:r>
      <w:r w:rsidR="00171D25" w:rsidRPr="009E5AA4">
        <w:rPr>
          <w:rFonts w:ascii="Times New Roman" w:hAnsi="Times New Roman" w:cs="Times New Roman"/>
          <w:sz w:val="27"/>
          <w:szCs w:val="27"/>
        </w:rPr>
        <w:t>риной проезда не менее 6 метров - не менее 15 метров.</w:t>
      </w:r>
    </w:p>
    <w:p w:rsidR="000E5027" w:rsidRPr="009E5AA4" w:rsidRDefault="000E5027" w:rsidP="00F26E9C">
      <w:pPr>
        <w:spacing w:after="0"/>
        <w:ind w:firstLine="426"/>
        <w:jc w:val="both"/>
        <w:rPr>
          <w:rFonts w:ascii="Times New Roman" w:hAnsi="Times New Roman" w:cs="Times New Roman"/>
          <w:sz w:val="27"/>
          <w:szCs w:val="27"/>
        </w:rPr>
      </w:pPr>
      <w:r w:rsidRPr="009E5AA4">
        <w:rPr>
          <w:rFonts w:ascii="Times New Roman" w:hAnsi="Times New Roman" w:cs="Times New Roman"/>
          <w:sz w:val="27"/>
          <w:szCs w:val="27"/>
        </w:rPr>
        <w:t>Примечания:</w:t>
      </w:r>
    </w:p>
    <w:p w:rsidR="000E5027" w:rsidRPr="009E5AA4" w:rsidRDefault="000E5027" w:rsidP="00F26E9C">
      <w:pPr>
        <w:spacing w:after="0"/>
        <w:ind w:firstLine="426"/>
        <w:jc w:val="both"/>
        <w:rPr>
          <w:rFonts w:ascii="Times New Roman" w:hAnsi="Times New Roman" w:cs="Times New Roman"/>
          <w:sz w:val="27"/>
          <w:szCs w:val="27"/>
        </w:rPr>
      </w:pPr>
      <w:r w:rsidRPr="009E5AA4">
        <w:rPr>
          <w:rFonts w:ascii="Times New Roman" w:hAnsi="Times New Roman" w:cs="Times New Roman"/>
          <w:sz w:val="27"/>
          <w:szCs w:val="27"/>
        </w:rPr>
        <w:t>1. Расстояния измеряются до наружных граней стен строений.</w:t>
      </w:r>
    </w:p>
    <w:p w:rsidR="000E5027" w:rsidRPr="009E5AA4" w:rsidRDefault="000E5027" w:rsidP="00F26E9C">
      <w:pPr>
        <w:spacing w:after="0"/>
        <w:ind w:firstLine="426"/>
        <w:jc w:val="both"/>
        <w:rPr>
          <w:rFonts w:ascii="Times New Roman" w:hAnsi="Times New Roman" w:cs="Times New Roman"/>
          <w:sz w:val="27"/>
          <w:szCs w:val="27"/>
        </w:rPr>
      </w:pPr>
      <w:r w:rsidRPr="009E5AA4">
        <w:rPr>
          <w:rFonts w:ascii="Times New Roman" w:hAnsi="Times New Roman" w:cs="Times New Roman"/>
          <w:sz w:val="27"/>
          <w:szCs w:val="27"/>
        </w:rPr>
        <w:t>2. Допускается блокировка хозяйственных построек на смежных приусадебных участках по взаимному согласию домовладельцев и в случаях, обусловленных историко-культурными охранными сервитутами, а также блокировка хозяйственных построек к основному строению.</w:t>
      </w:r>
    </w:p>
    <w:p w:rsidR="000E5027" w:rsidRPr="009E5AA4" w:rsidRDefault="000E5027" w:rsidP="00F26E9C">
      <w:pPr>
        <w:spacing w:after="0"/>
        <w:ind w:firstLine="426"/>
        <w:jc w:val="both"/>
        <w:rPr>
          <w:rFonts w:ascii="Times New Roman" w:hAnsi="Times New Roman" w:cs="Times New Roman"/>
          <w:sz w:val="27"/>
          <w:szCs w:val="27"/>
        </w:rPr>
      </w:pPr>
      <w:r w:rsidRPr="009E5AA4">
        <w:rPr>
          <w:rFonts w:ascii="Times New Roman" w:hAnsi="Times New Roman" w:cs="Times New Roman"/>
          <w:sz w:val="27"/>
          <w:szCs w:val="27"/>
        </w:rPr>
        <w:t>3. Коэффициент использования территории:</w:t>
      </w:r>
    </w:p>
    <w:p w:rsidR="000E5027" w:rsidRPr="009E5AA4" w:rsidRDefault="000E5027" w:rsidP="007D54EA">
      <w:pPr>
        <w:spacing w:after="0"/>
        <w:ind w:firstLine="426"/>
        <w:jc w:val="both"/>
        <w:rPr>
          <w:rFonts w:ascii="Times New Roman" w:hAnsi="Times New Roman" w:cs="Times New Roman"/>
          <w:sz w:val="27"/>
          <w:szCs w:val="27"/>
        </w:rPr>
      </w:pPr>
      <w:r w:rsidRPr="009E5AA4">
        <w:rPr>
          <w:rFonts w:ascii="Times New Roman" w:hAnsi="Times New Roman" w:cs="Times New Roman"/>
          <w:sz w:val="27"/>
          <w:szCs w:val="27"/>
        </w:rPr>
        <w:t>для жилых домов усадебного типа</w:t>
      </w:r>
      <w:r w:rsidR="007D54EA">
        <w:rPr>
          <w:rFonts w:ascii="Times New Roman" w:hAnsi="Times New Roman" w:cs="Times New Roman"/>
          <w:sz w:val="27"/>
          <w:szCs w:val="27"/>
        </w:rPr>
        <w:t xml:space="preserve"> </w:t>
      </w:r>
      <w:r w:rsidRPr="009E5AA4">
        <w:rPr>
          <w:rFonts w:ascii="Times New Roman" w:hAnsi="Times New Roman" w:cs="Times New Roman"/>
          <w:sz w:val="27"/>
          <w:szCs w:val="27"/>
        </w:rPr>
        <w:t>при минимальной площади участка 400 м2 не более 0,49</w:t>
      </w:r>
    </w:p>
    <w:p w:rsidR="001F719A" w:rsidRPr="009E5AA4" w:rsidRDefault="000E5027" w:rsidP="004A4906">
      <w:pPr>
        <w:spacing w:after="0"/>
        <w:ind w:firstLine="426"/>
        <w:jc w:val="both"/>
        <w:rPr>
          <w:rFonts w:ascii="Times New Roman" w:hAnsi="Times New Roman" w:cs="Times New Roman"/>
          <w:sz w:val="27"/>
          <w:szCs w:val="27"/>
        </w:rPr>
      </w:pPr>
      <w:r w:rsidRPr="009E5AA4">
        <w:rPr>
          <w:rFonts w:ascii="Times New Roman" w:hAnsi="Times New Roman" w:cs="Times New Roman"/>
          <w:sz w:val="27"/>
          <w:szCs w:val="27"/>
        </w:rPr>
        <w:t>для блокирован</w:t>
      </w:r>
      <w:r w:rsidR="00CE6556" w:rsidRPr="009E5AA4">
        <w:rPr>
          <w:rFonts w:ascii="Times New Roman" w:hAnsi="Times New Roman" w:cs="Times New Roman"/>
          <w:sz w:val="27"/>
          <w:szCs w:val="27"/>
        </w:rPr>
        <w:t xml:space="preserve">ных жилых домов – на 1 квартиру </w:t>
      </w:r>
      <w:r w:rsidRPr="009E5AA4">
        <w:rPr>
          <w:rFonts w:ascii="Times New Roman" w:hAnsi="Times New Roman" w:cs="Times New Roman"/>
          <w:sz w:val="27"/>
          <w:szCs w:val="27"/>
        </w:rPr>
        <w:t>при минимальной пощади участка 400 м2 не менее 0,2</w:t>
      </w:r>
    </w:p>
    <w:p w:rsidR="000E5027" w:rsidRPr="009E5AA4" w:rsidRDefault="000E5027" w:rsidP="00F26E9C">
      <w:pPr>
        <w:spacing w:after="0"/>
        <w:ind w:firstLine="426"/>
        <w:jc w:val="both"/>
        <w:rPr>
          <w:rFonts w:ascii="Times New Roman" w:hAnsi="Times New Roman" w:cs="Times New Roman"/>
          <w:sz w:val="27"/>
          <w:szCs w:val="27"/>
        </w:rPr>
      </w:pPr>
      <w:r w:rsidRPr="009E5AA4">
        <w:rPr>
          <w:rFonts w:ascii="Times New Roman" w:hAnsi="Times New Roman" w:cs="Times New Roman"/>
          <w:sz w:val="27"/>
          <w:szCs w:val="27"/>
        </w:rPr>
        <w:t>4. Высота строений:</w:t>
      </w:r>
    </w:p>
    <w:p w:rsidR="000E5027" w:rsidRPr="009E5AA4" w:rsidRDefault="000E5027" w:rsidP="00F26E9C">
      <w:pPr>
        <w:spacing w:after="0"/>
        <w:ind w:firstLine="426"/>
        <w:jc w:val="both"/>
        <w:rPr>
          <w:rFonts w:ascii="Times New Roman" w:hAnsi="Times New Roman" w:cs="Times New Roman"/>
          <w:sz w:val="27"/>
          <w:szCs w:val="27"/>
        </w:rPr>
      </w:pPr>
      <w:r w:rsidRPr="009E5AA4">
        <w:rPr>
          <w:rFonts w:ascii="Times New Roman" w:hAnsi="Times New Roman" w:cs="Times New Roman"/>
          <w:sz w:val="27"/>
          <w:szCs w:val="27"/>
        </w:rPr>
        <w:t>Для всех основных строений:</w:t>
      </w:r>
    </w:p>
    <w:p w:rsidR="000E5027" w:rsidRPr="009E5AA4" w:rsidRDefault="000E5027" w:rsidP="00CE6556">
      <w:pPr>
        <w:spacing w:after="0"/>
        <w:ind w:firstLine="426"/>
        <w:jc w:val="both"/>
        <w:rPr>
          <w:rFonts w:ascii="Times New Roman" w:hAnsi="Times New Roman" w:cs="Times New Roman"/>
          <w:sz w:val="27"/>
          <w:szCs w:val="27"/>
        </w:rPr>
      </w:pPr>
      <w:r w:rsidRPr="009E5AA4">
        <w:rPr>
          <w:rFonts w:ascii="Times New Roman" w:hAnsi="Times New Roman" w:cs="Times New Roman"/>
          <w:sz w:val="27"/>
          <w:szCs w:val="27"/>
        </w:rPr>
        <w:t>количе</w:t>
      </w:r>
      <w:r w:rsidR="00CE6556" w:rsidRPr="009E5AA4">
        <w:rPr>
          <w:rFonts w:ascii="Times New Roman" w:hAnsi="Times New Roman" w:cs="Times New Roman"/>
          <w:sz w:val="27"/>
          <w:szCs w:val="27"/>
        </w:rPr>
        <w:t xml:space="preserve">ство надземных этажей – до двух </w:t>
      </w:r>
      <w:r w:rsidRPr="009E5AA4">
        <w:rPr>
          <w:rFonts w:ascii="Times New Roman" w:hAnsi="Times New Roman" w:cs="Times New Roman"/>
          <w:sz w:val="27"/>
          <w:szCs w:val="27"/>
        </w:rPr>
        <w:t>с возможным использованием (дополнительно) мансардного этажа, с соблюдением норм освещенности соседнего участка:</w:t>
      </w:r>
    </w:p>
    <w:p w:rsidR="000E5027" w:rsidRPr="009E5AA4" w:rsidRDefault="007D54EA" w:rsidP="00F26E9C">
      <w:pPr>
        <w:spacing w:after="0"/>
        <w:ind w:firstLine="426"/>
        <w:jc w:val="both"/>
        <w:rPr>
          <w:rFonts w:ascii="Times New Roman" w:hAnsi="Times New Roman" w:cs="Times New Roman"/>
          <w:sz w:val="27"/>
          <w:szCs w:val="27"/>
        </w:rPr>
      </w:pPr>
      <w:r>
        <w:rPr>
          <w:rFonts w:ascii="Times New Roman" w:hAnsi="Times New Roman" w:cs="Times New Roman"/>
          <w:sz w:val="27"/>
          <w:szCs w:val="27"/>
        </w:rPr>
        <w:t xml:space="preserve">4.1. </w:t>
      </w:r>
      <w:r w:rsidR="000E5027" w:rsidRPr="009E5AA4">
        <w:rPr>
          <w:rFonts w:ascii="Times New Roman" w:hAnsi="Times New Roman" w:cs="Times New Roman"/>
          <w:sz w:val="27"/>
          <w:szCs w:val="27"/>
        </w:rPr>
        <w:t>высота от уровня земли:</w:t>
      </w:r>
    </w:p>
    <w:p w:rsidR="000E5027" w:rsidRPr="009E5AA4" w:rsidRDefault="007D54EA" w:rsidP="00F26E9C">
      <w:pPr>
        <w:spacing w:after="0"/>
        <w:ind w:firstLine="426"/>
        <w:jc w:val="both"/>
        <w:rPr>
          <w:rFonts w:ascii="Times New Roman" w:hAnsi="Times New Roman" w:cs="Times New Roman"/>
          <w:sz w:val="27"/>
          <w:szCs w:val="27"/>
        </w:rPr>
      </w:pPr>
      <w:r>
        <w:rPr>
          <w:rFonts w:ascii="Times New Roman" w:hAnsi="Times New Roman" w:cs="Times New Roman"/>
          <w:sz w:val="27"/>
          <w:szCs w:val="27"/>
        </w:rPr>
        <w:t xml:space="preserve">- </w:t>
      </w:r>
      <w:r w:rsidR="000E5027" w:rsidRPr="009E5AA4">
        <w:rPr>
          <w:rFonts w:ascii="Times New Roman" w:hAnsi="Times New Roman" w:cs="Times New Roman"/>
          <w:sz w:val="27"/>
          <w:szCs w:val="27"/>
        </w:rPr>
        <w:t>до верха плоской кровли не более 9,6 м</w:t>
      </w:r>
    </w:p>
    <w:p w:rsidR="000E5027" w:rsidRPr="009E5AA4" w:rsidRDefault="007D54EA" w:rsidP="00F26E9C">
      <w:pPr>
        <w:spacing w:after="0"/>
        <w:ind w:firstLine="426"/>
        <w:jc w:val="both"/>
        <w:rPr>
          <w:rFonts w:ascii="Times New Roman" w:hAnsi="Times New Roman" w:cs="Times New Roman"/>
          <w:sz w:val="27"/>
          <w:szCs w:val="27"/>
        </w:rPr>
      </w:pPr>
      <w:r>
        <w:rPr>
          <w:rFonts w:ascii="Times New Roman" w:hAnsi="Times New Roman" w:cs="Times New Roman"/>
          <w:sz w:val="27"/>
          <w:szCs w:val="27"/>
        </w:rPr>
        <w:t xml:space="preserve">- </w:t>
      </w:r>
      <w:r w:rsidR="000E5027" w:rsidRPr="009E5AA4">
        <w:rPr>
          <w:rFonts w:ascii="Times New Roman" w:hAnsi="Times New Roman" w:cs="Times New Roman"/>
          <w:sz w:val="27"/>
          <w:szCs w:val="27"/>
        </w:rPr>
        <w:t>до конька скатной кровли не более 13,6 м</w:t>
      </w:r>
    </w:p>
    <w:p w:rsidR="000E5027" w:rsidRPr="009E5AA4" w:rsidRDefault="000E5027" w:rsidP="00F26E9C">
      <w:pPr>
        <w:spacing w:after="0"/>
        <w:ind w:firstLine="426"/>
        <w:jc w:val="both"/>
        <w:rPr>
          <w:rFonts w:ascii="Times New Roman" w:hAnsi="Times New Roman" w:cs="Times New Roman"/>
          <w:sz w:val="27"/>
          <w:szCs w:val="27"/>
        </w:rPr>
      </w:pPr>
      <w:r w:rsidRPr="009E5AA4">
        <w:rPr>
          <w:rFonts w:ascii="Times New Roman" w:hAnsi="Times New Roman" w:cs="Times New Roman"/>
          <w:sz w:val="27"/>
          <w:szCs w:val="27"/>
        </w:rPr>
        <w:t>Для всех вспомогательных строений:</w:t>
      </w:r>
    </w:p>
    <w:p w:rsidR="000E5027" w:rsidRPr="009E5AA4" w:rsidRDefault="003B46C8" w:rsidP="00F26E9C">
      <w:pPr>
        <w:spacing w:after="0"/>
        <w:ind w:firstLine="426"/>
        <w:jc w:val="both"/>
        <w:rPr>
          <w:rFonts w:ascii="Times New Roman" w:hAnsi="Times New Roman" w:cs="Times New Roman"/>
          <w:sz w:val="27"/>
          <w:szCs w:val="27"/>
        </w:rPr>
      </w:pPr>
      <w:r>
        <w:rPr>
          <w:rFonts w:ascii="Times New Roman" w:hAnsi="Times New Roman" w:cs="Times New Roman"/>
          <w:sz w:val="27"/>
          <w:szCs w:val="27"/>
        </w:rPr>
        <w:t>4.2.</w:t>
      </w:r>
      <w:r w:rsidR="000E5027" w:rsidRPr="009E5AA4">
        <w:rPr>
          <w:rFonts w:ascii="Times New Roman" w:hAnsi="Times New Roman" w:cs="Times New Roman"/>
          <w:sz w:val="27"/>
          <w:szCs w:val="27"/>
        </w:rPr>
        <w:t xml:space="preserve"> высота от уровня земли:</w:t>
      </w:r>
    </w:p>
    <w:p w:rsidR="000E5027" w:rsidRPr="009E5AA4" w:rsidRDefault="003B46C8" w:rsidP="00F26E9C">
      <w:pPr>
        <w:spacing w:after="0"/>
        <w:ind w:firstLine="426"/>
        <w:jc w:val="both"/>
        <w:rPr>
          <w:rFonts w:ascii="Times New Roman" w:hAnsi="Times New Roman" w:cs="Times New Roman"/>
          <w:sz w:val="27"/>
          <w:szCs w:val="27"/>
        </w:rPr>
      </w:pPr>
      <w:r>
        <w:rPr>
          <w:rFonts w:ascii="Times New Roman" w:hAnsi="Times New Roman" w:cs="Times New Roman"/>
          <w:sz w:val="27"/>
          <w:szCs w:val="27"/>
        </w:rPr>
        <w:t xml:space="preserve">- </w:t>
      </w:r>
      <w:r w:rsidR="000E5027" w:rsidRPr="009E5AA4">
        <w:rPr>
          <w:rFonts w:ascii="Times New Roman" w:hAnsi="Times New Roman" w:cs="Times New Roman"/>
          <w:sz w:val="27"/>
          <w:szCs w:val="27"/>
        </w:rPr>
        <w:t>до верха плоской кровли не более 4 м</w:t>
      </w:r>
    </w:p>
    <w:p w:rsidR="000E5027" w:rsidRPr="009E5AA4" w:rsidRDefault="003B46C8" w:rsidP="00F26E9C">
      <w:pPr>
        <w:spacing w:after="0"/>
        <w:ind w:firstLine="426"/>
        <w:jc w:val="both"/>
        <w:rPr>
          <w:rFonts w:ascii="Times New Roman" w:hAnsi="Times New Roman" w:cs="Times New Roman"/>
          <w:sz w:val="27"/>
          <w:szCs w:val="27"/>
        </w:rPr>
      </w:pPr>
      <w:r>
        <w:rPr>
          <w:rFonts w:ascii="Times New Roman" w:hAnsi="Times New Roman" w:cs="Times New Roman"/>
          <w:sz w:val="27"/>
          <w:szCs w:val="27"/>
        </w:rPr>
        <w:t xml:space="preserve">- </w:t>
      </w:r>
      <w:r w:rsidR="000E5027" w:rsidRPr="009E5AA4">
        <w:rPr>
          <w:rFonts w:ascii="Times New Roman" w:hAnsi="Times New Roman" w:cs="Times New Roman"/>
          <w:sz w:val="27"/>
          <w:szCs w:val="27"/>
        </w:rPr>
        <w:t>до конька скатной кровли не более 7 м</w:t>
      </w:r>
    </w:p>
    <w:p w:rsidR="000E5027" w:rsidRPr="009E5AA4" w:rsidRDefault="000E5027" w:rsidP="00F26E9C">
      <w:pPr>
        <w:spacing w:after="0"/>
        <w:ind w:firstLine="426"/>
        <w:jc w:val="both"/>
        <w:rPr>
          <w:rFonts w:ascii="Times New Roman" w:hAnsi="Times New Roman" w:cs="Times New Roman"/>
          <w:sz w:val="27"/>
          <w:szCs w:val="27"/>
        </w:rPr>
      </w:pPr>
      <w:r w:rsidRPr="009E5AA4">
        <w:rPr>
          <w:rFonts w:ascii="Times New Roman" w:hAnsi="Times New Roman" w:cs="Times New Roman"/>
          <w:sz w:val="27"/>
          <w:szCs w:val="27"/>
        </w:rPr>
        <w:t>как исключение: шпили, башни, флагштоки – без ограничения</w:t>
      </w:r>
    </w:p>
    <w:p w:rsidR="000E5027" w:rsidRPr="009E5AA4" w:rsidRDefault="000E5027" w:rsidP="00F26E9C">
      <w:pPr>
        <w:spacing w:after="0"/>
        <w:ind w:firstLine="426"/>
        <w:jc w:val="both"/>
        <w:rPr>
          <w:rFonts w:ascii="Times New Roman" w:hAnsi="Times New Roman" w:cs="Times New Roman"/>
          <w:sz w:val="27"/>
          <w:szCs w:val="27"/>
        </w:rPr>
      </w:pPr>
      <w:r w:rsidRPr="009E5AA4">
        <w:rPr>
          <w:rFonts w:ascii="Times New Roman" w:hAnsi="Times New Roman" w:cs="Times New Roman"/>
          <w:sz w:val="27"/>
          <w:szCs w:val="27"/>
        </w:rPr>
        <w:t>5. Требования к ограждению земельных участков:</w:t>
      </w:r>
    </w:p>
    <w:p w:rsidR="000E5027" w:rsidRPr="009E5AA4" w:rsidRDefault="000E5027" w:rsidP="00F26E9C">
      <w:pPr>
        <w:spacing w:after="0"/>
        <w:ind w:firstLine="426"/>
        <w:jc w:val="both"/>
        <w:rPr>
          <w:rFonts w:ascii="Times New Roman" w:hAnsi="Times New Roman" w:cs="Times New Roman"/>
          <w:sz w:val="27"/>
          <w:szCs w:val="27"/>
        </w:rPr>
      </w:pPr>
      <w:r w:rsidRPr="009E5AA4">
        <w:rPr>
          <w:rFonts w:ascii="Times New Roman" w:hAnsi="Times New Roman" w:cs="Times New Roman"/>
          <w:sz w:val="27"/>
          <w:szCs w:val="27"/>
        </w:rPr>
        <w:t>- со стороны улиц ограждения палисадников должны быть светопрозрачными;</w:t>
      </w:r>
    </w:p>
    <w:p w:rsidR="000E5027" w:rsidRPr="009E5AA4" w:rsidRDefault="000E5027" w:rsidP="00F26E9C">
      <w:pPr>
        <w:spacing w:after="0"/>
        <w:ind w:firstLine="426"/>
        <w:jc w:val="both"/>
        <w:rPr>
          <w:rFonts w:ascii="Times New Roman" w:hAnsi="Times New Roman" w:cs="Times New Roman"/>
          <w:sz w:val="27"/>
          <w:szCs w:val="27"/>
        </w:rPr>
      </w:pPr>
      <w:r w:rsidRPr="009E5AA4">
        <w:rPr>
          <w:rFonts w:ascii="Times New Roman" w:hAnsi="Times New Roman" w:cs="Times New Roman"/>
          <w:sz w:val="27"/>
          <w:szCs w:val="27"/>
        </w:rPr>
        <w:t>- характер ограждения и его высота должны быть единообразными как минимум на протяжении одного квартала с обеих сторон улицы;</w:t>
      </w:r>
    </w:p>
    <w:p w:rsidR="000E5027" w:rsidRPr="009E5AA4" w:rsidRDefault="000E5027" w:rsidP="00F26E9C">
      <w:pPr>
        <w:spacing w:after="0"/>
        <w:ind w:firstLine="426"/>
        <w:jc w:val="both"/>
        <w:rPr>
          <w:rFonts w:ascii="Times New Roman" w:hAnsi="Times New Roman" w:cs="Times New Roman"/>
          <w:sz w:val="27"/>
          <w:szCs w:val="27"/>
        </w:rPr>
      </w:pPr>
      <w:r w:rsidRPr="009E5AA4">
        <w:rPr>
          <w:rFonts w:ascii="Times New Roman" w:hAnsi="Times New Roman" w:cs="Times New Roman"/>
          <w:sz w:val="27"/>
          <w:szCs w:val="27"/>
        </w:rPr>
        <w:t>- ограждение земельного участка со стороны проездов и улиц допускается глухое, высотой не более 2,2 метра;</w:t>
      </w:r>
    </w:p>
    <w:p w:rsidR="00171D25" w:rsidRDefault="000E5027" w:rsidP="00C301E4">
      <w:pPr>
        <w:spacing w:after="0"/>
        <w:ind w:firstLine="426"/>
        <w:jc w:val="both"/>
        <w:rPr>
          <w:rFonts w:ascii="Times New Roman" w:hAnsi="Times New Roman" w:cs="Times New Roman"/>
          <w:sz w:val="27"/>
          <w:szCs w:val="27"/>
        </w:rPr>
      </w:pPr>
      <w:r w:rsidRPr="009E5AA4">
        <w:rPr>
          <w:rFonts w:ascii="Times New Roman" w:hAnsi="Times New Roman" w:cs="Times New Roman"/>
          <w:sz w:val="27"/>
          <w:szCs w:val="27"/>
        </w:rPr>
        <w:t>- ограждение, расположенное между смежными земельными участками, должно исключать затенение соседнего участка. Установка глухого ограждения допускается по взаимному согласию правообладателей приусадебных участков.</w:t>
      </w:r>
    </w:p>
    <w:p w:rsidR="00970291" w:rsidRDefault="00970291" w:rsidP="00970291">
      <w:pPr>
        <w:spacing w:after="0" w:line="240" w:lineRule="auto"/>
        <w:ind w:firstLine="426"/>
        <w:rPr>
          <w:rFonts w:ascii="Times New Roman" w:eastAsia="Times New Roman" w:hAnsi="Times New Roman" w:cs="Times New Roman"/>
          <w:color w:val="000000"/>
          <w:sz w:val="27"/>
          <w:szCs w:val="27"/>
        </w:rPr>
      </w:pPr>
    </w:p>
    <w:p w:rsidR="00970291" w:rsidRPr="00970291" w:rsidRDefault="00970291" w:rsidP="00970291">
      <w:pPr>
        <w:spacing w:after="0" w:line="240" w:lineRule="auto"/>
        <w:ind w:firstLine="426"/>
        <w:rPr>
          <w:rFonts w:ascii="Times New Roman" w:eastAsia="Times New Roman" w:hAnsi="Times New Roman" w:cs="Times New Roman"/>
          <w:color w:val="000000"/>
          <w:sz w:val="27"/>
          <w:szCs w:val="27"/>
        </w:rPr>
      </w:pPr>
      <w:r w:rsidRPr="00970291">
        <w:rPr>
          <w:rFonts w:ascii="Times New Roman" w:eastAsia="Times New Roman" w:hAnsi="Times New Roman" w:cs="Times New Roman"/>
          <w:color w:val="000000"/>
          <w:sz w:val="27"/>
          <w:szCs w:val="27"/>
        </w:rPr>
        <w:lastRenderedPageBreak/>
        <w:t>Па</w:t>
      </w:r>
      <w:r>
        <w:rPr>
          <w:rFonts w:ascii="Times New Roman" w:eastAsia="Times New Roman" w:hAnsi="Times New Roman" w:cs="Times New Roman"/>
          <w:color w:val="000000"/>
          <w:sz w:val="27"/>
          <w:szCs w:val="27"/>
        </w:rPr>
        <w:t>раметры строительства (лот № 2</w:t>
      </w:r>
      <w:r w:rsidRPr="00970291">
        <w:rPr>
          <w:rFonts w:ascii="Times New Roman" w:eastAsia="Times New Roman" w:hAnsi="Times New Roman" w:cs="Times New Roman"/>
          <w:color w:val="000000"/>
          <w:sz w:val="27"/>
          <w:szCs w:val="27"/>
        </w:rPr>
        <w:t>):</w:t>
      </w:r>
    </w:p>
    <w:p w:rsidR="00970291" w:rsidRPr="00970291" w:rsidRDefault="00970291" w:rsidP="00970291">
      <w:pPr>
        <w:spacing w:after="0" w:line="240" w:lineRule="auto"/>
        <w:rPr>
          <w:rFonts w:ascii="Times New Roman" w:eastAsia="Times New Roman" w:hAnsi="Times New Roman" w:cs="Times New Roman"/>
          <w:color w:val="000000"/>
          <w:sz w:val="27"/>
          <w:szCs w:val="27"/>
        </w:rPr>
      </w:pPr>
      <w:r w:rsidRPr="00970291">
        <w:rPr>
          <w:rFonts w:ascii="Times New Roman" w:eastAsia="Times New Roman" w:hAnsi="Times New Roman" w:cs="Times New Roman"/>
          <w:color w:val="000000"/>
          <w:sz w:val="27"/>
          <w:szCs w:val="27"/>
        </w:rPr>
        <w:t>1.   1) предельные (минимальные и (или) максимальные</w:t>
      </w:r>
      <w:r>
        <w:rPr>
          <w:rFonts w:ascii="Times New Roman" w:eastAsia="Times New Roman" w:hAnsi="Times New Roman" w:cs="Times New Roman"/>
          <w:color w:val="000000"/>
          <w:sz w:val="27"/>
          <w:szCs w:val="27"/>
        </w:rPr>
        <w:t xml:space="preserve">) размеры земельных участков, </w:t>
      </w:r>
      <w:r w:rsidRPr="00970291">
        <w:rPr>
          <w:rFonts w:ascii="Times New Roman" w:eastAsia="Times New Roman" w:hAnsi="Times New Roman" w:cs="Times New Roman"/>
          <w:color w:val="000000"/>
          <w:sz w:val="27"/>
          <w:szCs w:val="27"/>
        </w:rPr>
        <w:t>в том числе их площадь: длина (м), ширина (м), площадь, м2 или га – не подлежат установлению;</w:t>
      </w:r>
    </w:p>
    <w:p w:rsidR="00970291" w:rsidRPr="00970291" w:rsidRDefault="00970291" w:rsidP="00970291">
      <w:pPr>
        <w:spacing w:after="0"/>
        <w:ind w:firstLine="426"/>
        <w:jc w:val="both"/>
        <w:rPr>
          <w:rFonts w:ascii="Times New Roman" w:eastAsia="Times New Roman" w:hAnsi="Times New Roman" w:cs="Times New Roman"/>
          <w:sz w:val="27"/>
          <w:szCs w:val="27"/>
        </w:rPr>
      </w:pPr>
      <w:r w:rsidRPr="00970291">
        <w:rPr>
          <w:rFonts w:ascii="Times New Roman" w:eastAsia="Times New Roman" w:hAnsi="Times New Roman" w:cs="Times New Roman"/>
          <w:sz w:val="27"/>
          <w:szCs w:val="27"/>
        </w:rPr>
        <w:t>2) минимальные отступы от границ земельного участка в целях определения мест допустимого размещения зданий, строений, сооружений за</w:t>
      </w:r>
      <w:r>
        <w:rPr>
          <w:rFonts w:ascii="Times New Roman" w:eastAsia="Times New Roman" w:hAnsi="Times New Roman" w:cs="Times New Roman"/>
          <w:sz w:val="27"/>
          <w:szCs w:val="27"/>
        </w:rPr>
        <w:t xml:space="preserve"> </w:t>
      </w:r>
      <w:r w:rsidRPr="00970291">
        <w:rPr>
          <w:rFonts w:ascii="Times New Roman" w:eastAsia="Times New Roman" w:hAnsi="Times New Roman" w:cs="Times New Roman"/>
          <w:sz w:val="27"/>
          <w:szCs w:val="27"/>
        </w:rPr>
        <w:t>пределами которых запрещено строительство зданий, строений, сооружений – не менее       6 метров;</w:t>
      </w:r>
    </w:p>
    <w:p w:rsidR="00970291" w:rsidRPr="00970291" w:rsidRDefault="00970291" w:rsidP="00970291">
      <w:pPr>
        <w:spacing w:after="0"/>
        <w:ind w:firstLine="426"/>
        <w:jc w:val="both"/>
        <w:rPr>
          <w:rFonts w:ascii="Times New Roman" w:eastAsia="Times New Roman" w:hAnsi="Times New Roman" w:cs="Times New Roman"/>
          <w:sz w:val="27"/>
          <w:szCs w:val="27"/>
        </w:rPr>
      </w:pPr>
      <w:r w:rsidRPr="00970291">
        <w:rPr>
          <w:rFonts w:ascii="Times New Roman" w:eastAsia="Times New Roman" w:hAnsi="Times New Roman" w:cs="Times New Roman"/>
          <w:sz w:val="27"/>
          <w:szCs w:val="27"/>
        </w:rPr>
        <w:t>3) предельное количество этажей и (или) предельная высота зданий, строений, сооружений – не подлежат установлению;</w:t>
      </w:r>
    </w:p>
    <w:p w:rsidR="00970291" w:rsidRPr="00970291" w:rsidRDefault="00970291" w:rsidP="00970291">
      <w:pPr>
        <w:spacing w:after="0"/>
        <w:ind w:firstLine="426"/>
        <w:jc w:val="both"/>
        <w:rPr>
          <w:rFonts w:ascii="Times New Roman" w:eastAsia="Times New Roman" w:hAnsi="Times New Roman" w:cs="Times New Roman"/>
          <w:sz w:val="27"/>
          <w:szCs w:val="27"/>
        </w:rPr>
      </w:pPr>
      <w:r w:rsidRPr="00970291">
        <w:rPr>
          <w:rFonts w:ascii="Times New Roman" w:eastAsia="Times New Roman" w:hAnsi="Times New Roman" w:cs="Times New Roman"/>
          <w:sz w:val="27"/>
          <w:szCs w:val="27"/>
        </w:rPr>
        <w:t>4)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80%;</w:t>
      </w:r>
    </w:p>
    <w:p w:rsidR="00970291" w:rsidRPr="00970291" w:rsidRDefault="00970291" w:rsidP="00970291">
      <w:pPr>
        <w:spacing w:after="0"/>
        <w:ind w:firstLine="426"/>
        <w:jc w:val="both"/>
        <w:rPr>
          <w:rFonts w:ascii="Times New Roman" w:eastAsia="Times New Roman" w:hAnsi="Times New Roman" w:cs="Times New Roman"/>
          <w:sz w:val="27"/>
          <w:szCs w:val="27"/>
        </w:rPr>
      </w:pPr>
      <w:r>
        <w:rPr>
          <w:rFonts w:ascii="Times New Roman" w:eastAsia="Times New Roman" w:hAnsi="Times New Roman" w:cs="Times New Roman"/>
          <w:sz w:val="27"/>
          <w:szCs w:val="27"/>
        </w:rPr>
        <w:t xml:space="preserve">5)  требование </w:t>
      </w:r>
      <w:r w:rsidRPr="00970291">
        <w:rPr>
          <w:rFonts w:ascii="Times New Roman" w:eastAsia="Times New Roman" w:hAnsi="Times New Roman" w:cs="Times New Roman"/>
          <w:sz w:val="27"/>
          <w:szCs w:val="27"/>
        </w:rPr>
        <w:t>к архитектурными решениям объектов капитального строительства, расположенным в границах территории исторического поселения федерального или регионального значения - отсутствует;</w:t>
      </w:r>
    </w:p>
    <w:p w:rsidR="00970291" w:rsidRPr="00970291" w:rsidRDefault="00970291" w:rsidP="00970291">
      <w:pPr>
        <w:spacing w:after="0"/>
        <w:ind w:firstLine="426"/>
        <w:jc w:val="both"/>
        <w:rPr>
          <w:rFonts w:ascii="Times New Roman" w:eastAsia="Times New Roman" w:hAnsi="Times New Roman" w:cs="Times New Roman"/>
          <w:sz w:val="27"/>
          <w:szCs w:val="27"/>
        </w:rPr>
      </w:pPr>
      <w:r w:rsidRPr="00970291">
        <w:rPr>
          <w:rFonts w:ascii="Times New Roman" w:eastAsia="Times New Roman" w:hAnsi="Times New Roman" w:cs="Times New Roman"/>
          <w:sz w:val="27"/>
          <w:szCs w:val="27"/>
        </w:rPr>
        <w:t>6)  иные показатели – отсутствуют;</w:t>
      </w:r>
    </w:p>
    <w:p w:rsidR="00970291" w:rsidRPr="00970291" w:rsidRDefault="00970291" w:rsidP="00970291">
      <w:pPr>
        <w:spacing w:after="0"/>
        <w:ind w:firstLine="426"/>
        <w:jc w:val="both"/>
        <w:rPr>
          <w:rFonts w:ascii="Times New Roman" w:eastAsia="Times New Roman" w:hAnsi="Times New Roman" w:cs="Times New Roman"/>
          <w:sz w:val="27"/>
          <w:szCs w:val="27"/>
        </w:rPr>
      </w:pPr>
      <w:r w:rsidRPr="00970291">
        <w:rPr>
          <w:rFonts w:ascii="Times New Roman" w:eastAsia="Times New Roman" w:hAnsi="Times New Roman" w:cs="Times New Roman"/>
          <w:sz w:val="27"/>
          <w:szCs w:val="27"/>
        </w:rPr>
        <w:t xml:space="preserve">2.  Проектирование вести в соответствии с требованиями                            «СП 42.13330.2016» Градостроительство.  Планировка и застройка городских и сельских поселений»; в соответствии с Решением Собрания депутатов Копейского городского округа Челябинской области от 26 мая 2021 г.                № 202-МО «Об утверждении местных нормативов градостроительного проектирования муниципального образования «Копейский городской округ Челябинской области» и иными существующими строительными, санитарными и противопожарными нормами. </w:t>
      </w:r>
    </w:p>
    <w:p w:rsidR="00970291" w:rsidRPr="00970291" w:rsidRDefault="00970291" w:rsidP="00970291">
      <w:pPr>
        <w:spacing w:after="0"/>
        <w:ind w:firstLine="426"/>
        <w:jc w:val="both"/>
        <w:rPr>
          <w:rFonts w:ascii="Times New Roman" w:eastAsia="Times New Roman" w:hAnsi="Times New Roman" w:cs="Times New Roman"/>
          <w:sz w:val="27"/>
          <w:szCs w:val="27"/>
        </w:rPr>
      </w:pPr>
      <w:r w:rsidRPr="00970291">
        <w:rPr>
          <w:rFonts w:ascii="Times New Roman" w:eastAsia="Times New Roman" w:hAnsi="Times New Roman" w:cs="Times New Roman"/>
          <w:sz w:val="27"/>
          <w:szCs w:val="27"/>
        </w:rPr>
        <w:t>3.   До начала проектирования разработать эскизный проект и генеральный план земельного участка, и согласовать его в управлении архитектуры и градостроительства администрации КГО. При проектировании зданий, строений, сооружений руководствоваться существующими строительными, санитарными и противопожарными нормами, учитывая охранные зоны существующих трасс инженерных сетей (при необходимости вынести трассы инженерных сетей с участка строительства). Проектом предусмотреть необходимый набор площадок.</w:t>
      </w:r>
    </w:p>
    <w:p w:rsidR="00970291" w:rsidRDefault="00970291" w:rsidP="00970291">
      <w:pPr>
        <w:spacing w:after="0"/>
        <w:ind w:firstLine="426"/>
        <w:jc w:val="both"/>
        <w:rPr>
          <w:rFonts w:ascii="Times New Roman" w:eastAsia="Times New Roman" w:hAnsi="Times New Roman" w:cs="Times New Roman"/>
          <w:sz w:val="27"/>
          <w:szCs w:val="27"/>
        </w:rPr>
      </w:pPr>
      <w:r w:rsidRPr="00970291">
        <w:rPr>
          <w:rFonts w:ascii="Times New Roman" w:eastAsia="Times New Roman" w:hAnsi="Times New Roman" w:cs="Times New Roman"/>
          <w:sz w:val="27"/>
          <w:szCs w:val="27"/>
        </w:rPr>
        <w:t xml:space="preserve">4.  Разработать раздел «Оценка воздействия на окружающую среду» с представлением расчета вредных выбросов в атмосферу, с разработкой по предотвращению загрязнения атмосферного воздуха, почвы и грунтовых вод. </w:t>
      </w:r>
    </w:p>
    <w:p w:rsidR="00275955" w:rsidRPr="00970291" w:rsidRDefault="00275955" w:rsidP="00970291">
      <w:pPr>
        <w:spacing w:after="0"/>
        <w:ind w:firstLine="426"/>
        <w:jc w:val="both"/>
        <w:rPr>
          <w:rFonts w:ascii="Times New Roman" w:eastAsia="Times New Roman" w:hAnsi="Times New Roman" w:cs="Times New Roman"/>
          <w:sz w:val="27"/>
          <w:szCs w:val="27"/>
        </w:rPr>
      </w:pPr>
      <w:r>
        <w:rPr>
          <w:rFonts w:ascii="Times New Roman" w:eastAsia="Times New Roman" w:hAnsi="Times New Roman" w:cs="Times New Roman"/>
          <w:sz w:val="27"/>
          <w:szCs w:val="27"/>
        </w:rPr>
        <w:t>5. Земельный участок расположен в санитарно-защитной зоне железной дороге (100 м от крайнего рельса до объекта жилого и социально-культурного назначения в соответствии с требованиями «СП 42.13330.2016 Градостроительство. Планировка и застройка городских и сельских поселений»).</w:t>
      </w:r>
      <w:bookmarkStart w:id="0" w:name="_GoBack"/>
      <w:bookmarkEnd w:id="0"/>
    </w:p>
    <w:p w:rsidR="006E08CD" w:rsidRDefault="006E08CD" w:rsidP="00970291">
      <w:pPr>
        <w:spacing w:after="0" w:line="240" w:lineRule="auto"/>
        <w:jc w:val="both"/>
        <w:rPr>
          <w:rFonts w:ascii="Times New Roman" w:eastAsia="Times New Roman" w:hAnsi="Times New Roman" w:cs="Times New Roman"/>
          <w:b/>
          <w:color w:val="000000"/>
          <w:sz w:val="27"/>
          <w:szCs w:val="27"/>
        </w:rPr>
      </w:pPr>
    </w:p>
    <w:p w:rsidR="006E08CD" w:rsidRPr="006E08CD" w:rsidRDefault="006E08CD" w:rsidP="006E08CD">
      <w:pPr>
        <w:spacing w:after="0" w:line="240" w:lineRule="auto"/>
        <w:ind w:firstLine="284"/>
        <w:jc w:val="both"/>
        <w:rPr>
          <w:rFonts w:ascii="Times New Roman" w:eastAsia="Times New Roman" w:hAnsi="Times New Roman" w:cs="Times New Roman"/>
          <w:b/>
          <w:color w:val="000000"/>
          <w:sz w:val="27"/>
          <w:szCs w:val="27"/>
        </w:rPr>
      </w:pPr>
      <w:r w:rsidRPr="006E08CD">
        <w:rPr>
          <w:rFonts w:ascii="Times New Roman" w:eastAsia="Times New Roman" w:hAnsi="Times New Roman" w:cs="Times New Roman"/>
          <w:b/>
          <w:color w:val="000000"/>
          <w:sz w:val="27"/>
          <w:szCs w:val="27"/>
        </w:rPr>
        <w:t>Лот</w:t>
      </w:r>
      <w:r w:rsidR="00867074">
        <w:rPr>
          <w:rFonts w:ascii="Times New Roman" w:eastAsia="Times New Roman" w:hAnsi="Times New Roman" w:cs="Times New Roman"/>
          <w:b/>
          <w:color w:val="000000"/>
          <w:sz w:val="27"/>
          <w:szCs w:val="27"/>
        </w:rPr>
        <w:t xml:space="preserve"> № 1 (ул. Октябрьская, 2 Б</w:t>
      </w:r>
      <w:r w:rsidRPr="006E08CD">
        <w:rPr>
          <w:rFonts w:ascii="Times New Roman" w:eastAsia="Times New Roman" w:hAnsi="Times New Roman" w:cs="Times New Roman"/>
          <w:b/>
          <w:color w:val="000000"/>
          <w:sz w:val="27"/>
          <w:szCs w:val="27"/>
        </w:rPr>
        <w:t xml:space="preserve">) </w:t>
      </w:r>
    </w:p>
    <w:p w:rsidR="006E08CD" w:rsidRPr="006E08CD" w:rsidRDefault="006E08CD" w:rsidP="006E08CD">
      <w:pPr>
        <w:spacing w:after="0" w:line="240" w:lineRule="auto"/>
        <w:ind w:firstLine="708"/>
        <w:jc w:val="both"/>
        <w:rPr>
          <w:rFonts w:ascii="Times New Roman" w:eastAsia="Times New Roman" w:hAnsi="Times New Roman" w:cs="Times New Roman"/>
          <w:b/>
          <w:color w:val="000000"/>
          <w:sz w:val="27"/>
          <w:szCs w:val="27"/>
        </w:rPr>
      </w:pPr>
      <w:r w:rsidRPr="006E08CD">
        <w:rPr>
          <w:rFonts w:ascii="Times New Roman" w:eastAsia="Times New Roman" w:hAnsi="Times New Roman" w:cs="Times New Roman"/>
          <w:b/>
          <w:color w:val="000000"/>
          <w:sz w:val="27"/>
          <w:szCs w:val="27"/>
        </w:rPr>
        <w:t>Ограничения в использовании:</w:t>
      </w:r>
    </w:p>
    <w:p w:rsidR="006E08CD" w:rsidRPr="006E08CD" w:rsidRDefault="00867074" w:rsidP="006E08CD">
      <w:pPr>
        <w:spacing w:after="0" w:line="240" w:lineRule="auto"/>
        <w:ind w:firstLine="284"/>
        <w:jc w:val="both"/>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xml:space="preserve">   - земельный участок расположен в водоохранной зоне оз. Че</w:t>
      </w:r>
      <w:r w:rsidR="00F85006">
        <w:rPr>
          <w:rFonts w:ascii="Times New Roman" w:eastAsia="Times New Roman" w:hAnsi="Times New Roman" w:cs="Times New Roman"/>
          <w:color w:val="000000"/>
          <w:sz w:val="27"/>
          <w:szCs w:val="27"/>
        </w:rPr>
        <w:t>твертое.</w:t>
      </w:r>
    </w:p>
    <w:p w:rsidR="006E08CD" w:rsidRDefault="006E08CD" w:rsidP="006E08CD">
      <w:pPr>
        <w:spacing w:after="0" w:line="240" w:lineRule="auto"/>
        <w:ind w:firstLine="284"/>
        <w:jc w:val="both"/>
        <w:rPr>
          <w:rFonts w:ascii="Times New Roman" w:eastAsia="Times New Roman" w:hAnsi="Times New Roman" w:cs="Times New Roman"/>
          <w:b/>
          <w:color w:val="000000"/>
          <w:sz w:val="27"/>
          <w:szCs w:val="27"/>
        </w:rPr>
      </w:pPr>
      <w:r w:rsidRPr="006E08CD">
        <w:rPr>
          <w:rFonts w:ascii="Times New Roman" w:eastAsia="Times New Roman" w:hAnsi="Times New Roman" w:cs="Times New Roman"/>
          <w:color w:val="000000"/>
          <w:sz w:val="27"/>
          <w:szCs w:val="27"/>
        </w:rPr>
        <w:lastRenderedPageBreak/>
        <w:t xml:space="preserve">    </w:t>
      </w:r>
      <w:r w:rsidRPr="006E08CD">
        <w:rPr>
          <w:rFonts w:ascii="Times New Roman" w:eastAsia="Times New Roman" w:hAnsi="Times New Roman" w:cs="Times New Roman"/>
          <w:b/>
          <w:color w:val="000000"/>
          <w:sz w:val="27"/>
          <w:szCs w:val="27"/>
        </w:rPr>
        <w:t>Особые условия:</w:t>
      </w:r>
    </w:p>
    <w:p w:rsidR="00F85006" w:rsidRPr="00F85006" w:rsidRDefault="00F85006" w:rsidP="006E08CD">
      <w:pPr>
        <w:spacing w:after="0" w:line="240" w:lineRule="auto"/>
        <w:ind w:firstLine="284"/>
        <w:jc w:val="both"/>
        <w:rPr>
          <w:rFonts w:ascii="Times New Roman" w:eastAsia="Times New Roman" w:hAnsi="Times New Roman" w:cs="Times New Roman"/>
          <w:color w:val="000000"/>
          <w:sz w:val="27"/>
          <w:szCs w:val="27"/>
        </w:rPr>
      </w:pPr>
      <w:r w:rsidRPr="00F85006">
        <w:rPr>
          <w:rFonts w:ascii="Times New Roman" w:eastAsia="Times New Roman" w:hAnsi="Times New Roman" w:cs="Times New Roman"/>
          <w:color w:val="000000"/>
          <w:sz w:val="27"/>
          <w:szCs w:val="27"/>
        </w:rPr>
        <w:t xml:space="preserve">   - в </w:t>
      </w:r>
      <w:r>
        <w:rPr>
          <w:rFonts w:ascii="Times New Roman" w:eastAsia="Times New Roman" w:hAnsi="Times New Roman" w:cs="Times New Roman"/>
          <w:color w:val="000000"/>
          <w:sz w:val="27"/>
          <w:szCs w:val="27"/>
        </w:rPr>
        <w:t>соответствии со ст. 65 п. 16 Водного кодекса Российской Федерации в границах водоохранных зон допускается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w:t>
      </w:r>
    </w:p>
    <w:p w:rsidR="006E08CD" w:rsidRPr="006E08CD" w:rsidRDefault="006E08CD" w:rsidP="006E08CD">
      <w:pPr>
        <w:spacing w:after="0" w:line="240" w:lineRule="auto"/>
        <w:ind w:firstLine="284"/>
        <w:jc w:val="both"/>
        <w:rPr>
          <w:rFonts w:ascii="Times New Roman" w:eastAsia="Times New Roman" w:hAnsi="Times New Roman" w:cs="Times New Roman"/>
          <w:color w:val="000000"/>
          <w:sz w:val="27"/>
          <w:szCs w:val="27"/>
        </w:rPr>
      </w:pPr>
      <w:r w:rsidRPr="006E08CD">
        <w:rPr>
          <w:rFonts w:ascii="Times New Roman" w:eastAsia="Times New Roman" w:hAnsi="Times New Roman" w:cs="Times New Roman"/>
          <w:color w:val="000000"/>
          <w:sz w:val="27"/>
          <w:szCs w:val="27"/>
        </w:rPr>
        <w:t xml:space="preserve">   - запретить изменять высотные отметки рельефа путем отсыпки территории как в границах земельного участка, так и прилегающей территории с целью исключения подтопления окружающей застройки.</w:t>
      </w:r>
    </w:p>
    <w:p w:rsidR="002518EF" w:rsidRPr="00FB5255" w:rsidRDefault="002518EF" w:rsidP="00FB5255">
      <w:pPr>
        <w:spacing w:after="0" w:line="240" w:lineRule="auto"/>
        <w:ind w:firstLine="284"/>
        <w:jc w:val="both"/>
        <w:rPr>
          <w:rFonts w:ascii="Times New Roman" w:eastAsia="Times New Roman" w:hAnsi="Times New Roman" w:cs="Times New Roman"/>
          <w:color w:val="000000"/>
          <w:sz w:val="27"/>
          <w:szCs w:val="27"/>
        </w:rPr>
      </w:pPr>
      <w:r w:rsidRPr="009E5AA4">
        <w:rPr>
          <w:rFonts w:ascii="Times New Roman" w:eastAsia="Times New Roman" w:hAnsi="Times New Roman" w:cs="Times New Roman"/>
          <w:b/>
          <w:color w:val="000000"/>
          <w:sz w:val="27"/>
          <w:szCs w:val="27"/>
        </w:rPr>
        <w:t>Лот № 2 (</w:t>
      </w:r>
      <w:r w:rsidR="00867074">
        <w:rPr>
          <w:rFonts w:ascii="Times New Roman" w:eastAsia="Times New Roman" w:hAnsi="Times New Roman" w:cs="Times New Roman"/>
          <w:b/>
          <w:color w:val="000000"/>
          <w:sz w:val="27"/>
          <w:szCs w:val="27"/>
        </w:rPr>
        <w:t>ул. Кубинская, 9 А/2</w:t>
      </w:r>
      <w:r w:rsidRPr="009E5AA4">
        <w:rPr>
          <w:rFonts w:ascii="Times New Roman" w:eastAsia="Times New Roman" w:hAnsi="Times New Roman" w:cs="Times New Roman"/>
          <w:b/>
          <w:color w:val="000000"/>
          <w:sz w:val="27"/>
          <w:szCs w:val="27"/>
        </w:rPr>
        <w:t xml:space="preserve">) </w:t>
      </w:r>
    </w:p>
    <w:p w:rsidR="00970291" w:rsidRPr="00970291" w:rsidRDefault="00970291" w:rsidP="00970291">
      <w:pPr>
        <w:spacing w:after="0" w:line="240" w:lineRule="auto"/>
        <w:ind w:firstLine="709"/>
        <w:jc w:val="both"/>
        <w:rPr>
          <w:rFonts w:ascii="Times New Roman" w:eastAsia="Times New Roman" w:hAnsi="Times New Roman" w:cs="Times New Roman"/>
          <w:b/>
          <w:color w:val="000000"/>
          <w:sz w:val="27"/>
          <w:szCs w:val="27"/>
        </w:rPr>
      </w:pPr>
      <w:r w:rsidRPr="00970291">
        <w:rPr>
          <w:rFonts w:ascii="Times New Roman" w:eastAsia="Times New Roman" w:hAnsi="Times New Roman" w:cs="Times New Roman"/>
          <w:b/>
          <w:color w:val="000000"/>
          <w:sz w:val="27"/>
          <w:szCs w:val="27"/>
        </w:rPr>
        <w:t>Ограничения в использовании:</w:t>
      </w:r>
    </w:p>
    <w:p w:rsidR="00970291" w:rsidRPr="00970291" w:rsidRDefault="00970291" w:rsidP="00970291">
      <w:pPr>
        <w:spacing w:after="0" w:line="240" w:lineRule="auto"/>
        <w:ind w:firstLine="284"/>
        <w:jc w:val="both"/>
        <w:rPr>
          <w:rFonts w:ascii="Times New Roman" w:eastAsia="Times New Roman" w:hAnsi="Times New Roman" w:cs="Times New Roman"/>
          <w:color w:val="000000"/>
          <w:sz w:val="27"/>
          <w:szCs w:val="27"/>
          <w:vertAlign w:val="subscript"/>
        </w:rPr>
      </w:pPr>
      <w:r w:rsidRPr="00970291">
        <w:rPr>
          <w:rFonts w:ascii="Times New Roman" w:eastAsia="Times New Roman" w:hAnsi="Times New Roman" w:cs="Times New Roman"/>
          <w:b/>
          <w:color w:val="000000"/>
          <w:sz w:val="27"/>
          <w:szCs w:val="27"/>
        </w:rPr>
        <w:t xml:space="preserve"> </w:t>
      </w:r>
      <w:r>
        <w:rPr>
          <w:rFonts w:ascii="Times New Roman" w:eastAsia="Times New Roman" w:hAnsi="Times New Roman" w:cs="Times New Roman"/>
          <w:b/>
          <w:color w:val="000000"/>
          <w:sz w:val="27"/>
          <w:szCs w:val="27"/>
        </w:rPr>
        <w:t xml:space="preserve">   </w:t>
      </w:r>
      <w:r w:rsidRPr="00970291">
        <w:rPr>
          <w:rFonts w:ascii="Times New Roman" w:eastAsia="Times New Roman" w:hAnsi="Times New Roman" w:cs="Times New Roman"/>
          <w:b/>
          <w:color w:val="000000"/>
          <w:sz w:val="27"/>
          <w:szCs w:val="27"/>
        </w:rPr>
        <w:t xml:space="preserve">- </w:t>
      </w:r>
      <w:r w:rsidRPr="00970291">
        <w:rPr>
          <w:rFonts w:ascii="Times New Roman" w:eastAsia="Times New Roman" w:hAnsi="Times New Roman" w:cs="Times New Roman"/>
          <w:color w:val="000000"/>
          <w:sz w:val="27"/>
          <w:szCs w:val="27"/>
        </w:rPr>
        <w:t>по земельному участку проходит газопровод</w:t>
      </w:r>
      <w:r>
        <w:rPr>
          <w:rFonts w:ascii="Times New Roman" w:eastAsia="Times New Roman" w:hAnsi="Times New Roman" w:cs="Times New Roman"/>
          <w:color w:val="000000"/>
          <w:sz w:val="27"/>
          <w:szCs w:val="27"/>
        </w:rPr>
        <w:t>.</w:t>
      </w:r>
    </w:p>
    <w:p w:rsidR="00970291" w:rsidRPr="00970291" w:rsidRDefault="00970291" w:rsidP="00970291">
      <w:pPr>
        <w:spacing w:after="0" w:line="240" w:lineRule="auto"/>
        <w:ind w:firstLine="709"/>
        <w:jc w:val="both"/>
        <w:rPr>
          <w:rFonts w:ascii="Times New Roman" w:eastAsia="Times New Roman" w:hAnsi="Times New Roman" w:cs="Times New Roman"/>
          <w:b/>
          <w:color w:val="000000"/>
          <w:sz w:val="27"/>
          <w:szCs w:val="27"/>
        </w:rPr>
      </w:pPr>
      <w:r w:rsidRPr="00970291">
        <w:rPr>
          <w:rFonts w:ascii="Times New Roman" w:eastAsia="Times New Roman" w:hAnsi="Times New Roman" w:cs="Times New Roman"/>
          <w:b/>
          <w:color w:val="000000"/>
          <w:sz w:val="27"/>
          <w:szCs w:val="27"/>
        </w:rPr>
        <w:t>Особые условия:</w:t>
      </w:r>
    </w:p>
    <w:p w:rsidR="00970291" w:rsidRPr="00970291" w:rsidRDefault="00970291" w:rsidP="00970291">
      <w:pPr>
        <w:spacing w:after="0" w:line="240" w:lineRule="auto"/>
        <w:jc w:val="both"/>
        <w:rPr>
          <w:rFonts w:ascii="Times New Roman" w:eastAsia="Times New Roman" w:hAnsi="Times New Roman" w:cs="Times New Roman"/>
          <w:color w:val="000000"/>
          <w:sz w:val="27"/>
          <w:szCs w:val="27"/>
        </w:rPr>
      </w:pPr>
      <w:r>
        <w:rPr>
          <w:rFonts w:ascii="Times New Roman" w:eastAsia="Times New Roman" w:hAnsi="Times New Roman" w:cs="Times New Roman"/>
          <w:b/>
          <w:color w:val="000000"/>
          <w:sz w:val="27"/>
          <w:szCs w:val="27"/>
        </w:rPr>
        <w:t xml:space="preserve">        </w:t>
      </w:r>
      <w:r w:rsidRPr="00970291">
        <w:rPr>
          <w:rFonts w:ascii="Times New Roman" w:eastAsia="Times New Roman" w:hAnsi="Times New Roman" w:cs="Times New Roman"/>
          <w:b/>
          <w:color w:val="000000"/>
          <w:sz w:val="27"/>
          <w:szCs w:val="27"/>
        </w:rPr>
        <w:t>-</w:t>
      </w:r>
      <w:r w:rsidRPr="00970291">
        <w:rPr>
          <w:rFonts w:ascii="Times New Roman" w:eastAsia="Times New Roman" w:hAnsi="Times New Roman" w:cs="Times New Roman"/>
          <w:color w:val="000000"/>
          <w:sz w:val="27"/>
          <w:szCs w:val="27"/>
        </w:rPr>
        <w:t xml:space="preserve"> обеспечить доступ к газопроводу для проведения ремонтных работ и обслуживания;</w:t>
      </w:r>
    </w:p>
    <w:p w:rsidR="005656AB" w:rsidRPr="005656AB" w:rsidRDefault="00970291" w:rsidP="00970291">
      <w:pPr>
        <w:tabs>
          <w:tab w:val="left" w:pos="2400"/>
        </w:tabs>
        <w:spacing w:after="0" w:line="240" w:lineRule="auto"/>
        <w:jc w:val="both"/>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xml:space="preserve">        </w:t>
      </w:r>
      <w:r w:rsidRPr="00970291">
        <w:rPr>
          <w:rFonts w:ascii="Times New Roman" w:eastAsia="Times New Roman" w:hAnsi="Times New Roman" w:cs="Times New Roman"/>
          <w:color w:val="000000"/>
          <w:sz w:val="27"/>
          <w:szCs w:val="27"/>
        </w:rPr>
        <w:t>- проектирование и строительство вести с у</w:t>
      </w:r>
      <w:r>
        <w:rPr>
          <w:rFonts w:ascii="Times New Roman" w:eastAsia="Times New Roman" w:hAnsi="Times New Roman" w:cs="Times New Roman"/>
          <w:color w:val="000000"/>
          <w:sz w:val="27"/>
          <w:szCs w:val="27"/>
        </w:rPr>
        <w:t>четом охранной зоны газопровода.</w:t>
      </w:r>
    </w:p>
    <w:p w:rsidR="00B95E4B" w:rsidRPr="009E5AA4" w:rsidRDefault="00B95E4B" w:rsidP="00F66BC0">
      <w:pPr>
        <w:tabs>
          <w:tab w:val="left" w:pos="2400"/>
        </w:tabs>
        <w:spacing w:after="0" w:line="240" w:lineRule="auto"/>
        <w:ind w:firstLine="284"/>
        <w:jc w:val="both"/>
        <w:rPr>
          <w:rFonts w:ascii="Times New Roman" w:eastAsia="Times New Roman" w:hAnsi="Times New Roman" w:cs="Times New Roman"/>
          <w:color w:val="000000"/>
          <w:sz w:val="27"/>
          <w:szCs w:val="27"/>
        </w:rPr>
      </w:pPr>
      <w:r w:rsidRPr="009E5AA4">
        <w:rPr>
          <w:rFonts w:ascii="Times New Roman" w:eastAsia="Times New Roman" w:hAnsi="Times New Roman" w:cs="Times New Roman"/>
          <w:b/>
          <w:color w:val="000000"/>
          <w:sz w:val="27"/>
          <w:szCs w:val="27"/>
        </w:rPr>
        <w:t xml:space="preserve">Лот № </w:t>
      </w:r>
      <w:r w:rsidR="00C35D39">
        <w:rPr>
          <w:rFonts w:ascii="Times New Roman" w:eastAsia="Times New Roman" w:hAnsi="Times New Roman" w:cs="Times New Roman"/>
          <w:b/>
          <w:color w:val="000000"/>
          <w:sz w:val="27"/>
          <w:szCs w:val="27"/>
        </w:rPr>
        <w:t>3</w:t>
      </w:r>
      <w:r w:rsidR="00867074">
        <w:rPr>
          <w:rFonts w:ascii="Times New Roman" w:eastAsia="Times New Roman" w:hAnsi="Times New Roman" w:cs="Times New Roman"/>
          <w:b/>
          <w:color w:val="000000"/>
          <w:sz w:val="27"/>
          <w:szCs w:val="27"/>
        </w:rPr>
        <w:t xml:space="preserve"> (ул. Лазурная, 33 А</w:t>
      </w:r>
      <w:r w:rsidRPr="009E5AA4">
        <w:rPr>
          <w:rFonts w:ascii="Times New Roman" w:eastAsia="Times New Roman" w:hAnsi="Times New Roman" w:cs="Times New Roman"/>
          <w:b/>
          <w:color w:val="000000"/>
          <w:sz w:val="27"/>
          <w:szCs w:val="27"/>
        </w:rPr>
        <w:t xml:space="preserve">) </w:t>
      </w:r>
    </w:p>
    <w:p w:rsidR="00B95E4B" w:rsidRPr="009E5AA4" w:rsidRDefault="00B95E4B" w:rsidP="00B95E4B">
      <w:pPr>
        <w:spacing w:after="0" w:line="240" w:lineRule="auto"/>
        <w:ind w:firstLine="708"/>
        <w:jc w:val="both"/>
        <w:rPr>
          <w:rFonts w:ascii="Times New Roman" w:eastAsia="Times New Roman" w:hAnsi="Times New Roman" w:cs="Times New Roman"/>
          <w:b/>
          <w:color w:val="000000"/>
          <w:sz w:val="27"/>
          <w:szCs w:val="27"/>
        </w:rPr>
      </w:pPr>
      <w:r w:rsidRPr="009E5AA4">
        <w:rPr>
          <w:rFonts w:ascii="Times New Roman" w:eastAsia="Times New Roman" w:hAnsi="Times New Roman" w:cs="Times New Roman"/>
          <w:b/>
          <w:color w:val="000000"/>
          <w:sz w:val="27"/>
          <w:szCs w:val="27"/>
        </w:rPr>
        <w:t>Ограничения в использовании:</w:t>
      </w:r>
    </w:p>
    <w:p w:rsidR="00A34C10" w:rsidRDefault="00B95E4B" w:rsidP="00A34C10">
      <w:pPr>
        <w:spacing w:after="0" w:line="240" w:lineRule="auto"/>
        <w:ind w:firstLine="284"/>
        <w:jc w:val="both"/>
        <w:rPr>
          <w:rFonts w:ascii="Times New Roman" w:eastAsia="Times New Roman" w:hAnsi="Times New Roman" w:cs="Times New Roman"/>
          <w:color w:val="000000"/>
          <w:sz w:val="27"/>
          <w:szCs w:val="27"/>
        </w:rPr>
      </w:pPr>
      <w:r w:rsidRPr="009E5AA4">
        <w:rPr>
          <w:rFonts w:ascii="Times New Roman" w:eastAsia="Times New Roman" w:hAnsi="Times New Roman" w:cs="Times New Roman"/>
          <w:b/>
          <w:color w:val="000000"/>
          <w:sz w:val="27"/>
          <w:szCs w:val="27"/>
        </w:rPr>
        <w:t xml:space="preserve">   </w:t>
      </w:r>
      <w:r w:rsidR="00055FB2" w:rsidRPr="009E5AA4">
        <w:rPr>
          <w:rFonts w:ascii="Times New Roman" w:eastAsia="Times New Roman" w:hAnsi="Times New Roman" w:cs="Times New Roman"/>
          <w:b/>
          <w:color w:val="000000"/>
          <w:sz w:val="27"/>
          <w:szCs w:val="27"/>
        </w:rPr>
        <w:t xml:space="preserve"> -</w:t>
      </w:r>
      <w:r w:rsidR="00A34C10">
        <w:rPr>
          <w:rFonts w:ascii="Times New Roman" w:eastAsia="Times New Roman" w:hAnsi="Times New Roman" w:cs="Times New Roman"/>
          <w:b/>
          <w:color w:val="000000"/>
          <w:sz w:val="27"/>
          <w:szCs w:val="27"/>
        </w:rPr>
        <w:t xml:space="preserve"> </w:t>
      </w:r>
      <w:r w:rsidR="00A34C10">
        <w:rPr>
          <w:rFonts w:ascii="Times New Roman" w:eastAsia="Times New Roman" w:hAnsi="Times New Roman" w:cs="Times New Roman"/>
          <w:color w:val="000000"/>
          <w:sz w:val="27"/>
          <w:szCs w:val="27"/>
        </w:rPr>
        <w:t>в соответствии с нормативно-правовыми актами РФ.</w:t>
      </w:r>
    </w:p>
    <w:p w:rsidR="000D3E18" w:rsidRDefault="00A34C10" w:rsidP="00A34C10">
      <w:pPr>
        <w:spacing w:after="0" w:line="240" w:lineRule="auto"/>
        <w:ind w:firstLine="284"/>
        <w:jc w:val="both"/>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xml:space="preserve">    - вспомогательные строения, за исключением гаражей, размещать</w:t>
      </w:r>
      <w:r w:rsidR="00970291">
        <w:rPr>
          <w:rFonts w:ascii="Times New Roman" w:eastAsia="Times New Roman" w:hAnsi="Times New Roman" w:cs="Times New Roman"/>
          <w:color w:val="000000"/>
          <w:sz w:val="27"/>
          <w:szCs w:val="27"/>
        </w:rPr>
        <w:t xml:space="preserve"> со стороны улиц не допускается;</w:t>
      </w:r>
    </w:p>
    <w:p w:rsidR="00970291" w:rsidRDefault="00970291" w:rsidP="00A34C10">
      <w:pPr>
        <w:spacing w:after="0" w:line="240" w:lineRule="auto"/>
        <w:ind w:firstLine="284"/>
        <w:jc w:val="both"/>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xml:space="preserve">    - до начала строительства получить разрешение на вырубку древесной поросли с участка в отделе экологии и природопользования администрации Копейского городского округа.</w:t>
      </w:r>
    </w:p>
    <w:p w:rsidR="00B95E4B" w:rsidRPr="00055FB2" w:rsidRDefault="00055FB2" w:rsidP="000D3E18">
      <w:pPr>
        <w:spacing w:after="0" w:line="240" w:lineRule="auto"/>
        <w:ind w:firstLine="284"/>
        <w:jc w:val="both"/>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xml:space="preserve"> </w:t>
      </w:r>
      <w:r w:rsidR="000D3E18">
        <w:rPr>
          <w:rFonts w:ascii="Times New Roman" w:eastAsia="Times New Roman" w:hAnsi="Times New Roman" w:cs="Times New Roman"/>
          <w:color w:val="000000"/>
          <w:sz w:val="27"/>
          <w:szCs w:val="27"/>
        </w:rPr>
        <w:t xml:space="preserve">     </w:t>
      </w:r>
      <w:r w:rsidR="00B95E4B" w:rsidRPr="009E5AA4">
        <w:rPr>
          <w:rFonts w:ascii="Times New Roman" w:eastAsia="Times New Roman" w:hAnsi="Times New Roman" w:cs="Times New Roman"/>
          <w:b/>
          <w:color w:val="000000"/>
          <w:sz w:val="27"/>
          <w:szCs w:val="27"/>
        </w:rPr>
        <w:t>Особые условия:</w:t>
      </w:r>
    </w:p>
    <w:p w:rsidR="006E08CD" w:rsidRDefault="00B53BD8" w:rsidP="006E08CD">
      <w:pPr>
        <w:spacing w:after="0" w:line="240" w:lineRule="auto"/>
        <w:ind w:firstLine="284"/>
        <w:jc w:val="both"/>
        <w:rPr>
          <w:rFonts w:ascii="Times New Roman" w:eastAsia="Times New Roman" w:hAnsi="Times New Roman" w:cs="Times New Roman"/>
          <w:color w:val="000000"/>
          <w:sz w:val="27"/>
          <w:szCs w:val="27"/>
        </w:rPr>
      </w:pPr>
      <w:r w:rsidRPr="009E5AA4">
        <w:rPr>
          <w:rFonts w:ascii="Times New Roman" w:eastAsia="Times New Roman" w:hAnsi="Times New Roman" w:cs="Times New Roman"/>
          <w:color w:val="000000"/>
          <w:sz w:val="27"/>
          <w:szCs w:val="27"/>
        </w:rPr>
        <w:t xml:space="preserve">   </w:t>
      </w:r>
      <w:r w:rsidR="00055FB2">
        <w:rPr>
          <w:rFonts w:ascii="Times New Roman" w:eastAsia="Times New Roman" w:hAnsi="Times New Roman" w:cs="Times New Roman"/>
          <w:color w:val="000000"/>
          <w:sz w:val="27"/>
          <w:szCs w:val="27"/>
        </w:rPr>
        <w:t xml:space="preserve"> </w:t>
      </w:r>
      <w:r w:rsidRPr="009E5AA4">
        <w:rPr>
          <w:rFonts w:ascii="Times New Roman" w:eastAsia="Times New Roman" w:hAnsi="Times New Roman" w:cs="Times New Roman"/>
          <w:b/>
          <w:color w:val="000000"/>
          <w:sz w:val="27"/>
          <w:szCs w:val="27"/>
        </w:rPr>
        <w:t>-</w:t>
      </w:r>
      <w:r w:rsidR="00C4293F">
        <w:rPr>
          <w:rFonts w:ascii="Times New Roman" w:eastAsia="Times New Roman" w:hAnsi="Times New Roman" w:cs="Times New Roman"/>
          <w:color w:val="000000"/>
          <w:sz w:val="27"/>
          <w:szCs w:val="27"/>
        </w:rPr>
        <w:t xml:space="preserve"> </w:t>
      </w:r>
      <w:r w:rsidR="00A34C10">
        <w:rPr>
          <w:rFonts w:ascii="Times New Roman" w:eastAsia="Times New Roman" w:hAnsi="Times New Roman" w:cs="Times New Roman"/>
          <w:color w:val="000000"/>
          <w:sz w:val="27"/>
          <w:szCs w:val="27"/>
        </w:rPr>
        <w:t>отсутствуют.</w:t>
      </w:r>
    </w:p>
    <w:p w:rsidR="00C4293F" w:rsidRPr="009E5AA4" w:rsidRDefault="00C4293F" w:rsidP="00C4293F">
      <w:pPr>
        <w:tabs>
          <w:tab w:val="left" w:pos="2400"/>
        </w:tabs>
        <w:spacing w:after="0" w:line="240" w:lineRule="auto"/>
        <w:ind w:firstLine="284"/>
        <w:jc w:val="both"/>
        <w:rPr>
          <w:rFonts w:ascii="Times New Roman" w:eastAsia="Times New Roman" w:hAnsi="Times New Roman" w:cs="Times New Roman"/>
          <w:color w:val="000000"/>
          <w:sz w:val="27"/>
          <w:szCs w:val="27"/>
        </w:rPr>
      </w:pPr>
      <w:r w:rsidRPr="009E5AA4">
        <w:rPr>
          <w:rFonts w:ascii="Times New Roman" w:eastAsia="Times New Roman" w:hAnsi="Times New Roman" w:cs="Times New Roman"/>
          <w:b/>
          <w:color w:val="000000"/>
          <w:sz w:val="27"/>
          <w:szCs w:val="27"/>
        </w:rPr>
        <w:t xml:space="preserve">Лот № </w:t>
      </w:r>
      <w:r w:rsidR="00C35D39">
        <w:rPr>
          <w:rFonts w:ascii="Times New Roman" w:eastAsia="Times New Roman" w:hAnsi="Times New Roman" w:cs="Times New Roman"/>
          <w:b/>
          <w:color w:val="000000"/>
          <w:sz w:val="27"/>
          <w:szCs w:val="27"/>
        </w:rPr>
        <w:t>4</w:t>
      </w:r>
      <w:r w:rsidRPr="009E5AA4">
        <w:rPr>
          <w:rFonts w:ascii="Times New Roman" w:eastAsia="Times New Roman" w:hAnsi="Times New Roman" w:cs="Times New Roman"/>
          <w:b/>
          <w:color w:val="000000"/>
          <w:sz w:val="27"/>
          <w:szCs w:val="27"/>
        </w:rPr>
        <w:t xml:space="preserve"> (</w:t>
      </w:r>
      <w:r w:rsidR="00867074">
        <w:rPr>
          <w:rFonts w:ascii="Times New Roman" w:eastAsia="Times New Roman" w:hAnsi="Times New Roman" w:cs="Times New Roman"/>
          <w:b/>
          <w:color w:val="000000"/>
          <w:sz w:val="27"/>
          <w:szCs w:val="27"/>
        </w:rPr>
        <w:t>ул. Сибилева, земельный участок 53 А</w:t>
      </w:r>
      <w:r w:rsidRPr="009E5AA4">
        <w:rPr>
          <w:rFonts w:ascii="Times New Roman" w:eastAsia="Times New Roman" w:hAnsi="Times New Roman" w:cs="Times New Roman"/>
          <w:b/>
          <w:color w:val="000000"/>
          <w:sz w:val="27"/>
          <w:szCs w:val="27"/>
        </w:rPr>
        <w:t xml:space="preserve">) </w:t>
      </w:r>
    </w:p>
    <w:p w:rsidR="00C4293F" w:rsidRPr="009E5AA4" w:rsidRDefault="00C4293F" w:rsidP="00C4293F">
      <w:pPr>
        <w:spacing w:after="0" w:line="240" w:lineRule="auto"/>
        <w:ind w:firstLine="708"/>
        <w:jc w:val="both"/>
        <w:rPr>
          <w:rFonts w:ascii="Times New Roman" w:eastAsia="Times New Roman" w:hAnsi="Times New Roman" w:cs="Times New Roman"/>
          <w:b/>
          <w:color w:val="000000"/>
          <w:sz w:val="27"/>
          <w:szCs w:val="27"/>
        </w:rPr>
      </w:pPr>
      <w:r w:rsidRPr="009E5AA4">
        <w:rPr>
          <w:rFonts w:ascii="Times New Roman" w:eastAsia="Times New Roman" w:hAnsi="Times New Roman" w:cs="Times New Roman"/>
          <w:b/>
          <w:color w:val="000000"/>
          <w:sz w:val="27"/>
          <w:szCs w:val="27"/>
        </w:rPr>
        <w:t>Ограничения в использовании:</w:t>
      </w:r>
    </w:p>
    <w:p w:rsidR="00C4293F" w:rsidRDefault="00C4293F" w:rsidP="00C4293F">
      <w:pPr>
        <w:spacing w:after="0" w:line="240" w:lineRule="auto"/>
        <w:ind w:firstLine="284"/>
        <w:jc w:val="both"/>
        <w:rPr>
          <w:rFonts w:ascii="Times New Roman" w:eastAsia="Times New Roman" w:hAnsi="Times New Roman" w:cs="Times New Roman"/>
          <w:color w:val="000000"/>
          <w:sz w:val="27"/>
          <w:szCs w:val="27"/>
        </w:rPr>
      </w:pPr>
      <w:r w:rsidRPr="009E5AA4">
        <w:rPr>
          <w:rFonts w:ascii="Times New Roman" w:eastAsia="Times New Roman" w:hAnsi="Times New Roman" w:cs="Times New Roman"/>
          <w:b/>
          <w:color w:val="000000"/>
          <w:sz w:val="27"/>
          <w:szCs w:val="27"/>
        </w:rPr>
        <w:t xml:space="preserve">    - </w:t>
      </w:r>
      <w:r>
        <w:rPr>
          <w:rFonts w:ascii="Times New Roman" w:eastAsia="Times New Roman" w:hAnsi="Times New Roman" w:cs="Times New Roman"/>
          <w:color w:val="000000"/>
          <w:sz w:val="27"/>
          <w:szCs w:val="27"/>
        </w:rPr>
        <w:t>в соответствии с нормативно-правовыми актами РФ.</w:t>
      </w:r>
    </w:p>
    <w:p w:rsidR="00A34C10" w:rsidRDefault="00C4293F" w:rsidP="006E08CD">
      <w:pPr>
        <w:spacing w:after="0" w:line="240" w:lineRule="auto"/>
        <w:ind w:firstLine="284"/>
        <w:jc w:val="both"/>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xml:space="preserve">    - вспомогательные строения, за исключением гаражей, размещать со стороны улиц не допускается.</w:t>
      </w:r>
    </w:p>
    <w:p w:rsidR="00C4293F" w:rsidRPr="00055FB2" w:rsidRDefault="00C4293F" w:rsidP="00C4293F">
      <w:pPr>
        <w:spacing w:after="0" w:line="240" w:lineRule="auto"/>
        <w:ind w:firstLine="284"/>
        <w:jc w:val="both"/>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xml:space="preserve">      </w:t>
      </w:r>
      <w:r w:rsidRPr="009E5AA4">
        <w:rPr>
          <w:rFonts w:ascii="Times New Roman" w:eastAsia="Times New Roman" w:hAnsi="Times New Roman" w:cs="Times New Roman"/>
          <w:b/>
          <w:color w:val="000000"/>
          <w:sz w:val="27"/>
          <w:szCs w:val="27"/>
        </w:rPr>
        <w:t>Особые условия:</w:t>
      </w:r>
    </w:p>
    <w:p w:rsidR="00C4293F" w:rsidRDefault="00C4293F" w:rsidP="00B83CC7">
      <w:pPr>
        <w:spacing w:after="0" w:line="240" w:lineRule="auto"/>
        <w:ind w:firstLine="284"/>
        <w:jc w:val="both"/>
        <w:rPr>
          <w:rFonts w:ascii="Times New Roman" w:eastAsia="Times New Roman" w:hAnsi="Times New Roman" w:cs="Times New Roman"/>
          <w:color w:val="000000"/>
          <w:sz w:val="27"/>
          <w:szCs w:val="27"/>
        </w:rPr>
      </w:pPr>
      <w:r w:rsidRPr="009E5AA4">
        <w:rPr>
          <w:rFonts w:ascii="Times New Roman" w:eastAsia="Times New Roman" w:hAnsi="Times New Roman" w:cs="Times New Roman"/>
          <w:color w:val="000000"/>
          <w:sz w:val="27"/>
          <w:szCs w:val="27"/>
        </w:rPr>
        <w:t xml:space="preserve">   </w:t>
      </w:r>
      <w:r>
        <w:rPr>
          <w:rFonts w:ascii="Times New Roman" w:eastAsia="Times New Roman" w:hAnsi="Times New Roman" w:cs="Times New Roman"/>
          <w:color w:val="000000"/>
          <w:sz w:val="27"/>
          <w:szCs w:val="27"/>
        </w:rPr>
        <w:t xml:space="preserve"> </w:t>
      </w:r>
      <w:r w:rsidRPr="009E5AA4">
        <w:rPr>
          <w:rFonts w:ascii="Times New Roman" w:eastAsia="Times New Roman" w:hAnsi="Times New Roman" w:cs="Times New Roman"/>
          <w:b/>
          <w:color w:val="000000"/>
          <w:sz w:val="27"/>
          <w:szCs w:val="27"/>
        </w:rPr>
        <w:t>-</w:t>
      </w:r>
      <w:r>
        <w:rPr>
          <w:rFonts w:ascii="Times New Roman" w:eastAsia="Times New Roman" w:hAnsi="Times New Roman" w:cs="Times New Roman"/>
          <w:color w:val="000000"/>
          <w:sz w:val="27"/>
          <w:szCs w:val="27"/>
        </w:rPr>
        <w:t xml:space="preserve"> отсутствуют.</w:t>
      </w:r>
    </w:p>
    <w:p w:rsidR="00F66BC0" w:rsidRPr="00102188" w:rsidRDefault="00BF2406" w:rsidP="00102188">
      <w:pPr>
        <w:spacing w:after="0" w:line="240" w:lineRule="auto"/>
        <w:ind w:firstLine="284"/>
        <w:jc w:val="both"/>
        <w:rPr>
          <w:rFonts w:ascii="Times New Roman" w:eastAsia="Times New Roman" w:hAnsi="Times New Roman" w:cs="Times New Roman"/>
          <w:b/>
          <w:color w:val="000000"/>
          <w:sz w:val="27"/>
          <w:szCs w:val="27"/>
        </w:rPr>
      </w:pPr>
      <w:r w:rsidRPr="009E5AA4">
        <w:rPr>
          <w:rFonts w:ascii="Times New Roman" w:eastAsia="Times New Roman" w:hAnsi="Times New Roman" w:cs="Times New Roman"/>
          <w:color w:val="000000"/>
          <w:sz w:val="27"/>
          <w:szCs w:val="27"/>
        </w:rPr>
        <w:t>9</w:t>
      </w:r>
      <w:r w:rsidR="00D0292F" w:rsidRPr="009E5AA4">
        <w:rPr>
          <w:rFonts w:ascii="Times New Roman" w:eastAsia="Times New Roman" w:hAnsi="Times New Roman" w:cs="Times New Roman"/>
          <w:color w:val="000000"/>
          <w:sz w:val="27"/>
          <w:szCs w:val="27"/>
        </w:rPr>
        <w:t>. Информация о технических условиях подключения (технологического присоединения) объектов капитального строительства к сетям инженерно-технического обеспечения размещена на официальном сайте Российской Федерации в сети «Интернет», определенном Правительством Российской Федерации для размещения информации о проведении торгов (</w:t>
      </w:r>
      <w:hyperlink r:id="rId9" w:history="1">
        <w:r w:rsidR="00D0292F" w:rsidRPr="009E5AA4">
          <w:rPr>
            <w:rFonts w:ascii="Times New Roman" w:eastAsia="Times New Roman" w:hAnsi="Times New Roman" w:cs="Times New Roman"/>
            <w:color w:val="000000"/>
            <w:sz w:val="27"/>
            <w:szCs w:val="27"/>
            <w:u w:val="single"/>
            <w:lang w:val="en-US"/>
          </w:rPr>
          <w:t>www</w:t>
        </w:r>
        <w:r w:rsidR="00D0292F" w:rsidRPr="009E5AA4">
          <w:rPr>
            <w:rFonts w:ascii="Times New Roman" w:eastAsia="Times New Roman" w:hAnsi="Times New Roman" w:cs="Times New Roman"/>
            <w:color w:val="000000"/>
            <w:sz w:val="27"/>
            <w:szCs w:val="27"/>
            <w:u w:val="single"/>
          </w:rPr>
          <w:t>.</w:t>
        </w:r>
        <w:r w:rsidR="00D0292F" w:rsidRPr="009E5AA4">
          <w:rPr>
            <w:rFonts w:ascii="Times New Roman" w:eastAsia="Times New Roman" w:hAnsi="Times New Roman" w:cs="Times New Roman"/>
            <w:color w:val="000000"/>
            <w:sz w:val="27"/>
            <w:szCs w:val="27"/>
            <w:u w:val="single"/>
            <w:lang w:val="en-US"/>
          </w:rPr>
          <w:t>torgi</w:t>
        </w:r>
        <w:r w:rsidR="00D0292F" w:rsidRPr="009E5AA4">
          <w:rPr>
            <w:rFonts w:ascii="Times New Roman" w:eastAsia="Times New Roman" w:hAnsi="Times New Roman" w:cs="Times New Roman"/>
            <w:color w:val="000000"/>
            <w:sz w:val="27"/>
            <w:szCs w:val="27"/>
            <w:u w:val="single"/>
          </w:rPr>
          <w:t>.</w:t>
        </w:r>
        <w:r w:rsidR="00D0292F" w:rsidRPr="009E5AA4">
          <w:rPr>
            <w:rFonts w:ascii="Times New Roman" w:eastAsia="Times New Roman" w:hAnsi="Times New Roman" w:cs="Times New Roman"/>
            <w:color w:val="000000"/>
            <w:sz w:val="27"/>
            <w:szCs w:val="27"/>
            <w:u w:val="single"/>
            <w:lang w:val="en-US"/>
          </w:rPr>
          <w:t>gov</w:t>
        </w:r>
        <w:r w:rsidR="00D0292F" w:rsidRPr="009E5AA4">
          <w:rPr>
            <w:rFonts w:ascii="Times New Roman" w:eastAsia="Times New Roman" w:hAnsi="Times New Roman" w:cs="Times New Roman"/>
            <w:color w:val="000000"/>
            <w:sz w:val="27"/>
            <w:szCs w:val="27"/>
            <w:u w:val="single"/>
          </w:rPr>
          <w:t>.</w:t>
        </w:r>
        <w:r w:rsidR="00D0292F" w:rsidRPr="009E5AA4">
          <w:rPr>
            <w:rFonts w:ascii="Times New Roman" w:eastAsia="Times New Roman" w:hAnsi="Times New Roman" w:cs="Times New Roman"/>
            <w:color w:val="000000"/>
            <w:sz w:val="27"/>
            <w:szCs w:val="27"/>
            <w:u w:val="single"/>
            <w:lang w:val="en-US"/>
          </w:rPr>
          <w:t>ru</w:t>
        </w:r>
      </w:hyperlink>
      <w:r w:rsidR="00D0292F" w:rsidRPr="009E5AA4">
        <w:rPr>
          <w:rFonts w:ascii="Times New Roman" w:eastAsia="Times New Roman" w:hAnsi="Times New Roman" w:cs="Times New Roman"/>
          <w:color w:val="000000"/>
          <w:sz w:val="27"/>
          <w:szCs w:val="27"/>
        </w:rPr>
        <w:t>):</w:t>
      </w:r>
    </w:p>
    <w:p w:rsidR="00820B87" w:rsidRPr="009E5AA4" w:rsidRDefault="00820B87" w:rsidP="00F66BC0">
      <w:pPr>
        <w:spacing w:after="0" w:line="240" w:lineRule="auto"/>
        <w:ind w:firstLine="708"/>
        <w:jc w:val="both"/>
        <w:rPr>
          <w:rFonts w:ascii="Times New Roman" w:eastAsia="Times New Roman" w:hAnsi="Times New Roman" w:cs="Times New Roman"/>
          <w:color w:val="000000"/>
          <w:sz w:val="27"/>
          <w:szCs w:val="27"/>
        </w:rPr>
      </w:pPr>
    </w:p>
    <w:p w:rsidR="006E08CD" w:rsidRPr="006E08CD" w:rsidRDefault="006E08CD" w:rsidP="006E08CD">
      <w:pPr>
        <w:spacing w:after="0" w:line="240" w:lineRule="auto"/>
        <w:jc w:val="both"/>
        <w:rPr>
          <w:rFonts w:ascii="Times New Roman" w:eastAsia="Times New Roman" w:hAnsi="Times New Roman" w:cs="Times New Roman"/>
          <w:color w:val="000000" w:themeColor="text1"/>
          <w:sz w:val="27"/>
          <w:szCs w:val="27"/>
        </w:rPr>
      </w:pPr>
      <w:r w:rsidRPr="006E08CD">
        <w:rPr>
          <w:rFonts w:ascii="Times New Roman" w:eastAsia="Times New Roman" w:hAnsi="Times New Roman" w:cs="Times New Roman"/>
          <w:color w:val="000000" w:themeColor="text1"/>
          <w:sz w:val="27"/>
          <w:szCs w:val="27"/>
        </w:rPr>
        <w:t>Лот № 1 (г. Ко</w:t>
      </w:r>
      <w:r w:rsidR="00F85006">
        <w:rPr>
          <w:rFonts w:ascii="Times New Roman" w:eastAsia="Times New Roman" w:hAnsi="Times New Roman" w:cs="Times New Roman"/>
          <w:color w:val="000000" w:themeColor="text1"/>
          <w:sz w:val="27"/>
          <w:szCs w:val="27"/>
        </w:rPr>
        <w:t>пейск, ул. Октябрьская, 2 Б</w:t>
      </w:r>
      <w:r w:rsidRPr="006E08CD">
        <w:rPr>
          <w:rFonts w:ascii="Times New Roman" w:eastAsia="Times New Roman" w:hAnsi="Times New Roman" w:cs="Times New Roman"/>
          <w:color w:val="000000" w:themeColor="text1"/>
          <w:sz w:val="27"/>
          <w:szCs w:val="27"/>
        </w:rPr>
        <w:t>)</w:t>
      </w:r>
    </w:p>
    <w:tbl>
      <w:tblPr>
        <w:tblW w:w="0" w:type="dxa"/>
        <w:tblCellSpacing w:w="0" w:type="dxa"/>
        <w:tblBorders>
          <w:top w:val="outset" w:sz="6" w:space="0" w:color="000000"/>
          <w:left w:val="outset" w:sz="6" w:space="0" w:color="000000"/>
          <w:bottom w:val="outset" w:sz="6" w:space="0" w:color="000000"/>
          <w:right w:val="outset" w:sz="6" w:space="0" w:color="000000"/>
        </w:tblBorders>
        <w:tblLayout w:type="fixed"/>
        <w:tblCellMar>
          <w:top w:w="105" w:type="dxa"/>
          <w:left w:w="105" w:type="dxa"/>
          <w:bottom w:w="105" w:type="dxa"/>
          <w:right w:w="105" w:type="dxa"/>
        </w:tblCellMar>
        <w:tblLook w:val="04A0" w:firstRow="1" w:lastRow="0" w:firstColumn="1" w:lastColumn="0" w:noHBand="0" w:noVBand="1"/>
      </w:tblPr>
      <w:tblGrid>
        <w:gridCol w:w="1829"/>
        <w:gridCol w:w="1751"/>
        <w:gridCol w:w="1627"/>
        <w:gridCol w:w="1864"/>
        <w:gridCol w:w="1206"/>
        <w:gridCol w:w="1341"/>
      </w:tblGrid>
      <w:tr w:rsidR="006E08CD" w:rsidRPr="006E08CD" w:rsidTr="006E08CD">
        <w:trPr>
          <w:tblCellSpacing w:w="0" w:type="dxa"/>
        </w:trPr>
        <w:tc>
          <w:tcPr>
            <w:tcW w:w="9618" w:type="dxa"/>
            <w:gridSpan w:val="6"/>
            <w:tcBorders>
              <w:top w:val="outset" w:sz="6" w:space="0" w:color="000000"/>
              <w:left w:val="outset" w:sz="6" w:space="0" w:color="000000"/>
              <w:bottom w:val="outset" w:sz="6" w:space="0" w:color="000000"/>
              <w:right w:val="outset" w:sz="6" w:space="0" w:color="000000"/>
            </w:tcBorders>
            <w:hideMark/>
          </w:tcPr>
          <w:p w:rsidR="006E08CD" w:rsidRPr="006E08CD" w:rsidRDefault="006E08CD" w:rsidP="006E08CD">
            <w:pPr>
              <w:spacing w:before="100" w:beforeAutospacing="1" w:after="100" w:afterAutospacing="1" w:line="240" w:lineRule="auto"/>
              <w:jc w:val="both"/>
              <w:rPr>
                <w:rFonts w:ascii="Times New Roman" w:eastAsia="Times New Roman" w:hAnsi="Times New Roman" w:cs="Times New Roman"/>
                <w:sz w:val="24"/>
                <w:szCs w:val="24"/>
              </w:rPr>
            </w:pPr>
            <w:r w:rsidRPr="006E08CD">
              <w:rPr>
                <w:rFonts w:ascii="Times New Roman" w:eastAsia="Times New Roman" w:hAnsi="Times New Roman" w:cs="Times New Roman"/>
                <w:sz w:val="20"/>
                <w:szCs w:val="20"/>
              </w:rPr>
              <w:t>Информация о технических условиях подключения (технологического присоединения) объекта капитального строительства к сетям инженерно-технологического обеспечения</w:t>
            </w:r>
          </w:p>
        </w:tc>
      </w:tr>
      <w:tr w:rsidR="006E08CD" w:rsidRPr="006E08CD" w:rsidTr="006E08CD">
        <w:trPr>
          <w:trHeight w:val="1620"/>
          <w:tblCellSpacing w:w="0" w:type="dxa"/>
        </w:trPr>
        <w:tc>
          <w:tcPr>
            <w:tcW w:w="1829" w:type="dxa"/>
            <w:tcBorders>
              <w:top w:val="outset" w:sz="6" w:space="0" w:color="000000"/>
              <w:left w:val="outset" w:sz="6" w:space="0" w:color="000000"/>
              <w:bottom w:val="outset" w:sz="6" w:space="0" w:color="000000"/>
              <w:right w:val="outset" w:sz="6" w:space="0" w:color="000000"/>
            </w:tcBorders>
            <w:hideMark/>
          </w:tcPr>
          <w:p w:rsidR="006E08CD" w:rsidRPr="006E08CD" w:rsidRDefault="006E08CD" w:rsidP="006E08CD">
            <w:pPr>
              <w:spacing w:before="100" w:beforeAutospacing="1" w:after="100" w:afterAutospacing="1" w:line="240" w:lineRule="auto"/>
              <w:jc w:val="both"/>
              <w:rPr>
                <w:rFonts w:ascii="Times New Roman" w:eastAsia="Times New Roman" w:hAnsi="Times New Roman" w:cs="Times New Roman"/>
                <w:sz w:val="24"/>
                <w:szCs w:val="24"/>
              </w:rPr>
            </w:pPr>
            <w:r w:rsidRPr="006E08CD">
              <w:rPr>
                <w:rFonts w:ascii="Times New Roman" w:eastAsia="Times New Roman" w:hAnsi="Times New Roman" w:cs="Times New Roman"/>
                <w:sz w:val="18"/>
                <w:szCs w:val="18"/>
              </w:rPr>
              <w:lastRenderedPageBreak/>
              <w:t>Технические</w:t>
            </w:r>
            <w:r w:rsidRPr="006E08CD">
              <w:rPr>
                <w:rFonts w:ascii="Times New Roman" w:eastAsia="Times New Roman" w:hAnsi="Times New Roman" w:cs="Times New Roman"/>
                <w:sz w:val="24"/>
                <w:szCs w:val="24"/>
              </w:rPr>
              <w:t xml:space="preserve"> </w:t>
            </w:r>
            <w:r w:rsidRPr="006E08CD">
              <w:rPr>
                <w:rFonts w:ascii="Times New Roman" w:eastAsia="Times New Roman" w:hAnsi="Times New Roman" w:cs="Times New Roman"/>
                <w:sz w:val="18"/>
                <w:szCs w:val="18"/>
              </w:rPr>
              <w:t>условия подключения (технологического присоединения) объекта капитального строительства к сетям инженерно-технологического обеспечения</w:t>
            </w:r>
          </w:p>
        </w:tc>
        <w:tc>
          <w:tcPr>
            <w:tcW w:w="1751" w:type="dxa"/>
            <w:tcBorders>
              <w:top w:val="outset" w:sz="6" w:space="0" w:color="000000"/>
              <w:left w:val="outset" w:sz="6" w:space="0" w:color="000000"/>
              <w:bottom w:val="outset" w:sz="6" w:space="0" w:color="000000"/>
              <w:right w:val="outset" w:sz="6" w:space="0" w:color="000000"/>
            </w:tcBorders>
            <w:hideMark/>
          </w:tcPr>
          <w:p w:rsidR="006E08CD" w:rsidRPr="006E08CD" w:rsidRDefault="006E08CD" w:rsidP="006E08CD">
            <w:pPr>
              <w:spacing w:before="100" w:beforeAutospacing="1" w:after="100" w:afterAutospacing="1" w:line="240" w:lineRule="auto"/>
              <w:jc w:val="both"/>
              <w:rPr>
                <w:rFonts w:ascii="Times New Roman" w:eastAsia="Times New Roman" w:hAnsi="Times New Roman" w:cs="Times New Roman"/>
                <w:sz w:val="24"/>
                <w:szCs w:val="24"/>
              </w:rPr>
            </w:pPr>
            <w:r w:rsidRPr="006E08CD">
              <w:rPr>
                <w:rFonts w:ascii="Times New Roman" w:eastAsia="Times New Roman" w:hAnsi="Times New Roman" w:cs="Times New Roman"/>
                <w:sz w:val="18"/>
                <w:szCs w:val="18"/>
              </w:rPr>
              <w:t>Предельная свободная мощность существующих сетей</w:t>
            </w:r>
          </w:p>
        </w:tc>
        <w:tc>
          <w:tcPr>
            <w:tcW w:w="1627" w:type="dxa"/>
            <w:tcBorders>
              <w:top w:val="outset" w:sz="6" w:space="0" w:color="000000"/>
              <w:left w:val="outset" w:sz="6" w:space="0" w:color="000000"/>
              <w:bottom w:val="outset" w:sz="6" w:space="0" w:color="000000"/>
              <w:right w:val="outset" w:sz="6" w:space="0" w:color="000000"/>
            </w:tcBorders>
            <w:hideMark/>
          </w:tcPr>
          <w:p w:rsidR="006E08CD" w:rsidRPr="006E08CD" w:rsidRDefault="006E08CD" w:rsidP="006E08CD">
            <w:pPr>
              <w:spacing w:before="100" w:beforeAutospacing="1" w:after="100" w:afterAutospacing="1" w:line="240" w:lineRule="auto"/>
              <w:jc w:val="both"/>
              <w:rPr>
                <w:rFonts w:ascii="Times New Roman" w:eastAsia="Times New Roman" w:hAnsi="Times New Roman" w:cs="Times New Roman"/>
                <w:sz w:val="24"/>
                <w:szCs w:val="24"/>
              </w:rPr>
            </w:pPr>
            <w:r w:rsidRPr="006E08CD">
              <w:rPr>
                <w:rFonts w:ascii="Times New Roman" w:eastAsia="Times New Roman" w:hAnsi="Times New Roman" w:cs="Times New Roman"/>
                <w:sz w:val="18"/>
                <w:szCs w:val="18"/>
              </w:rPr>
              <w:t>Максимальная нагрузка</w:t>
            </w:r>
          </w:p>
        </w:tc>
        <w:tc>
          <w:tcPr>
            <w:tcW w:w="1864" w:type="dxa"/>
            <w:tcBorders>
              <w:top w:val="outset" w:sz="6" w:space="0" w:color="000000"/>
              <w:left w:val="outset" w:sz="6" w:space="0" w:color="000000"/>
              <w:bottom w:val="outset" w:sz="6" w:space="0" w:color="000000"/>
              <w:right w:val="outset" w:sz="6" w:space="0" w:color="000000"/>
            </w:tcBorders>
            <w:hideMark/>
          </w:tcPr>
          <w:p w:rsidR="006E08CD" w:rsidRPr="006E08CD" w:rsidRDefault="006E08CD" w:rsidP="006E08CD">
            <w:pPr>
              <w:spacing w:before="100" w:beforeAutospacing="1" w:after="100" w:afterAutospacing="1" w:line="240" w:lineRule="auto"/>
              <w:jc w:val="both"/>
              <w:rPr>
                <w:rFonts w:ascii="Times New Roman" w:eastAsia="Times New Roman" w:hAnsi="Times New Roman" w:cs="Times New Roman"/>
                <w:sz w:val="24"/>
                <w:szCs w:val="24"/>
              </w:rPr>
            </w:pPr>
            <w:r w:rsidRPr="006E08CD">
              <w:rPr>
                <w:rFonts w:ascii="Times New Roman" w:eastAsia="Times New Roman" w:hAnsi="Times New Roman" w:cs="Times New Roman"/>
                <w:sz w:val="18"/>
                <w:szCs w:val="18"/>
              </w:rPr>
              <w:t>Сроки подключения объекта капитального строительства к сетям инженерно-технологического обеспечения</w:t>
            </w:r>
          </w:p>
        </w:tc>
        <w:tc>
          <w:tcPr>
            <w:tcW w:w="1206" w:type="dxa"/>
            <w:tcBorders>
              <w:top w:val="outset" w:sz="6" w:space="0" w:color="000000"/>
              <w:left w:val="outset" w:sz="6" w:space="0" w:color="000000"/>
              <w:bottom w:val="outset" w:sz="6" w:space="0" w:color="000000"/>
              <w:right w:val="outset" w:sz="6" w:space="0" w:color="000000"/>
            </w:tcBorders>
            <w:hideMark/>
          </w:tcPr>
          <w:p w:rsidR="006E08CD" w:rsidRPr="006E08CD" w:rsidRDefault="006E08CD" w:rsidP="006E08CD">
            <w:pPr>
              <w:spacing w:before="100" w:beforeAutospacing="1" w:after="100" w:afterAutospacing="1" w:line="240" w:lineRule="auto"/>
              <w:jc w:val="both"/>
              <w:rPr>
                <w:rFonts w:ascii="Times New Roman" w:eastAsia="Times New Roman" w:hAnsi="Times New Roman" w:cs="Times New Roman"/>
                <w:sz w:val="24"/>
                <w:szCs w:val="24"/>
              </w:rPr>
            </w:pPr>
            <w:r w:rsidRPr="006E08CD">
              <w:rPr>
                <w:rFonts w:ascii="Times New Roman" w:eastAsia="Times New Roman" w:hAnsi="Times New Roman" w:cs="Times New Roman"/>
                <w:sz w:val="18"/>
                <w:szCs w:val="18"/>
              </w:rPr>
              <w:t>Срок действия технических условий</w:t>
            </w:r>
          </w:p>
        </w:tc>
        <w:tc>
          <w:tcPr>
            <w:tcW w:w="1341" w:type="dxa"/>
            <w:tcBorders>
              <w:top w:val="outset" w:sz="6" w:space="0" w:color="000000"/>
              <w:left w:val="outset" w:sz="6" w:space="0" w:color="000000"/>
              <w:bottom w:val="outset" w:sz="6" w:space="0" w:color="000000"/>
              <w:right w:val="outset" w:sz="6" w:space="0" w:color="000000"/>
            </w:tcBorders>
            <w:hideMark/>
          </w:tcPr>
          <w:p w:rsidR="006E08CD" w:rsidRPr="006E08CD" w:rsidRDefault="006E08CD" w:rsidP="006E08CD">
            <w:pPr>
              <w:spacing w:before="100" w:beforeAutospacing="1" w:after="100" w:afterAutospacing="1" w:line="240" w:lineRule="auto"/>
              <w:jc w:val="both"/>
              <w:rPr>
                <w:rFonts w:ascii="Times New Roman" w:eastAsia="Times New Roman" w:hAnsi="Times New Roman" w:cs="Times New Roman"/>
                <w:sz w:val="24"/>
                <w:szCs w:val="24"/>
              </w:rPr>
            </w:pPr>
            <w:r w:rsidRPr="006E08CD">
              <w:rPr>
                <w:rFonts w:ascii="Times New Roman" w:eastAsia="Times New Roman" w:hAnsi="Times New Roman" w:cs="Times New Roman"/>
                <w:sz w:val="18"/>
                <w:szCs w:val="18"/>
              </w:rPr>
              <w:t>Плата за подключение (технологическое присоединение) на дату опубликования указанного извещения</w:t>
            </w:r>
          </w:p>
        </w:tc>
      </w:tr>
      <w:tr w:rsidR="006E08CD" w:rsidRPr="006E08CD" w:rsidTr="006E08CD">
        <w:trPr>
          <w:trHeight w:val="180"/>
          <w:tblCellSpacing w:w="0" w:type="dxa"/>
        </w:trPr>
        <w:tc>
          <w:tcPr>
            <w:tcW w:w="1829" w:type="dxa"/>
            <w:tcBorders>
              <w:top w:val="outset" w:sz="6" w:space="0" w:color="000000"/>
              <w:left w:val="outset" w:sz="6" w:space="0" w:color="000000"/>
              <w:bottom w:val="outset" w:sz="6" w:space="0" w:color="000000"/>
              <w:right w:val="outset" w:sz="6" w:space="0" w:color="000000"/>
            </w:tcBorders>
            <w:hideMark/>
          </w:tcPr>
          <w:p w:rsidR="006E08CD" w:rsidRPr="006E08CD" w:rsidRDefault="006E08CD" w:rsidP="006E08CD">
            <w:pPr>
              <w:spacing w:after="0" w:line="240" w:lineRule="auto"/>
              <w:rPr>
                <w:rFonts w:ascii="Times New Roman" w:eastAsia="Times New Roman" w:hAnsi="Times New Roman" w:cs="Times New Roman"/>
                <w:sz w:val="24"/>
                <w:szCs w:val="24"/>
              </w:rPr>
            </w:pPr>
            <w:r w:rsidRPr="006E08CD">
              <w:rPr>
                <w:rFonts w:ascii="Times New Roman" w:eastAsia="Times New Roman" w:hAnsi="Times New Roman" w:cs="Times New Roman"/>
                <w:sz w:val="20"/>
                <w:szCs w:val="20"/>
              </w:rPr>
              <w:t>МУП Копейские системы водоснабжен</w:t>
            </w:r>
            <w:r w:rsidR="00F85006">
              <w:rPr>
                <w:rFonts w:ascii="Times New Roman" w:eastAsia="Times New Roman" w:hAnsi="Times New Roman" w:cs="Times New Roman"/>
                <w:sz w:val="20"/>
                <w:szCs w:val="20"/>
              </w:rPr>
              <w:t>ия и водоотведения от 02.02.2021</w:t>
            </w:r>
          </w:p>
          <w:p w:rsidR="006E08CD" w:rsidRPr="006E08CD" w:rsidRDefault="00F85006" w:rsidP="006E08CD">
            <w:pPr>
              <w:spacing w:after="0" w:line="18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 ВК-17</w:t>
            </w:r>
            <w:r w:rsidR="006E08CD" w:rsidRPr="006E08CD">
              <w:rPr>
                <w:rFonts w:ascii="Times New Roman" w:eastAsia="Times New Roman" w:hAnsi="Times New Roman" w:cs="Times New Roman"/>
                <w:sz w:val="24"/>
                <w:szCs w:val="24"/>
              </w:rPr>
              <w:t>А</w:t>
            </w:r>
          </w:p>
        </w:tc>
        <w:tc>
          <w:tcPr>
            <w:tcW w:w="1751" w:type="dxa"/>
            <w:tcBorders>
              <w:top w:val="outset" w:sz="6" w:space="0" w:color="000000"/>
              <w:left w:val="outset" w:sz="6" w:space="0" w:color="000000"/>
              <w:bottom w:val="outset" w:sz="6" w:space="0" w:color="000000"/>
              <w:right w:val="outset" w:sz="6" w:space="0" w:color="000000"/>
            </w:tcBorders>
            <w:hideMark/>
          </w:tcPr>
          <w:p w:rsidR="006E08CD" w:rsidRPr="006E08CD" w:rsidRDefault="006E08CD" w:rsidP="006E08CD">
            <w:pPr>
              <w:spacing w:after="0" w:line="240" w:lineRule="auto"/>
              <w:rPr>
                <w:rFonts w:ascii="Times New Roman" w:eastAsia="Times New Roman" w:hAnsi="Times New Roman" w:cs="Times New Roman"/>
                <w:sz w:val="24"/>
                <w:szCs w:val="24"/>
              </w:rPr>
            </w:pPr>
            <w:r w:rsidRPr="006E08CD">
              <w:rPr>
                <w:rFonts w:ascii="Times New Roman" w:eastAsia="Times New Roman" w:hAnsi="Times New Roman" w:cs="Times New Roman"/>
                <w:sz w:val="20"/>
                <w:szCs w:val="20"/>
              </w:rPr>
              <w:t>0,5 м3/сут (0,02м3/ч) при условии выполнения:</w:t>
            </w:r>
          </w:p>
          <w:p w:rsidR="006E08CD" w:rsidRPr="006E08CD" w:rsidRDefault="006E08CD" w:rsidP="006E08CD">
            <w:pPr>
              <w:spacing w:after="0" w:line="240" w:lineRule="auto"/>
              <w:rPr>
                <w:rFonts w:ascii="Times New Roman" w:eastAsia="Times New Roman" w:hAnsi="Times New Roman" w:cs="Times New Roman"/>
                <w:sz w:val="24"/>
                <w:szCs w:val="24"/>
              </w:rPr>
            </w:pPr>
            <w:r w:rsidRPr="006E08CD">
              <w:rPr>
                <w:rFonts w:ascii="Times New Roman" w:eastAsia="Times New Roman" w:hAnsi="Times New Roman" w:cs="Times New Roman"/>
                <w:sz w:val="20"/>
                <w:szCs w:val="20"/>
              </w:rPr>
              <w:t>мероприятий по строительству (реконструкции) сетей и сооружений для подключения объекта строительства к системам водоснабжения и водоотведения в соответствии с договором подключения (условиями подключения).</w:t>
            </w:r>
          </w:p>
        </w:tc>
        <w:tc>
          <w:tcPr>
            <w:tcW w:w="1627" w:type="dxa"/>
            <w:tcBorders>
              <w:top w:val="outset" w:sz="6" w:space="0" w:color="000000"/>
              <w:left w:val="outset" w:sz="6" w:space="0" w:color="000000"/>
              <w:bottom w:val="outset" w:sz="6" w:space="0" w:color="000000"/>
              <w:right w:val="outset" w:sz="6" w:space="0" w:color="000000"/>
            </w:tcBorders>
            <w:hideMark/>
          </w:tcPr>
          <w:p w:rsidR="006E08CD" w:rsidRPr="006E08CD" w:rsidRDefault="006E08CD" w:rsidP="006E08CD">
            <w:pPr>
              <w:spacing w:after="0" w:line="180" w:lineRule="atLeast"/>
              <w:rPr>
                <w:rFonts w:ascii="Times New Roman" w:eastAsia="Times New Roman" w:hAnsi="Times New Roman" w:cs="Times New Roman"/>
                <w:sz w:val="24"/>
                <w:szCs w:val="24"/>
              </w:rPr>
            </w:pPr>
            <w:r w:rsidRPr="006E08CD">
              <w:rPr>
                <w:rFonts w:ascii="Times New Roman" w:eastAsia="Times New Roman" w:hAnsi="Times New Roman" w:cs="Times New Roman"/>
                <w:sz w:val="20"/>
                <w:szCs w:val="20"/>
              </w:rPr>
              <w:t>Гарантируемый свободный напор в источнике водоснабжения - 20 м вод. ст.</w:t>
            </w:r>
          </w:p>
        </w:tc>
        <w:tc>
          <w:tcPr>
            <w:tcW w:w="1864" w:type="dxa"/>
            <w:tcBorders>
              <w:top w:val="outset" w:sz="6" w:space="0" w:color="000000"/>
              <w:left w:val="outset" w:sz="6" w:space="0" w:color="000000"/>
              <w:bottom w:val="outset" w:sz="6" w:space="0" w:color="000000"/>
              <w:right w:val="outset" w:sz="6" w:space="0" w:color="000000"/>
            </w:tcBorders>
            <w:hideMark/>
          </w:tcPr>
          <w:p w:rsidR="006E08CD" w:rsidRPr="006E08CD" w:rsidRDefault="006E08CD" w:rsidP="006E08CD">
            <w:pPr>
              <w:spacing w:after="0" w:line="180" w:lineRule="atLeast"/>
              <w:rPr>
                <w:rFonts w:ascii="Times New Roman" w:eastAsia="Times New Roman" w:hAnsi="Times New Roman" w:cs="Times New Roman"/>
                <w:sz w:val="24"/>
                <w:szCs w:val="24"/>
              </w:rPr>
            </w:pPr>
            <w:r w:rsidRPr="006E08CD">
              <w:rPr>
                <w:rFonts w:ascii="Times New Roman" w:eastAsia="Times New Roman" w:hAnsi="Times New Roman" w:cs="Times New Roman"/>
                <w:sz w:val="20"/>
                <w:szCs w:val="20"/>
              </w:rPr>
              <w:t>18 месяцев от даты заключения договора о подключении (технологическом присоединении) объекта капитального строительства Заявителя к централизованным системам водоснабжения и водоотведения, если иные сроки не предусмотрены условиями договора о подключении.</w:t>
            </w:r>
          </w:p>
        </w:tc>
        <w:tc>
          <w:tcPr>
            <w:tcW w:w="1206" w:type="dxa"/>
            <w:tcBorders>
              <w:top w:val="outset" w:sz="6" w:space="0" w:color="000000"/>
              <w:left w:val="outset" w:sz="6" w:space="0" w:color="000000"/>
              <w:bottom w:val="outset" w:sz="6" w:space="0" w:color="000000"/>
              <w:right w:val="outset" w:sz="6" w:space="0" w:color="000000"/>
            </w:tcBorders>
            <w:hideMark/>
          </w:tcPr>
          <w:p w:rsidR="006E08CD" w:rsidRPr="006E08CD" w:rsidRDefault="006E08CD" w:rsidP="006E08CD">
            <w:pPr>
              <w:spacing w:after="0" w:line="180" w:lineRule="atLeast"/>
              <w:rPr>
                <w:rFonts w:ascii="Times New Roman" w:eastAsia="Times New Roman" w:hAnsi="Times New Roman" w:cs="Times New Roman"/>
                <w:sz w:val="24"/>
                <w:szCs w:val="24"/>
              </w:rPr>
            </w:pPr>
            <w:r w:rsidRPr="006E08CD">
              <w:rPr>
                <w:rFonts w:ascii="Times New Roman" w:eastAsia="Times New Roman" w:hAnsi="Times New Roman" w:cs="Times New Roman"/>
                <w:sz w:val="20"/>
                <w:szCs w:val="20"/>
              </w:rPr>
              <w:t>3 года</w:t>
            </w:r>
          </w:p>
        </w:tc>
        <w:tc>
          <w:tcPr>
            <w:tcW w:w="1341" w:type="dxa"/>
            <w:tcBorders>
              <w:top w:val="outset" w:sz="6" w:space="0" w:color="000000"/>
              <w:left w:val="outset" w:sz="6" w:space="0" w:color="000000"/>
              <w:bottom w:val="outset" w:sz="6" w:space="0" w:color="000000"/>
              <w:right w:val="outset" w:sz="6" w:space="0" w:color="000000"/>
            </w:tcBorders>
            <w:hideMark/>
          </w:tcPr>
          <w:p w:rsidR="006E08CD" w:rsidRPr="006E08CD" w:rsidRDefault="006E08CD" w:rsidP="006E08CD">
            <w:pPr>
              <w:spacing w:after="0" w:line="240" w:lineRule="auto"/>
              <w:rPr>
                <w:rFonts w:ascii="Times New Roman" w:eastAsia="Times New Roman" w:hAnsi="Times New Roman" w:cs="Times New Roman"/>
                <w:sz w:val="20"/>
                <w:szCs w:val="20"/>
              </w:rPr>
            </w:pPr>
            <w:r w:rsidRPr="006E08CD">
              <w:rPr>
                <w:rFonts w:ascii="Times New Roman" w:eastAsia="Times New Roman" w:hAnsi="Times New Roman" w:cs="Times New Roman"/>
                <w:color w:val="000000"/>
                <w:sz w:val="20"/>
                <w:szCs w:val="20"/>
              </w:rPr>
              <w:t xml:space="preserve"> </w:t>
            </w:r>
            <w:r w:rsidRPr="006E08CD">
              <w:rPr>
                <w:rFonts w:ascii="Times New Roman" w:eastAsia="Times New Roman" w:hAnsi="Times New Roman" w:cs="Times New Roman"/>
                <w:sz w:val="20"/>
                <w:szCs w:val="20"/>
              </w:rPr>
              <w:t xml:space="preserve">К сетям водоснабжения: </w:t>
            </w:r>
          </w:p>
          <w:p w:rsidR="006E08CD" w:rsidRPr="006E08CD" w:rsidRDefault="00970291" w:rsidP="006E08CD">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41 135 509,20</w:t>
            </w:r>
            <w:r w:rsidR="006E08CD" w:rsidRPr="006E08CD">
              <w:rPr>
                <w:rFonts w:ascii="Times New Roman" w:eastAsia="Times New Roman" w:hAnsi="Times New Roman" w:cs="Times New Roman"/>
                <w:sz w:val="20"/>
                <w:szCs w:val="20"/>
              </w:rPr>
              <w:t xml:space="preserve"> руб.</w:t>
            </w:r>
          </w:p>
          <w:p w:rsidR="006E08CD" w:rsidRPr="006E08CD" w:rsidRDefault="006E08CD" w:rsidP="006E08CD">
            <w:pPr>
              <w:spacing w:after="0" w:line="240" w:lineRule="auto"/>
              <w:rPr>
                <w:rFonts w:ascii="Times New Roman" w:eastAsia="Times New Roman" w:hAnsi="Times New Roman" w:cs="Times New Roman"/>
                <w:sz w:val="24"/>
                <w:szCs w:val="24"/>
              </w:rPr>
            </w:pPr>
            <w:r w:rsidRPr="006E08CD">
              <w:rPr>
                <w:rFonts w:ascii="Times New Roman" w:eastAsia="Times New Roman" w:hAnsi="Times New Roman" w:cs="Times New Roman"/>
                <w:sz w:val="20"/>
                <w:szCs w:val="20"/>
              </w:rPr>
              <w:t xml:space="preserve">К сетям </w:t>
            </w:r>
            <w:r w:rsidR="00970291">
              <w:rPr>
                <w:rFonts w:ascii="Times New Roman" w:eastAsia="Times New Roman" w:hAnsi="Times New Roman" w:cs="Times New Roman"/>
                <w:sz w:val="20"/>
                <w:szCs w:val="20"/>
              </w:rPr>
              <w:t>Водоотведения: 135 194 819,40</w:t>
            </w:r>
            <w:r w:rsidRPr="006E08CD">
              <w:rPr>
                <w:rFonts w:ascii="Times New Roman" w:eastAsia="Times New Roman" w:hAnsi="Times New Roman" w:cs="Times New Roman"/>
                <w:sz w:val="20"/>
                <w:szCs w:val="20"/>
              </w:rPr>
              <w:t xml:space="preserve"> руб.</w:t>
            </w:r>
          </w:p>
        </w:tc>
      </w:tr>
    </w:tbl>
    <w:p w:rsidR="0060559F" w:rsidRDefault="0060559F" w:rsidP="0060559F">
      <w:pPr>
        <w:spacing w:after="0" w:line="240" w:lineRule="auto"/>
        <w:jc w:val="both"/>
        <w:rPr>
          <w:rFonts w:ascii="Times New Roman" w:eastAsia="Times New Roman" w:hAnsi="Times New Roman" w:cs="Times New Roman"/>
          <w:color w:val="000000" w:themeColor="text1"/>
          <w:sz w:val="27"/>
          <w:szCs w:val="27"/>
        </w:rPr>
      </w:pPr>
      <w:r>
        <w:rPr>
          <w:rFonts w:ascii="Times New Roman" w:eastAsia="Times New Roman" w:hAnsi="Times New Roman" w:cs="Times New Roman"/>
          <w:color w:val="000000" w:themeColor="text1"/>
          <w:sz w:val="27"/>
          <w:szCs w:val="27"/>
        </w:rPr>
        <w:t>Лот № 2</w:t>
      </w:r>
      <w:r w:rsidRPr="007F5D1D">
        <w:rPr>
          <w:rFonts w:ascii="Times New Roman" w:eastAsia="Times New Roman" w:hAnsi="Times New Roman" w:cs="Times New Roman"/>
          <w:color w:val="000000" w:themeColor="text1"/>
          <w:sz w:val="27"/>
          <w:szCs w:val="27"/>
        </w:rPr>
        <w:t xml:space="preserve"> (</w:t>
      </w:r>
      <w:r>
        <w:rPr>
          <w:rFonts w:ascii="Times New Roman" w:eastAsia="Times New Roman" w:hAnsi="Times New Roman" w:cs="Times New Roman"/>
          <w:color w:val="000000" w:themeColor="text1"/>
          <w:sz w:val="27"/>
          <w:szCs w:val="27"/>
        </w:rPr>
        <w:t xml:space="preserve">г. Копейск, </w:t>
      </w:r>
      <w:r w:rsidR="00F85006">
        <w:rPr>
          <w:rFonts w:ascii="Times New Roman" w:eastAsia="Times New Roman" w:hAnsi="Times New Roman" w:cs="Times New Roman"/>
          <w:color w:val="000000" w:themeColor="text1"/>
          <w:sz w:val="27"/>
          <w:szCs w:val="27"/>
        </w:rPr>
        <w:t>ул. Кубинская, 9 А/2</w:t>
      </w:r>
      <w:r>
        <w:rPr>
          <w:rFonts w:ascii="Times New Roman" w:eastAsia="Times New Roman" w:hAnsi="Times New Roman" w:cs="Times New Roman"/>
          <w:color w:val="000000" w:themeColor="text1"/>
          <w:sz w:val="27"/>
          <w:szCs w:val="27"/>
        </w:rPr>
        <w:t>)</w:t>
      </w:r>
    </w:p>
    <w:tbl>
      <w:tblPr>
        <w:tblW w:w="0" w:type="dxa"/>
        <w:tblCellSpacing w:w="0" w:type="dxa"/>
        <w:tblBorders>
          <w:top w:val="outset" w:sz="6" w:space="0" w:color="000000"/>
          <w:left w:val="outset" w:sz="6" w:space="0" w:color="000000"/>
          <w:bottom w:val="outset" w:sz="6" w:space="0" w:color="000000"/>
          <w:right w:val="outset" w:sz="6" w:space="0" w:color="000000"/>
        </w:tblBorders>
        <w:tblLayout w:type="fixed"/>
        <w:tblCellMar>
          <w:top w:w="105" w:type="dxa"/>
          <w:left w:w="105" w:type="dxa"/>
          <w:bottom w:w="105" w:type="dxa"/>
          <w:right w:w="105" w:type="dxa"/>
        </w:tblCellMar>
        <w:tblLook w:val="04A0" w:firstRow="1" w:lastRow="0" w:firstColumn="1" w:lastColumn="0" w:noHBand="0" w:noVBand="1"/>
      </w:tblPr>
      <w:tblGrid>
        <w:gridCol w:w="1829"/>
        <w:gridCol w:w="1751"/>
        <w:gridCol w:w="1627"/>
        <w:gridCol w:w="1864"/>
        <w:gridCol w:w="846"/>
        <w:gridCol w:w="1701"/>
      </w:tblGrid>
      <w:tr w:rsidR="00970291" w:rsidRPr="00970291" w:rsidTr="00970291">
        <w:trPr>
          <w:tblCellSpacing w:w="0" w:type="dxa"/>
        </w:trPr>
        <w:tc>
          <w:tcPr>
            <w:tcW w:w="9618" w:type="dxa"/>
            <w:gridSpan w:val="6"/>
            <w:tcBorders>
              <w:top w:val="outset" w:sz="6" w:space="0" w:color="000000"/>
              <w:left w:val="outset" w:sz="6" w:space="0" w:color="000000"/>
              <w:bottom w:val="outset" w:sz="6" w:space="0" w:color="000000"/>
              <w:right w:val="outset" w:sz="6" w:space="0" w:color="000000"/>
            </w:tcBorders>
            <w:hideMark/>
          </w:tcPr>
          <w:p w:rsidR="00970291" w:rsidRPr="00970291" w:rsidRDefault="00970291" w:rsidP="00970291">
            <w:pPr>
              <w:spacing w:before="100" w:beforeAutospacing="1" w:after="100" w:afterAutospacing="1" w:line="240" w:lineRule="auto"/>
              <w:jc w:val="both"/>
              <w:rPr>
                <w:rFonts w:ascii="Times New Roman" w:eastAsia="Times New Roman" w:hAnsi="Times New Roman" w:cs="Times New Roman"/>
                <w:sz w:val="24"/>
                <w:szCs w:val="24"/>
              </w:rPr>
            </w:pPr>
            <w:r w:rsidRPr="00970291">
              <w:rPr>
                <w:rFonts w:ascii="Times New Roman" w:eastAsia="Times New Roman" w:hAnsi="Times New Roman" w:cs="Times New Roman"/>
                <w:sz w:val="20"/>
                <w:szCs w:val="20"/>
              </w:rPr>
              <w:t>Информация о технических условиях подключения (технологического присоединения) объекта капитального строительства к сетям инженерно-технологического обеспечения</w:t>
            </w:r>
          </w:p>
        </w:tc>
      </w:tr>
      <w:tr w:rsidR="00970291" w:rsidRPr="00970291" w:rsidTr="00970291">
        <w:trPr>
          <w:trHeight w:val="1620"/>
          <w:tblCellSpacing w:w="0" w:type="dxa"/>
        </w:trPr>
        <w:tc>
          <w:tcPr>
            <w:tcW w:w="1829" w:type="dxa"/>
            <w:tcBorders>
              <w:top w:val="outset" w:sz="6" w:space="0" w:color="000000"/>
              <w:left w:val="outset" w:sz="6" w:space="0" w:color="000000"/>
              <w:bottom w:val="outset" w:sz="6" w:space="0" w:color="000000"/>
              <w:right w:val="outset" w:sz="6" w:space="0" w:color="000000"/>
            </w:tcBorders>
            <w:hideMark/>
          </w:tcPr>
          <w:p w:rsidR="00970291" w:rsidRPr="00970291" w:rsidRDefault="00970291" w:rsidP="00970291">
            <w:pPr>
              <w:spacing w:before="100" w:beforeAutospacing="1" w:after="100" w:afterAutospacing="1" w:line="240" w:lineRule="auto"/>
              <w:jc w:val="both"/>
              <w:rPr>
                <w:rFonts w:ascii="Times New Roman" w:eastAsia="Times New Roman" w:hAnsi="Times New Roman" w:cs="Times New Roman"/>
                <w:sz w:val="24"/>
                <w:szCs w:val="24"/>
              </w:rPr>
            </w:pPr>
            <w:r w:rsidRPr="00970291">
              <w:rPr>
                <w:rFonts w:ascii="Times New Roman" w:eastAsia="Times New Roman" w:hAnsi="Times New Roman" w:cs="Times New Roman"/>
                <w:sz w:val="18"/>
                <w:szCs w:val="18"/>
              </w:rPr>
              <w:t>Технические</w:t>
            </w:r>
            <w:r w:rsidRPr="00970291">
              <w:rPr>
                <w:rFonts w:ascii="Times New Roman" w:eastAsia="Times New Roman" w:hAnsi="Times New Roman" w:cs="Times New Roman"/>
                <w:sz w:val="24"/>
                <w:szCs w:val="24"/>
              </w:rPr>
              <w:t xml:space="preserve"> </w:t>
            </w:r>
            <w:r w:rsidRPr="00970291">
              <w:rPr>
                <w:rFonts w:ascii="Times New Roman" w:eastAsia="Times New Roman" w:hAnsi="Times New Roman" w:cs="Times New Roman"/>
                <w:sz w:val="18"/>
                <w:szCs w:val="18"/>
              </w:rPr>
              <w:t>условия подключения (технологического присоединения) объекта капитального строительства к сетям инженерно-технологического обеспечения</w:t>
            </w:r>
          </w:p>
        </w:tc>
        <w:tc>
          <w:tcPr>
            <w:tcW w:w="1751" w:type="dxa"/>
            <w:tcBorders>
              <w:top w:val="outset" w:sz="6" w:space="0" w:color="000000"/>
              <w:left w:val="outset" w:sz="6" w:space="0" w:color="000000"/>
              <w:bottom w:val="outset" w:sz="6" w:space="0" w:color="000000"/>
              <w:right w:val="outset" w:sz="6" w:space="0" w:color="000000"/>
            </w:tcBorders>
            <w:hideMark/>
          </w:tcPr>
          <w:p w:rsidR="00970291" w:rsidRPr="00970291" w:rsidRDefault="00970291" w:rsidP="00970291">
            <w:pPr>
              <w:spacing w:before="100" w:beforeAutospacing="1" w:after="100" w:afterAutospacing="1" w:line="240" w:lineRule="auto"/>
              <w:jc w:val="both"/>
              <w:rPr>
                <w:rFonts w:ascii="Times New Roman" w:eastAsia="Times New Roman" w:hAnsi="Times New Roman" w:cs="Times New Roman"/>
                <w:sz w:val="24"/>
                <w:szCs w:val="24"/>
              </w:rPr>
            </w:pPr>
            <w:r w:rsidRPr="00970291">
              <w:rPr>
                <w:rFonts w:ascii="Times New Roman" w:eastAsia="Times New Roman" w:hAnsi="Times New Roman" w:cs="Times New Roman"/>
                <w:sz w:val="18"/>
                <w:szCs w:val="18"/>
              </w:rPr>
              <w:t>Предельная свободная мощность существующих сетей</w:t>
            </w:r>
          </w:p>
        </w:tc>
        <w:tc>
          <w:tcPr>
            <w:tcW w:w="1627" w:type="dxa"/>
            <w:tcBorders>
              <w:top w:val="outset" w:sz="6" w:space="0" w:color="000000"/>
              <w:left w:val="outset" w:sz="6" w:space="0" w:color="000000"/>
              <w:bottom w:val="outset" w:sz="6" w:space="0" w:color="000000"/>
              <w:right w:val="outset" w:sz="6" w:space="0" w:color="000000"/>
            </w:tcBorders>
            <w:hideMark/>
          </w:tcPr>
          <w:p w:rsidR="00970291" w:rsidRPr="00970291" w:rsidRDefault="00970291" w:rsidP="00970291">
            <w:pPr>
              <w:spacing w:before="100" w:beforeAutospacing="1" w:after="100" w:afterAutospacing="1" w:line="240" w:lineRule="auto"/>
              <w:jc w:val="both"/>
              <w:rPr>
                <w:rFonts w:ascii="Times New Roman" w:eastAsia="Times New Roman" w:hAnsi="Times New Roman" w:cs="Times New Roman"/>
                <w:sz w:val="24"/>
                <w:szCs w:val="24"/>
              </w:rPr>
            </w:pPr>
            <w:r w:rsidRPr="00970291">
              <w:rPr>
                <w:rFonts w:ascii="Times New Roman" w:eastAsia="Times New Roman" w:hAnsi="Times New Roman" w:cs="Times New Roman"/>
                <w:sz w:val="18"/>
                <w:szCs w:val="18"/>
              </w:rPr>
              <w:t>Максимальная нагрузка</w:t>
            </w:r>
          </w:p>
        </w:tc>
        <w:tc>
          <w:tcPr>
            <w:tcW w:w="1864" w:type="dxa"/>
            <w:tcBorders>
              <w:top w:val="outset" w:sz="6" w:space="0" w:color="000000"/>
              <w:left w:val="outset" w:sz="6" w:space="0" w:color="000000"/>
              <w:bottom w:val="outset" w:sz="6" w:space="0" w:color="000000"/>
              <w:right w:val="outset" w:sz="6" w:space="0" w:color="000000"/>
            </w:tcBorders>
            <w:hideMark/>
          </w:tcPr>
          <w:p w:rsidR="00970291" w:rsidRPr="00970291" w:rsidRDefault="00970291" w:rsidP="00970291">
            <w:pPr>
              <w:spacing w:before="100" w:beforeAutospacing="1" w:after="100" w:afterAutospacing="1" w:line="240" w:lineRule="auto"/>
              <w:jc w:val="both"/>
              <w:rPr>
                <w:rFonts w:ascii="Times New Roman" w:eastAsia="Times New Roman" w:hAnsi="Times New Roman" w:cs="Times New Roman"/>
                <w:sz w:val="24"/>
                <w:szCs w:val="24"/>
              </w:rPr>
            </w:pPr>
            <w:r w:rsidRPr="00970291">
              <w:rPr>
                <w:rFonts w:ascii="Times New Roman" w:eastAsia="Times New Roman" w:hAnsi="Times New Roman" w:cs="Times New Roman"/>
                <w:sz w:val="18"/>
                <w:szCs w:val="18"/>
              </w:rPr>
              <w:t>Сроки подключения объекта капитального строительства к сетям инженерно-технологического обеспечения</w:t>
            </w:r>
          </w:p>
        </w:tc>
        <w:tc>
          <w:tcPr>
            <w:tcW w:w="846" w:type="dxa"/>
            <w:tcBorders>
              <w:top w:val="outset" w:sz="6" w:space="0" w:color="000000"/>
              <w:left w:val="outset" w:sz="6" w:space="0" w:color="000000"/>
              <w:bottom w:val="outset" w:sz="6" w:space="0" w:color="000000"/>
              <w:right w:val="outset" w:sz="6" w:space="0" w:color="000000"/>
            </w:tcBorders>
            <w:hideMark/>
          </w:tcPr>
          <w:p w:rsidR="00970291" w:rsidRPr="00970291" w:rsidRDefault="00970291" w:rsidP="00970291">
            <w:pPr>
              <w:spacing w:before="100" w:beforeAutospacing="1" w:after="100" w:afterAutospacing="1" w:line="240" w:lineRule="auto"/>
              <w:jc w:val="both"/>
              <w:rPr>
                <w:rFonts w:ascii="Times New Roman" w:eastAsia="Times New Roman" w:hAnsi="Times New Roman" w:cs="Times New Roman"/>
                <w:sz w:val="24"/>
                <w:szCs w:val="24"/>
              </w:rPr>
            </w:pPr>
            <w:r w:rsidRPr="00970291">
              <w:rPr>
                <w:rFonts w:ascii="Times New Roman" w:eastAsia="Times New Roman" w:hAnsi="Times New Roman" w:cs="Times New Roman"/>
                <w:sz w:val="18"/>
                <w:szCs w:val="18"/>
              </w:rPr>
              <w:t>Срок действия технических условий</w:t>
            </w:r>
          </w:p>
        </w:tc>
        <w:tc>
          <w:tcPr>
            <w:tcW w:w="1701" w:type="dxa"/>
            <w:tcBorders>
              <w:top w:val="outset" w:sz="6" w:space="0" w:color="000000"/>
              <w:left w:val="outset" w:sz="6" w:space="0" w:color="000000"/>
              <w:bottom w:val="outset" w:sz="6" w:space="0" w:color="000000"/>
              <w:right w:val="outset" w:sz="6" w:space="0" w:color="000000"/>
            </w:tcBorders>
            <w:hideMark/>
          </w:tcPr>
          <w:p w:rsidR="00970291" w:rsidRPr="00970291" w:rsidRDefault="00970291" w:rsidP="00970291">
            <w:pPr>
              <w:spacing w:before="100" w:beforeAutospacing="1" w:after="100" w:afterAutospacing="1" w:line="240" w:lineRule="auto"/>
              <w:jc w:val="both"/>
              <w:rPr>
                <w:rFonts w:ascii="Times New Roman" w:eastAsia="Times New Roman" w:hAnsi="Times New Roman" w:cs="Times New Roman"/>
                <w:sz w:val="24"/>
                <w:szCs w:val="24"/>
              </w:rPr>
            </w:pPr>
            <w:r w:rsidRPr="00970291">
              <w:rPr>
                <w:rFonts w:ascii="Times New Roman" w:eastAsia="Times New Roman" w:hAnsi="Times New Roman" w:cs="Times New Roman"/>
                <w:sz w:val="18"/>
                <w:szCs w:val="18"/>
              </w:rPr>
              <w:t>Плата за подключение (технологическое присоединение) на дату опубликования указанного извещения</w:t>
            </w:r>
          </w:p>
        </w:tc>
      </w:tr>
      <w:tr w:rsidR="00970291" w:rsidRPr="00970291" w:rsidTr="00970291">
        <w:trPr>
          <w:trHeight w:val="180"/>
          <w:tblCellSpacing w:w="0" w:type="dxa"/>
        </w:trPr>
        <w:tc>
          <w:tcPr>
            <w:tcW w:w="1829" w:type="dxa"/>
            <w:tcBorders>
              <w:top w:val="outset" w:sz="6" w:space="0" w:color="000000"/>
              <w:left w:val="outset" w:sz="6" w:space="0" w:color="000000"/>
              <w:bottom w:val="outset" w:sz="6" w:space="0" w:color="000000"/>
              <w:right w:val="outset" w:sz="6" w:space="0" w:color="000000"/>
            </w:tcBorders>
            <w:hideMark/>
          </w:tcPr>
          <w:p w:rsidR="00970291" w:rsidRPr="00970291" w:rsidRDefault="00970291" w:rsidP="00970291">
            <w:pPr>
              <w:spacing w:after="0" w:line="240" w:lineRule="auto"/>
              <w:rPr>
                <w:rFonts w:ascii="Times New Roman" w:eastAsia="Times New Roman" w:hAnsi="Times New Roman" w:cs="Times New Roman"/>
                <w:sz w:val="24"/>
                <w:szCs w:val="24"/>
              </w:rPr>
            </w:pPr>
            <w:r w:rsidRPr="00970291">
              <w:rPr>
                <w:rFonts w:ascii="Times New Roman" w:eastAsia="Times New Roman" w:hAnsi="Times New Roman" w:cs="Times New Roman"/>
                <w:sz w:val="20"/>
                <w:szCs w:val="20"/>
              </w:rPr>
              <w:t>МУП Копейские системы водоснабжения и водоотведения от 04.08.2021</w:t>
            </w:r>
          </w:p>
          <w:p w:rsidR="00970291" w:rsidRPr="00970291" w:rsidRDefault="00970291" w:rsidP="00970291">
            <w:pPr>
              <w:spacing w:after="0" w:line="180" w:lineRule="atLeast"/>
              <w:rPr>
                <w:rFonts w:ascii="Times New Roman" w:eastAsia="Times New Roman" w:hAnsi="Times New Roman" w:cs="Times New Roman"/>
                <w:sz w:val="24"/>
                <w:szCs w:val="24"/>
              </w:rPr>
            </w:pPr>
            <w:r w:rsidRPr="00970291">
              <w:rPr>
                <w:rFonts w:ascii="Times New Roman" w:eastAsia="Times New Roman" w:hAnsi="Times New Roman" w:cs="Times New Roman"/>
                <w:sz w:val="24"/>
                <w:szCs w:val="24"/>
              </w:rPr>
              <w:t>№ ВК-173А</w:t>
            </w:r>
          </w:p>
        </w:tc>
        <w:tc>
          <w:tcPr>
            <w:tcW w:w="1751" w:type="dxa"/>
            <w:tcBorders>
              <w:top w:val="outset" w:sz="6" w:space="0" w:color="000000"/>
              <w:left w:val="outset" w:sz="6" w:space="0" w:color="000000"/>
              <w:bottom w:val="outset" w:sz="6" w:space="0" w:color="000000"/>
              <w:right w:val="outset" w:sz="6" w:space="0" w:color="000000"/>
            </w:tcBorders>
            <w:hideMark/>
          </w:tcPr>
          <w:p w:rsidR="00970291" w:rsidRPr="00970291" w:rsidRDefault="00970291" w:rsidP="00970291">
            <w:pPr>
              <w:spacing w:after="0" w:line="240" w:lineRule="auto"/>
              <w:rPr>
                <w:rFonts w:ascii="Times New Roman" w:eastAsia="Times New Roman" w:hAnsi="Times New Roman" w:cs="Times New Roman"/>
                <w:sz w:val="24"/>
                <w:szCs w:val="24"/>
              </w:rPr>
            </w:pPr>
            <w:r w:rsidRPr="00970291">
              <w:rPr>
                <w:rFonts w:ascii="Times New Roman" w:eastAsia="Times New Roman" w:hAnsi="Times New Roman" w:cs="Times New Roman"/>
                <w:sz w:val="20"/>
                <w:szCs w:val="20"/>
              </w:rPr>
              <w:t>1 м3/сут (0,04м3/ч) при условии выполнения:</w:t>
            </w:r>
          </w:p>
          <w:p w:rsidR="00970291" w:rsidRPr="00970291" w:rsidRDefault="00970291" w:rsidP="00970291">
            <w:pPr>
              <w:spacing w:after="0" w:line="240" w:lineRule="auto"/>
              <w:rPr>
                <w:rFonts w:ascii="Times New Roman" w:eastAsia="Times New Roman" w:hAnsi="Times New Roman" w:cs="Times New Roman"/>
                <w:sz w:val="24"/>
                <w:szCs w:val="24"/>
              </w:rPr>
            </w:pPr>
            <w:r w:rsidRPr="00970291">
              <w:rPr>
                <w:rFonts w:ascii="Times New Roman" w:eastAsia="Times New Roman" w:hAnsi="Times New Roman" w:cs="Times New Roman"/>
                <w:sz w:val="20"/>
                <w:szCs w:val="20"/>
              </w:rPr>
              <w:t>мероприятий по строительству (реконструкции) сетей и сооружений для подключения объекта строительства к системам водоснабжения и водоотведения в соответствии с договором подключения (условиями подключения).</w:t>
            </w:r>
          </w:p>
        </w:tc>
        <w:tc>
          <w:tcPr>
            <w:tcW w:w="1627" w:type="dxa"/>
            <w:tcBorders>
              <w:top w:val="outset" w:sz="6" w:space="0" w:color="000000"/>
              <w:left w:val="outset" w:sz="6" w:space="0" w:color="000000"/>
              <w:bottom w:val="outset" w:sz="6" w:space="0" w:color="000000"/>
              <w:right w:val="outset" w:sz="6" w:space="0" w:color="000000"/>
            </w:tcBorders>
            <w:hideMark/>
          </w:tcPr>
          <w:p w:rsidR="00970291" w:rsidRPr="00970291" w:rsidRDefault="00970291" w:rsidP="00970291">
            <w:pPr>
              <w:spacing w:after="0" w:line="180" w:lineRule="atLeast"/>
              <w:rPr>
                <w:rFonts w:ascii="Times New Roman" w:eastAsia="Times New Roman" w:hAnsi="Times New Roman" w:cs="Times New Roman"/>
                <w:sz w:val="24"/>
                <w:szCs w:val="24"/>
              </w:rPr>
            </w:pPr>
            <w:r w:rsidRPr="00970291">
              <w:rPr>
                <w:rFonts w:ascii="Times New Roman" w:eastAsia="Times New Roman" w:hAnsi="Times New Roman" w:cs="Times New Roman"/>
                <w:sz w:val="20"/>
                <w:szCs w:val="20"/>
              </w:rPr>
              <w:t>Гарантируемый сводный напор в источнике водоснабжения - 18 м вод. ст.</w:t>
            </w:r>
          </w:p>
        </w:tc>
        <w:tc>
          <w:tcPr>
            <w:tcW w:w="1864" w:type="dxa"/>
            <w:tcBorders>
              <w:top w:val="outset" w:sz="6" w:space="0" w:color="000000"/>
              <w:left w:val="outset" w:sz="6" w:space="0" w:color="000000"/>
              <w:bottom w:val="outset" w:sz="6" w:space="0" w:color="000000"/>
              <w:right w:val="outset" w:sz="6" w:space="0" w:color="000000"/>
            </w:tcBorders>
            <w:hideMark/>
          </w:tcPr>
          <w:p w:rsidR="00970291" w:rsidRPr="00970291" w:rsidRDefault="00970291" w:rsidP="00970291">
            <w:pPr>
              <w:spacing w:after="0" w:line="180" w:lineRule="atLeast"/>
              <w:rPr>
                <w:rFonts w:ascii="Times New Roman" w:eastAsia="Times New Roman" w:hAnsi="Times New Roman" w:cs="Times New Roman"/>
                <w:sz w:val="24"/>
                <w:szCs w:val="24"/>
              </w:rPr>
            </w:pPr>
            <w:r w:rsidRPr="00970291">
              <w:rPr>
                <w:rFonts w:ascii="Times New Roman" w:eastAsia="Times New Roman" w:hAnsi="Times New Roman" w:cs="Times New Roman"/>
                <w:sz w:val="20"/>
                <w:szCs w:val="20"/>
              </w:rPr>
              <w:t>18 месяцев от даты заключения договора о подключении (технологическом присоединении) объекта капитального строительства Заявителя к централизованным системам водоснабжения и водоотведения, если иные сроки не предусмотрены условиями договора о подключении.</w:t>
            </w:r>
          </w:p>
        </w:tc>
        <w:tc>
          <w:tcPr>
            <w:tcW w:w="846" w:type="dxa"/>
            <w:tcBorders>
              <w:top w:val="outset" w:sz="6" w:space="0" w:color="000000"/>
              <w:left w:val="outset" w:sz="6" w:space="0" w:color="000000"/>
              <w:bottom w:val="outset" w:sz="6" w:space="0" w:color="000000"/>
              <w:right w:val="outset" w:sz="6" w:space="0" w:color="000000"/>
            </w:tcBorders>
            <w:hideMark/>
          </w:tcPr>
          <w:p w:rsidR="00970291" w:rsidRPr="00970291" w:rsidRDefault="00970291" w:rsidP="00970291">
            <w:pPr>
              <w:spacing w:after="0" w:line="180" w:lineRule="atLeast"/>
              <w:rPr>
                <w:rFonts w:ascii="Times New Roman" w:eastAsia="Times New Roman" w:hAnsi="Times New Roman" w:cs="Times New Roman"/>
                <w:sz w:val="24"/>
                <w:szCs w:val="24"/>
              </w:rPr>
            </w:pPr>
            <w:r w:rsidRPr="00970291">
              <w:rPr>
                <w:rFonts w:ascii="Times New Roman" w:eastAsia="Times New Roman" w:hAnsi="Times New Roman" w:cs="Times New Roman"/>
                <w:sz w:val="20"/>
                <w:szCs w:val="20"/>
              </w:rPr>
              <w:t>3 года</w:t>
            </w:r>
          </w:p>
        </w:tc>
        <w:tc>
          <w:tcPr>
            <w:tcW w:w="1701" w:type="dxa"/>
            <w:tcBorders>
              <w:top w:val="outset" w:sz="6" w:space="0" w:color="000000"/>
              <w:left w:val="outset" w:sz="6" w:space="0" w:color="000000"/>
              <w:bottom w:val="outset" w:sz="6" w:space="0" w:color="000000"/>
              <w:right w:val="outset" w:sz="6" w:space="0" w:color="000000"/>
            </w:tcBorders>
          </w:tcPr>
          <w:p w:rsidR="00970291" w:rsidRPr="00970291" w:rsidRDefault="00970291" w:rsidP="00970291">
            <w:pPr>
              <w:spacing w:after="0" w:line="240" w:lineRule="auto"/>
              <w:rPr>
                <w:rFonts w:ascii="Times New Roman" w:eastAsia="Times New Roman" w:hAnsi="Times New Roman" w:cs="Times New Roman"/>
                <w:sz w:val="20"/>
                <w:szCs w:val="20"/>
              </w:rPr>
            </w:pPr>
            <w:r w:rsidRPr="00970291">
              <w:rPr>
                <w:rFonts w:ascii="Times New Roman" w:eastAsia="Times New Roman" w:hAnsi="Times New Roman" w:cs="Times New Roman"/>
                <w:sz w:val="20"/>
                <w:szCs w:val="20"/>
              </w:rPr>
              <w:t xml:space="preserve">К сетям водоснабжения: </w:t>
            </w:r>
          </w:p>
          <w:p w:rsidR="00970291" w:rsidRPr="00970291" w:rsidRDefault="00970291" w:rsidP="00970291">
            <w:pPr>
              <w:spacing w:after="0" w:line="240" w:lineRule="auto"/>
              <w:rPr>
                <w:rFonts w:ascii="Times New Roman" w:eastAsia="Times New Roman" w:hAnsi="Times New Roman" w:cs="Times New Roman"/>
                <w:sz w:val="20"/>
                <w:szCs w:val="20"/>
              </w:rPr>
            </w:pPr>
            <w:r w:rsidRPr="00970291">
              <w:rPr>
                <w:rFonts w:ascii="Times New Roman" w:eastAsia="Times New Roman" w:hAnsi="Times New Roman" w:cs="Times New Roman"/>
                <w:sz w:val="20"/>
                <w:szCs w:val="20"/>
              </w:rPr>
              <w:t>Ставка тарифа за присоединяемую нагрузку (в соответствии с платой. Установленной на 2021 год для аналогичной организации ВКХ, ранее осуществляющей деятельность на территории КГО) – 2858,4 руб/м3</w:t>
            </w:r>
          </w:p>
          <w:p w:rsidR="00970291" w:rsidRPr="00970291" w:rsidRDefault="00970291" w:rsidP="00970291">
            <w:pPr>
              <w:spacing w:after="0" w:line="240" w:lineRule="auto"/>
              <w:rPr>
                <w:rFonts w:ascii="Times New Roman" w:eastAsia="Times New Roman" w:hAnsi="Times New Roman" w:cs="Times New Roman"/>
                <w:sz w:val="20"/>
                <w:szCs w:val="20"/>
              </w:rPr>
            </w:pPr>
            <w:r w:rsidRPr="00970291">
              <w:rPr>
                <w:rFonts w:ascii="Times New Roman" w:eastAsia="Times New Roman" w:hAnsi="Times New Roman" w:cs="Times New Roman"/>
                <w:sz w:val="20"/>
                <w:szCs w:val="20"/>
              </w:rPr>
              <w:t xml:space="preserve">Ставка тарифа за протяженность сети при </w:t>
            </w:r>
            <w:r w:rsidRPr="00970291">
              <w:rPr>
                <w:rFonts w:ascii="Times New Roman" w:eastAsia="Times New Roman" w:hAnsi="Times New Roman" w:cs="Times New Roman"/>
                <w:sz w:val="20"/>
                <w:szCs w:val="20"/>
              </w:rPr>
              <w:lastRenderedPageBreak/>
              <w:t>подключении (технологическом присоединении) к централизованной системе холодного водоснабжения (в соответствии с платой. Установленной на 2021 год для аналогичной организации ВКХ, ранее осуществляющей деятельность на территории КГО) – п/э до 70мм(включительно) – 11352руб./пм</w:t>
            </w:r>
          </w:p>
          <w:p w:rsidR="00970291" w:rsidRPr="00970291" w:rsidRDefault="00970291" w:rsidP="00970291">
            <w:pPr>
              <w:spacing w:after="0" w:line="240" w:lineRule="auto"/>
              <w:rPr>
                <w:rFonts w:ascii="Times New Roman" w:eastAsia="Times New Roman" w:hAnsi="Times New Roman" w:cs="Times New Roman"/>
                <w:sz w:val="20"/>
                <w:szCs w:val="20"/>
              </w:rPr>
            </w:pPr>
            <w:r w:rsidRPr="00970291">
              <w:rPr>
                <w:rFonts w:ascii="Times New Roman" w:eastAsia="Times New Roman" w:hAnsi="Times New Roman" w:cs="Times New Roman"/>
                <w:sz w:val="20"/>
                <w:szCs w:val="20"/>
              </w:rPr>
              <w:t xml:space="preserve">К сетям водоотведения: </w:t>
            </w:r>
          </w:p>
          <w:p w:rsidR="00970291" w:rsidRPr="00970291" w:rsidRDefault="00970291" w:rsidP="00970291">
            <w:pPr>
              <w:spacing w:after="0" w:line="240" w:lineRule="auto"/>
              <w:rPr>
                <w:rFonts w:ascii="Times New Roman" w:eastAsia="Times New Roman" w:hAnsi="Times New Roman" w:cs="Times New Roman"/>
                <w:sz w:val="20"/>
                <w:szCs w:val="20"/>
              </w:rPr>
            </w:pPr>
            <w:r w:rsidRPr="00970291">
              <w:rPr>
                <w:rFonts w:ascii="Times New Roman" w:eastAsia="Times New Roman" w:hAnsi="Times New Roman" w:cs="Times New Roman"/>
                <w:sz w:val="20"/>
                <w:szCs w:val="20"/>
              </w:rPr>
              <w:t xml:space="preserve">Ставка тарифа за присоединяемую нагрузку (в соответствии с платой. Установленной на 2021 год для аналогичной организации ВКХ, ранее осуществляющей деятельность на территории КГО) 838,8 руб./м3 </w:t>
            </w:r>
          </w:p>
          <w:p w:rsidR="00970291" w:rsidRPr="00970291" w:rsidRDefault="00970291" w:rsidP="00970291">
            <w:pPr>
              <w:spacing w:after="0" w:line="240" w:lineRule="auto"/>
              <w:rPr>
                <w:rFonts w:ascii="Times New Roman" w:eastAsia="Times New Roman" w:hAnsi="Times New Roman" w:cs="Times New Roman"/>
                <w:sz w:val="20"/>
                <w:szCs w:val="20"/>
              </w:rPr>
            </w:pPr>
          </w:p>
          <w:p w:rsidR="00970291" w:rsidRPr="00970291" w:rsidRDefault="00970291" w:rsidP="00970291">
            <w:pPr>
              <w:spacing w:after="0" w:line="240" w:lineRule="auto"/>
              <w:rPr>
                <w:rFonts w:ascii="Times New Roman" w:eastAsia="Times New Roman" w:hAnsi="Times New Roman" w:cs="Times New Roman"/>
                <w:sz w:val="24"/>
                <w:szCs w:val="24"/>
              </w:rPr>
            </w:pPr>
            <w:r w:rsidRPr="00970291">
              <w:rPr>
                <w:rFonts w:ascii="Times New Roman" w:eastAsia="Times New Roman" w:hAnsi="Times New Roman" w:cs="Times New Roman"/>
                <w:sz w:val="20"/>
                <w:szCs w:val="20"/>
              </w:rPr>
              <w:t>Ставка тарифа за протяженность сети при подключении (технологическом присоединении) к централизованной системе водоотведения (в соответствии с платой. Установленной на 2021 год для аналогичной организации ВКХ, ранее осуществляющей деятельность на территории КГО) – п.э.от 100 мм до 160 мм (включитель) – 15660,00 руб./пм</w:t>
            </w:r>
          </w:p>
        </w:tc>
      </w:tr>
    </w:tbl>
    <w:p w:rsidR="006E08CD" w:rsidRPr="006E08CD" w:rsidRDefault="006E08CD" w:rsidP="006E08CD">
      <w:pPr>
        <w:spacing w:after="0" w:line="240" w:lineRule="auto"/>
        <w:jc w:val="both"/>
        <w:rPr>
          <w:rFonts w:ascii="Times New Roman" w:eastAsia="Times New Roman" w:hAnsi="Times New Roman" w:cs="Times New Roman"/>
          <w:color w:val="000000" w:themeColor="text1"/>
          <w:sz w:val="27"/>
          <w:szCs w:val="27"/>
        </w:rPr>
      </w:pPr>
      <w:r>
        <w:rPr>
          <w:rFonts w:ascii="Times New Roman" w:eastAsia="Times New Roman" w:hAnsi="Times New Roman" w:cs="Times New Roman"/>
          <w:color w:val="000000" w:themeColor="text1"/>
          <w:sz w:val="27"/>
          <w:szCs w:val="27"/>
        </w:rPr>
        <w:lastRenderedPageBreak/>
        <w:t>Лот № 3</w:t>
      </w:r>
      <w:r w:rsidR="00970291">
        <w:rPr>
          <w:rFonts w:ascii="Times New Roman" w:eastAsia="Times New Roman" w:hAnsi="Times New Roman" w:cs="Times New Roman"/>
          <w:color w:val="000000" w:themeColor="text1"/>
          <w:sz w:val="27"/>
          <w:szCs w:val="27"/>
        </w:rPr>
        <w:t xml:space="preserve"> (г. Копейск, ул. Лазурная, 33 А</w:t>
      </w:r>
      <w:r w:rsidRPr="006E08CD">
        <w:rPr>
          <w:rFonts w:ascii="Times New Roman" w:eastAsia="Times New Roman" w:hAnsi="Times New Roman" w:cs="Times New Roman"/>
          <w:color w:val="000000" w:themeColor="text1"/>
          <w:sz w:val="27"/>
          <w:szCs w:val="27"/>
        </w:rPr>
        <w:t>)</w:t>
      </w:r>
    </w:p>
    <w:tbl>
      <w:tblPr>
        <w:tblW w:w="0" w:type="dxa"/>
        <w:tblCellSpacing w:w="0" w:type="dxa"/>
        <w:tblBorders>
          <w:top w:val="outset" w:sz="6" w:space="0" w:color="000000"/>
          <w:left w:val="outset" w:sz="6" w:space="0" w:color="000000"/>
          <w:bottom w:val="outset" w:sz="6" w:space="0" w:color="000000"/>
          <w:right w:val="outset" w:sz="6" w:space="0" w:color="000000"/>
        </w:tblBorders>
        <w:tblLayout w:type="fixed"/>
        <w:tblCellMar>
          <w:top w:w="105" w:type="dxa"/>
          <w:left w:w="105" w:type="dxa"/>
          <w:bottom w:w="105" w:type="dxa"/>
          <w:right w:w="105" w:type="dxa"/>
        </w:tblCellMar>
        <w:tblLook w:val="04A0" w:firstRow="1" w:lastRow="0" w:firstColumn="1" w:lastColumn="0" w:noHBand="0" w:noVBand="1"/>
      </w:tblPr>
      <w:tblGrid>
        <w:gridCol w:w="1829"/>
        <w:gridCol w:w="1751"/>
        <w:gridCol w:w="1627"/>
        <w:gridCol w:w="1864"/>
        <w:gridCol w:w="1206"/>
        <w:gridCol w:w="1341"/>
      </w:tblGrid>
      <w:tr w:rsidR="006E08CD" w:rsidRPr="006E08CD" w:rsidTr="006E08CD">
        <w:trPr>
          <w:tblCellSpacing w:w="0" w:type="dxa"/>
        </w:trPr>
        <w:tc>
          <w:tcPr>
            <w:tcW w:w="9618" w:type="dxa"/>
            <w:gridSpan w:val="6"/>
            <w:tcBorders>
              <w:top w:val="outset" w:sz="6" w:space="0" w:color="000000"/>
              <w:left w:val="outset" w:sz="6" w:space="0" w:color="000000"/>
              <w:bottom w:val="outset" w:sz="6" w:space="0" w:color="000000"/>
              <w:right w:val="outset" w:sz="6" w:space="0" w:color="000000"/>
            </w:tcBorders>
            <w:hideMark/>
          </w:tcPr>
          <w:p w:rsidR="006E08CD" w:rsidRPr="006E08CD" w:rsidRDefault="006E08CD" w:rsidP="006E08CD">
            <w:pPr>
              <w:spacing w:before="100" w:beforeAutospacing="1" w:after="100" w:afterAutospacing="1" w:line="240" w:lineRule="auto"/>
              <w:jc w:val="both"/>
              <w:rPr>
                <w:rFonts w:ascii="Times New Roman" w:eastAsia="Times New Roman" w:hAnsi="Times New Roman" w:cs="Times New Roman"/>
                <w:sz w:val="24"/>
                <w:szCs w:val="24"/>
              </w:rPr>
            </w:pPr>
            <w:r w:rsidRPr="006E08CD">
              <w:rPr>
                <w:rFonts w:ascii="Times New Roman" w:eastAsia="Times New Roman" w:hAnsi="Times New Roman" w:cs="Times New Roman"/>
                <w:sz w:val="20"/>
                <w:szCs w:val="20"/>
              </w:rPr>
              <w:t>Информация о технических условиях подключения (технологического присоединения) объекта капитального строительства к сетям инженерно-технологического обеспечения</w:t>
            </w:r>
          </w:p>
        </w:tc>
      </w:tr>
      <w:tr w:rsidR="006E08CD" w:rsidRPr="006E08CD" w:rsidTr="006E08CD">
        <w:trPr>
          <w:trHeight w:val="1620"/>
          <w:tblCellSpacing w:w="0" w:type="dxa"/>
        </w:trPr>
        <w:tc>
          <w:tcPr>
            <w:tcW w:w="1829" w:type="dxa"/>
            <w:tcBorders>
              <w:top w:val="outset" w:sz="6" w:space="0" w:color="000000"/>
              <w:left w:val="outset" w:sz="6" w:space="0" w:color="000000"/>
              <w:bottom w:val="outset" w:sz="6" w:space="0" w:color="000000"/>
              <w:right w:val="outset" w:sz="6" w:space="0" w:color="000000"/>
            </w:tcBorders>
            <w:hideMark/>
          </w:tcPr>
          <w:p w:rsidR="006E08CD" w:rsidRPr="006E08CD" w:rsidRDefault="006E08CD" w:rsidP="006E08CD">
            <w:pPr>
              <w:spacing w:before="100" w:beforeAutospacing="1" w:after="100" w:afterAutospacing="1" w:line="240" w:lineRule="auto"/>
              <w:jc w:val="both"/>
              <w:rPr>
                <w:rFonts w:ascii="Times New Roman" w:eastAsia="Times New Roman" w:hAnsi="Times New Roman" w:cs="Times New Roman"/>
                <w:sz w:val="24"/>
                <w:szCs w:val="24"/>
              </w:rPr>
            </w:pPr>
            <w:r w:rsidRPr="006E08CD">
              <w:rPr>
                <w:rFonts w:ascii="Times New Roman" w:eastAsia="Times New Roman" w:hAnsi="Times New Roman" w:cs="Times New Roman"/>
                <w:sz w:val="18"/>
                <w:szCs w:val="18"/>
              </w:rPr>
              <w:t>Технические</w:t>
            </w:r>
            <w:r w:rsidRPr="006E08CD">
              <w:rPr>
                <w:rFonts w:ascii="Times New Roman" w:eastAsia="Times New Roman" w:hAnsi="Times New Roman" w:cs="Times New Roman"/>
                <w:sz w:val="24"/>
                <w:szCs w:val="24"/>
              </w:rPr>
              <w:t xml:space="preserve"> </w:t>
            </w:r>
            <w:r w:rsidRPr="006E08CD">
              <w:rPr>
                <w:rFonts w:ascii="Times New Roman" w:eastAsia="Times New Roman" w:hAnsi="Times New Roman" w:cs="Times New Roman"/>
                <w:sz w:val="18"/>
                <w:szCs w:val="18"/>
              </w:rPr>
              <w:t>условия подключения (технологического присоединения) объекта капитального строительства к сетям инженерно-технологического обеспечения</w:t>
            </w:r>
          </w:p>
        </w:tc>
        <w:tc>
          <w:tcPr>
            <w:tcW w:w="1751" w:type="dxa"/>
            <w:tcBorders>
              <w:top w:val="outset" w:sz="6" w:space="0" w:color="000000"/>
              <w:left w:val="outset" w:sz="6" w:space="0" w:color="000000"/>
              <w:bottom w:val="outset" w:sz="6" w:space="0" w:color="000000"/>
              <w:right w:val="outset" w:sz="6" w:space="0" w:color="000000"/>
            </w:tcBorders>
            <w:hideMark/>
          </w:tcPr>
          <w:p w:rsidR="006E08CD" w:rsidRPr="006E08CD" w:rsidRDefault="006E08CD" w:rsidP="006E08CD">
            <w:pPr>
              <w:spacing w:before="100" w:beforeAutospacing="1" w:after="100" w:afterAutospacing="1" w:line="240" w:lineRule="auto"/>
              <w:jc w:val="both"/>
              <w:rPr>
                <w:rFonts w:ascii="Times New Roman" w:eastAsia="Times New Roman" w:hAnsi="Times New Roman" w:cs="Times New Roman"/>
                <w:sz w:val="24"/>
                <w:szCs w:val="24"/>
              </w:rPr>
            </w:pPr>
            <w:r w:rsidRPr="006E08CD">
              <w:rPr>
                <w:rFonts w:ascii="Times New Roman" w:eastAsia="Times New Roman" w:hAnsi="Times New Roman" w:cs="Times New Roman"/>
                <w:sz w:val="18"/>
                <w:szCs w:val="18"/>
              </w:rPr>
              <w:t>Предельная свободная мощность существующих сетей</w:t>
            </w:r>
          </w:p>
        </w:tc>
        <w:tc>
          <w:tcPr>
            <w:tcW w:w="1627" w:type="dxa"/>
            <w:tcBorders>
              <w:top w:val="outset" w:sz="6" w:space="0" w:color="000000"/>
              <w:left w:val="outset" w:sz="6" w:space="0" w:color="000000"/>
              <w:bottom w:val="outset" w:sz="6" w:space="0" w:color="000000"/>
              <w:right w:val="outset" w:sz="6" w:space="0" w:color="000000"/>
            </w:tcBorders>
            <w:hideMark/>
          </w:tcPr>
          <w:p w:rsidR="006E08CD" w:rsidRPr="006E08CD" w:rsidRDefault="006E08CD" w:rsidP="006E08CD">
            <w:pPr>
              <w:spacing w:before="100" w:beforeAutospacing="1" w:after="100" w:afterAutospacing="1" w:line="240" w:lineRule="auto"/>
              <w:jc w:val="both"/>
              <w:rPr>
                <w:rFonts w:ascii="Times New Roman" w:eastAsia="Times New Roman" w:hAnsi="Times New Roman" w:cs="Times New Roman"/>
                <w:sz w:val="24"/>
                <w:szCs w:val="24"/>
              </w:rPr>
            </w:pPr>
            <w:r w:rsidRPr="006E08CD">
              <w:rPr>
                <w:rFonts w:ascii="Times New Roman" w:eastAsia="Times New Roman" w:hAnsi="Times New Roman" w:cs="Times New Roman"/>
                <w:sz w:val="18"/>
                <w:szCs w:val="18"/>
              </w:rPr>
              <w:t>Максимальная нагрузка</w:t>
            </w:r>
          </w:p>
        </w:tc>
        <w:tc>
          <w:tcPr>
            <w:tcW w:w="1864" w:type="dxa"/>
            <w:tcBorders>
              <w:top w:val="outset" w:sz="6" w:space="0" w:color="000000"/>
              <w:left w:val="outset" w:sz="6" w:space="0" w:color="000000"/>
              <w:bottom w:val="outset" w:sz="6" w:space="0" w:color="000000"/>
              <w:right w:val="outset" w:sz="6" w:space="0" w:color="000000"/>
            </w:tcBorders>
            <w:hideMark/>
          </w:tcPr>
          <w:p w:rsidR="006E08CD" w:rsidRPr="006E08CD" w:rsidRDefault="006E08CD" w:rsidP="006E08CD">
            <w:pPr>
              <w:spacing w:before="100" w:beforeAutospacing="1" w:after="100" w:afterAutospacing="1" w:line="240" w:lineRule="auto"/>
              <w:jc w:val="both"/>
              <w:rPr>
                <w:rFonts w:ascii="Times New Roman" w:eastAsia="Times New Roman" w:hAnsi="Times New Roman" w:cs="Times New Roman"/>
                <w:sz w:val="24"/>
                <w:szCs w:val="24"/>
              </w:rPr>
            </w:pPr>
            <w:r w:rsidRPr="006E08CD">
              <w:rPr>
                <w:rFonts w:ascii="Times New Roman" w:eastAsia="Times New Roman" w:hAnsi="Times New Roman" w:cs="Times New Roman"/>
                <w:sz w:val="18"/>
                <w:szCs w:val="18"/>
              </w:rPr>
              <w:t>Сроки подключения объекта капитального строительства к сетям инженерно-технологического обеспечения</w:t>
            </w:r>
          </w:p>
        </w:tc>
        <w:tc>
          <w:tcPr>
            <w:tcW w:w="1206" w:type="dxa"/>
            <w:tcBorders>
              <w:top w:val="outset" w:sz="6" w:space="0" w:color="000000"/>
              <w:left w:val="outset" w:sz="6" w:space="0" w:color="000000"/>
              <w:bottom w:val="outset" w:sz="6" w:space="0" w:color="000000"/>
              <w:right w:val="outset" w:sz="6" w:space="0" w:color="000000"/>
            </w:tcBorders>
            <w:hideMark/>
          </w:tcPr>
          <w:p w:rsidR="006E08CD" w:rsidRPr="006E08CD" w:rsidRDefault="006E08CD" w:rsidP="006E08CD">
            <w:pPr>
              <w:spacing w:before="100" w:beforeAutospacing="1" w:after="100" w:afterAutospacing="1" w:line="240" w:lineRule="auto"/>
              <w:jc w:val="both"/>
              <w:rPr>
                <w:rFonts w:ascii="Times New Roman" w:eastAsia="Times New Roman" w:hAnsi="Times New Roman" w:cs="Times New Roman"/>
                <w:sz w:val="24"/>
                <w:szCs w:val="24"/>
              </w:rPr>
            </w:pPr>
            <w:r w:rsidRPr="006E08CD">
              <w:rPr>
                <w:rFonts w:ascii="Times New Roman" w:eastAsia="Times New Roman" w:hAnsi="Times New Roman" w:cs="Times New Roman"/>
                <w:sz w:val="18"/>
                <w:szCs w:val="18"/>
              </w:rPr>
              <w:t>Срок действия технических условий</w:t>
            </w:r>
          </w:p>
        </w:tc>
        <w:tc>
          <w:tcPr>
            <w:tcW w:w="1341" w:type="dxa"/>
            <w:tcBorders>
              <w:top w:val="outset" w:sz="6" w:space="0" w:color="000000"/>
              <w:left w:val="outset" w:sz="6" w:space="0" w:color="000000"/>
              <w:bottom w:val="outset" w:sz="6" w:space="0" w:color="000000"/>
              <w:right w:val="outset" w:sz="6" w:space="0" w:color="000000"/>
            </w:tcBorders>
            <w:hideMark/>
          </w:tcPr>
          <w:p w:rsidR="006E08CD" w:rsidRPr="006E08CD" w:rsidRDefault="006E08CD" w:rsidP="006E08CD">
            <w:pPr>
              <w:spacing w:before="100" w:beforeAutospacing="1" w:after="100" w:afterAutospacing="1" w:line="240" w:lineRule="auto"/>
              <w:jc w:val="both"/>
              <w:rPr>
                <w:rFonts w:ascii="Times New Roman" w:eastAsia="Times New Roman" w:hAnsi="Times New Roman" w:cs="Times New Roman"/>
                <w:sz w:val="24"/>
                <w:szCs w:val="24"/>
              </w:rPr>
            </w:pPr>
            <w:r w:rsidRPr="006E08CD">
              <w:rPr>
                <w:rFonts w:ascii="Times New Roman" w:eastAsia="Times New Roman" w:hAnsi="Times New Roman" w:cs="Times New Roman"/>
                <w:sz w:val="18"/>
                <w:szCs w:val="18"/>
              </w:rPr>
              <w:t>Плата за подключение (технологическое присоединение) на дату опубликования указанного извещения</w:t>
            </w:r>
          </w:p>
        </w:tc>
      </w:tr>
      <w:tr w:rsidR="006E08CD" w:rsidRPr="006E08CD" w:rsidTr="006E08CD">
        <w:trPr>
          <w:trHeight w:val="180"/>
          <w:tblCellSpacing w:w="0" w:type="dxa"/>
        </w:trPr>
        <w:tc>
          <w:tcPr>
            <w:tcW w:w="1829" w:type="dxa"/>
            <w:tcBorders>
              <w:top w:val="outset" w:sz="6" w:space="0" w:color="000000"/>
              <w:left w:val="outset" w:sz="6" w:space="0" w:color="000000"/>
              <w:bottom w:val="outset" w:sz="6" w:space="0" w:color="000000"/>
              <w:right w:val="outset" w:sz="6" w:space="0" w:color="000000"/>
            </w:tcBorders>
            <w:hideMark/>
          </w:tcPr>
          <w:p w:rsidR="006E08CD" w:rsidRPr="006E08CD" w:rsidRDefault="006E08CD" w:rsidP="006E08CD">
            <w:pPr>
              <w:spacing w:after="0" w:line="240" w:lineRule="auto"/>
              <w:rPr>
                <w:rFonts w:ascii="Times New Roman" w:eastAsia="Times New Roman" w:hAnsi="Times New Roman" w:cs="Times New Roman"/>
                <w:sz w:val="24"/>
                <w:szCs w:val="24"/>
              </w:rPr>
            </w:pPr>
            <w:r w:rsidRPr="006E08CD">
              <w:rPr>
                <w:rFonts w:ascii="Times New Roman" w:eastAsia="Times New Roman" w:hAnsi="Times New Roman" w:cs="Times New Roman"/>
                <w:sz w:val="20"/>
                <w:szCs w:val="20"/>
              </w:rPr>
              <w:t>МУП Производственное объединение водосна</w:t>
            </w:r>
            <w:r w:rsidR="00970291">
              <w:rPr>
                <w:rFonts w:ascii="Times New Roman" w:eastAsia="Times New Roman" w:hAnsi="Times New Roman" w:cs="Times New Roman"/>
                <w:sz w:val="20"/>
                <w:szCs w:val="20"/>
              </w:rPr>
              <w:t>бжения и водоотведения от 17.05.</w:t>
            </w:r>
            <w:r w:rsidRPr="006E08CD">
              <w:rPr>
                <w:rFonts w:ascii="Times New Roman" w:eastAsia="Times New Roman" w:hAnsi="Times New Roman" w:cs="Times New Roman"/>
                <w:sz w:val="20"/>
                <w:szCs w:val="20"/>
              </w:rPr>
              <w:t>2022</w:t>
            </w:r>
          </w:p>
          <w:p w:rsidR="006E08CD" w:rsidRPr="006E08CD" w:rsidRDefault="00970291" w:rsidP="006E08CD">
            <w:pPr>
              <w:spacing w:after="0" w:line="180" w:lineRule="atLeast"/>
              <w:rPr>
                <w:rFonts w:ascii="Times New Roman" w:eastAsia="Times New Roman" w:hAnsi="Times New Roman" w:cs="Times New Roman"/>
                <w:sz w:val="24"/>
                <w:szCs w:val="24"/>
              </w:rPr>
            </w:pPr>
            <w:r>
              <w:rPr>
                <w:rFonts w:ascii="Times New Roman" w:eastAsia="Times New Roman" w:hAnsi="Times New Roman" w:cs="Times New Roman"/>
                <w:sz w:val="20"/>
                <w:szCs w:val="20"/>
              </w:rPr>
              <w:t>№ ВК-379</w:t>
            </w:r>
            <w:r w:rsidR="006E08CD" w:rsidRPr="006E08CD">
              <w:rPr>
                <w:rFonts w:ascii="Times New Roman" w:eastAsia="Times New Roman" w:hAnsi="Times New Roman" w:cs="Times New Roman"/>
                <w:sz w:val="20"/>
                <w:szCs w:val="20"/>
              </w:rPr>
              <w:t>А</w:t>
            </w:r>
          </w:p>
        </w:tc>
        <w:tc>
          <w:tcPr>
            <w:tcW w:w="1751" w:type="dxa"/>
            <w:tcBorders>
              <w:top w:val="outset" w:sz="6" w:space="0" w:color="000000"/>
              <w:left w:val="outset" w:sz="6" w:space="0" w:color="000000"/>
              <w:bottom w:val="outset" w:sz="6" w:space="0" w:color="000000"/>
              <w:right w:val="outset" w:sz="6" w:space="0" w:color="000000"/>
            </w:tcBorders>
            <w:hideMark/>
          </w:tcPr>
          <w:p w:rsidR="006E08CD" w:rsidRPr="006E08CD" w:rsidRDefault="006E08CD" w:rsidP="006E08CD">
            <w:pPr>
              <w:spacing w:after="0" w:line="240" w:lineRule="auto"/>
              <w:rPr>
                <w:rFonts w:ascii="Times New Roman" w:eastAsia="Times New Roman" w:hAnsi="Times New Roman" w:cs="Times New Roman"/>
                <w:sz w:val="24"/>
                <w:szCs w:val="24"/>
              </w:rPr>
            </w:pPr>
            <w:r w:rsidRPr="006E08CD">
              <w:rPr>
                <w:rFonts w:ascii="Times New Roman" w:eastAsia="Times New Roman" w:hAnsi="Times New Roman" w:cs="Times New Roman"/>
                <w:sz w:val="20"/>
                <w:szCs w:val="20"/>
              </w:rPr>
              <w:t>0,5 м3/сут (0,02м3/ч) при условии выполнения:</w:t>
            </w:r>
          </w:p>
          <w:p w:rsidR="006E08CD" w:rsidRPr="006E08CD" w:rsidRDefault="006E08CD" w:rsidP="006E08CD">
            <w:pPr>
              <w:spacing w:after="0" w:line="240" w:lineRule="auto"/>
              <w:rPr>
                <w:rFonts w:ascii="Times New Roman" w:eastAsia="Times New Roman" w:hAnsi="Times New Roman" w:cs="Times New Roman"/>
                <w:sz w:val="24"/>
                <w:szCs w:val="24"/>
              </w:rPr>
            </w:pPr>
            <w:r w:rsidRPr="006E08CD">
              <w:rPr>
                <w:rFonts w:ascii="Times New Roman" w:eastAsia="Times New Roman" w:hAnsi="Times New Roman" w:cs="Times New Roman"/>
                <w:sz w:val="20"/>
                <w:szCs w:val="20"/>
              </w:rPr>
              <w:t>мероприятий по строительству (реконструкции) сетей и сооружений для подключения объекта строительства к системам водоснабжения и водоотведения в соответствии с договором подключения (условиями подключения).</w:t>
            </w:r>
          </w:p>
        </w:tc>
        <w:tc>
          <w:tcPr>
            <w:tcW w:w="1627" w:type="dxa"/>
            <w:tcBorders>
              <w:top w:val="outset" w:sz="6" w:space="0" w:color="000000"/>
              <w:left w:val="outset" w:sz="6" w:space="0" w:color="000000"/>
              <w:bottom w:val="outset" w:sz="6" w:space="0" w:color="000000"/>
              <w:right w:val="outset" w:sz="6" w:space="0" w:color="000000"/>
            </w:tcBorders>
            <w:hideMark/>
          </w:tcPr>
          <w:p w:rsidR="006E08CD" w:rsidRPr="006E08CD" w:rsidRDefault="006E08CD" w:rsidP="006E08CD">
            <w:pPr>
              <w:spacing w:after="0" w:line="180" w:lineRule="atLeast"/>
              <w:rPr>
                <w:rFonts w:ascii="Times New Roman" w:eastAsia="Times New Roman" w:hAnsi="Times New Roman" w:cs="Times New Roman"/>
                <w:sz w:val="24"/>
                <w:szCs w:val="24"/>
              </w:rPr>
            </w:pPr>
            <w:r w:rsidRPr="006E08CD">
              <w:rPr>
                <w:rFonts w:ascii="Times New Roman" w:eastAsia="Times New Roman" w:hAnsi="Times New Roman" w:cs="Times New Roman"/>
                <w:sz w:val="20"/>
                <w:szCs w:val="20"/>
              </w:rPr>
              <w:t>Гарантируемый сводный напор в источнике водоснабжения – 18 м вод. ст.</w:t>
            </w:r>
          </w:p>
        </w:tc>
        <w:tc>
          <w:tcPr>
            <w:tcW w:w="1864" w:type="dxa"/>
            <w:tcBorders>
              <w:top w:val="outset" w:sz="6" w:space="0" w:color="000000"/>
              <w:left w:val="outset" w:sz="6" w:space="0" w:color="000000"/>
              <w:bottom w:val="outset" w:sz="6" w:space="0" w:color="000000"/>
              <w:right w:val="outset" w:sz="6" w:space="0" w:color="000000"/>
            </w:tcBorders>
            <w:hideMark/>
          </w:tcPr>
          <w:p w:rsidR="006E08CD" w:rsidRPr="006E08CD" w:rsidRDefault="006E08CD" w:rsidP="006E08CD">
            <w:pPr>
              <w:spacing w:after="0" w:line="180" w:lineRule="atLeast"/>
              <w:rPr>
                <w:rFonts w:ascii="Times New Roman" w:eastAsia="Times New Roman" w:hAnsi="Times New Roman" w:cs="Times New Roman"/>
                <w:sz w:val="24"/>
                <w:szCs w:val="24"/>
              </w:rPr>
            </w:pPr>
            <w:r w:rsidRPr="006E08CD">
              <w:rPr>
                <w:rFonts w:ascii="Times New Roman" w:eastAsia="Times New Roman" w:hAnsi="Times New Roman" w:cs="Times New Roman"/>
                <w:sz w:val="20"/>
                <w:szCs w:val="20"/>
              </w:rPr>
              <w:t>18 месяцев от даты заключения договора о подключении (технологическом присоединении) объекта капитального строительства Заявителя к централизованным системам водоснабжения и водоотведения, если иные сроки не предусмотрены условиями договора о подключении.</w:t>
            </w:r>
          </w:p>
        </w:tc>
        <w:tc>
          <w:tcPr>
            <w:tcW w:w="1206" w:type="dxa"/>
            <w:tcBorders>
              <w:top w:val="outset" w:sz="6" w:space="0" w:color="000000"/>
              <w:left w:val="outset" w:sz="6" w:space="0" w:color="000000"/>
              <w:bottom w:val="outset" w:sz="6" w:space="0" w:color="000000"/>
              <w:right w:val="outset" w:sz="6" w:space="0" w:color="000000"/>
            </w:tcBorders>
            <w:hideMark/>
          </w:tcPr>
          <w:p w:rsidR="006E08CD" w:rsidRPr="006E08CD" w:rsidRDefault="006E08CD" w:rsidP="006E08CD">
            <w:pPr>
              <w:spacing w:after="0" w:line="180" w:lineRule="atLeast"/>
              <w:rPr>
                <w:rFonts w:ascii="Times New Roman" w:eastAsia="Times New Roman" w:hAnsi="Times New Roman" w:cs="Times New Roman"/>
                <w:sz w:val="24"/>
                <w:szCs w:val="24"/>
              </w:rPr>
            </w:pPr>
            <w:r w:rsidRPr="006E08CD">
              <w:rPr>
                <w:rFonts w:ascii="Times New Roman" w:eastAsia="Times New Roman" w:hAnsi="Times New Roman" w:cs="Times New Roman"/>
                <w:sz w:val="20"/>
                <w:szCs w:val="20"/>
              </w:rPr>
              <w:t>3 года</w:t>
            </w:r>
          </w:p>
        </w:tc>
        <w:tc>
          <w:tcPr>
            <w:tcW w:w="1341" w:type="dxa"/>
            <w:tcBorders>
              <w:top w:val="outset" w:sz="6" w:space="0" w:color="000000"/>
              <w:left w:val="outset" w:sz="6" w:space="0" w:color="000000"/>
              <w:bottom w:val="outset" w:sz="6" w:space="0" w:color="000000"/>
              <w:right w:val="outset" w:sz="6" w:space="0" w:color="000000"/>
            </w:tcBorders>
          </w:tcPr>
          <w:p w:rsidR="006E08CD" w:rsidRPr="006E08CD" w:rsidRDefault="006E08CD" w:rsidP="006E08CD">
            <w:pPr>
              <w:spacing w:after="0" w:line="240" w:lineRule="auto"/>
              <w:rPr>
                <w:rFonts w:ascii="Times New Roman" w:eastAsia="Times New Roman" w:hAnsi="Times New Roman" w:cs="Times New Roman"/>
                <w:sz w:val="20"/>
                <w:szCs w:val="20"/>
              </w:rPr>
            </w:pPr>
            <w:r w:rsidRPr="006E08CD">
              <w:rPr>
                <w:rFonts w:ascii="Times New Roman" w:eastAsia="Times New Roman" w:hAnsi="Times New Roman" w:cs="Times New Roman"/>
                <w:sz w:val="20"/>
                <w:szCs w:val="20"/>
              </w:rPr>
              <w:t xml:space="preserve">К сетям водоснабжения: </w:t>
            </w:r>
          </w:p>
          <w:p w:rsidR="006E08CD" w:rsidRPr="006E08CD" w:rsidRDefault="006E08CD" w:rsidP="006E08CD">
            <w:pPr>
              <w:spacing w:after="0" w:line="240" w:lineRule="auto"/>
              <w:rPr>
                <w:rFonts w:ascii="Times New Roman" w:eastAsia="Times New Roman" w:hAnsi="Times New Roman" w:cs="Times New Roman"/>
                <w:sz w:val="20"/>
                <w:szCs w:val="20"/>
              </w:rPr>
            </w:pPr>
            <w:r w:rsidRPr="006E08CD">
              <w:rPr>
                <w:rFonts w:ascii="Times New Roman" w:eastAsia="Times New Roman" w:hAnsi="Times New Roman" w:cs="Times New Roman"/>
                <w:sz w:val="20"/>
                <w:szCs w:val="20"/>
              </w:rPr>
              <w:t xml:space="preserve">Ставка тарифа за присоединяемую нагрузку (утв. Постановлением Министерства тарифного регулирования энергетики Челябинской области №78/12 от 16.12.2021 г.) – 2 739, 60руб./м3 </w:t>
            </w:r>
          </w:p>
          <w:p w:rsidR="006E08CD" w:rsidRPr="006E08CD" w:rsidRDefault="006E08CD" w:rsidP="006E08CD">
            <w:pPr>
              <w:spacing w:after="0" w:line="240" w:lineRule="auto"/>
              <w:rPr>
                <w:rFonts w:ascii="Times New Roman" w:eastAsia="Times New Roman" w:hAnsi="Times New Roman" w:cs="Times New Roman"/>
                <w:sz w:val="20"/>
                <w:szCs w:val="20"/>
              </w:rPr>
            </w:pPr>
          </w:p>
          <w:p w:rsidR="006E08CD" w:rsidRPr="006E08CD" w:rsidRDefault="006E08CD" w:rsidP="006E08CD">
            <w:pPr>
              <w:spacing w:after="0" w:line="240" w:lineRule="auto"/>
              <w:rPr>
                <w:rFonts w:ascii="Times New Roman" w:eastAsia="Times New Roman" w:hAnsi="Times New Roman" w:cs="Times New Roman"/>
                <w:sz w:val="20"/>
                <w:szCs w:val="20"/>
              </w:rPr>
            </w:pPr>
            <w:r w:rsidRPr="006E08CD">
              <w:rPr>
                <w:rFonts w:ascii="Times New Roman" w:eastAsia="Times New Roman" w:hAnsi="Times New Roman" w:cs="Times New Roman"/>
                <w:sz w:val="20"/>
                <w:szCs w:val="20"/>
              </w:rPr>
              <w:t>Ставка тарифа за протяженность сети при подключении (технологическом присоединении) к централизованной системе холодного водоснабжения (утв. Постановлением Министерства тарифного регулирования энергетики Челябинской обла</w:t>
            </w:r>
            <w:r w:rsidR="00F739E9">
              <w:rPr>
                <w:rFonts w:ascii="Times New Roman" w:eastAsia="Times New Roman" w:hAnsi="Times New Roman" w:cs="Times New Roman"/>
                <w:sz w:val="20"/>
                <w:szCs w:val="20"/>
              </w:rPr>
              <w:t xml:space="preserve">сти №78/12 от 16.12.2021 </w:t>
            </w:r>
            <w:r w:rsidR="00F739E9">
              <w:rPr>
                <w:rFonts w:ascii="Times New Roman" w:eastAsia="Times New Roman" w:hAnsi="Times New Roman" w:cs="Times New Roman"/>
                <w:sz w:val="20"/>
                <w:szCs w:val="20"/>
              </w:rPr>
              <w:lastRenderedPageBreak/>
              <w:t>г.) п/э менее</w:t>
            </w:r>
            <w:r w:rsidRPr="006E08CD">
              <w:rPr>
                <w:rFonts w:ascii="Times New Roman" w:eastAsia="Times New Roman" w:hAnsi="Times New Roman" w:cs="Times New Roman"/>
                <w:sz w:val="20"/>
                <w:szCs w:val="20"/>
              </w:rPr>
              <w:t>70 мм (включительно)- 14 388, 00руб./п.м</w:t>
            </w:r>
          </w:p>
          <w:p w:rsidR="006E08CD" w:rsidRPr="006E08CD" w:rsidRDefault="006E08CD" w:rsidP="006E08CD">
            <w:pPr>
              <w:spacing w:after="0" w:line="240" w:lineRule="auto"/>
              <w:rPr>
                <w:rFonts w:ascii="Times New Roman" w:eastAsia="Times New Roman" w:hAnsi="Times New Roman" w:cs="Times New Roman"/>
                <w:color w:val="FF0000"/>
                <w:sz w:val="20"/>
                <w:szCs w:val="20"/>
              </w:rPr>
            </w:pPr>
          </w:p>
          <w:p w:rsidR="006E08CD" w:rsidRPr="006E08CD" w:rsidRDefault="006E08CD" w:rsidP="006E08CD">
            <w:pPr>
              <w:spacing w:after="0" w:line="240" w:lineRule="auto"/>
              <w:rPr>
                <w:rFonts w:ascii="Times New Roman" w:eastAsia="Times New Roman" w:hAnsi="Times New Roman" w:cs="Times New Roman"/>
                <w:sz w:val="20"/>
                <w:szCs w:val="20"/>
              </w:rPr>
            </w:pPr>
            <w:r w:rsidRPr="006E08CD">
              <w:rPr>
                <w:rFonts w:ascii="Times New Roman" w:eastAsia="Times New Roman" w:hAnsi="Times New Roman" w:cs="Times New Roman"/>
                <w:sz w:val="20"/>
                <w:szCs w:val="20"/>
              </w:rPr>
              <w:t xml:space="preserve">К сетям водоотведения: </w:t>
            </w:r>
          </w:p>
          <w:p w:rsidR="006E08CD" w:rsidRPr="006E08CD" w:rsidRDefault="006E08CD" w:rsidP="006E08CD">
            <w:pPr>
              <w:spacing w:after="0" w:line="240" w:lineRule="auto"/>
              <w:rPr>
                <w:rFonts w:ascii="Times New Roman" w:eastAsia="Times New Roman" w:hAnsi="Times New Roman" w:cs="Times New Roman"/>
                <w:sz w:val="20"/>
                <w:szCs w:val="20"/>
              </w:rPr>
            </w:pPr>
            <w:r w:rsidRPr="006E08CD">
              <w:rPr>
                <w:rFonts w:ascii="Times New Roman" w:eastAsia="Times New Roman" w:hAnsi="Times New Roman" w:cs="Times New Roman"/>
                <w:sz w:val="20"/>
                <w:szCs w:val="20"/>
              </w:rPr>
              <w:t xml:space="preserve">Ставка тарифа за присоединяемую нагрузку (утв. Постановлением Министерства тарифного регулирования энергетики Челябинской области №78/12 от 16.12.2021 г.) – 1 443, 60руб./м3 </w:t>
            </w:r>
          </w:p>
          <w:p w:rsidR="006E08CD" w:rsidRPr="006E08CD" w:rsidRDefault="006E08CD" w:rsidP="006E08CD">
            <w:pPr>
              <w:spacing w:after="0" w:line="240" w:lineRule="auto"/>
              <w:rPr>
                <w:rFonts w:ascii="Times New Roman" w:eastAsia="Times New Roman" w:hAnsi="Times New Roman" w:cs="Times New Roman"/>
                <w:sz w:val="20"/>
                <w:szCs w:val="20"/>
              </w:rPr>
            </w:pPr>
          </w:p>
          <w:p w:rsidR="006E08CD" w:rsidRPr="006E08CD" w:rsidRDefault="006E08CD" w:rsidP="006E08CD">
            <w:pPr>
              <w:spacing w:after="0" w:line="240" w:lineRule="auto"/>
              <w:rPr>
                <w:rFonts w:ascii="Times New Roman" w:eastAsia="Times New Roman" w:hAnsi="Times New Roman" w:cs="Times New Roman"/>
                <w:sz w:val="20"/>
                <w:szCs w:val="20"/>
              </w:rPr>
            </w:pPr>
            <w:r w:rsidRPr="006E08CD">
              <w:rPr>
                <w:rFonts w:ascii="Times New Roman" w:eastAsia="Times New Roman" w:hAnsi="Times New Roman" w:cs="Times New Roman"/>
                <w:sz w:val="20"/>
                <w:szCs w:val="20"/>
              </w:rPr>
              <w:t>Ставка тарифа за протяженность сети при подключении (технологическом присоединении) к централизованной системе водоотведения (утв. Постановлением Министерства тарифного регулирования энергетики Челябинской области №78/12 от 16.12.2021 г.) п/э от 100 мм до 160 мм (включительно)- 17 628, 00руб./п.м.</w:t>
            </w:r>
          </w:p>
        </w:tc>
      </w:tr>
    </w:tbl>
    <w:p w:rsidR="006E08CD" w:rsidRPr="006E08CD" w:rsidRDefault="006E08CD" w:rsidP="006E08CD">
      <w:pPr>
        <w:spacing w:after="0" w:line="240" w:lineRule="auto"/>
        <w:jc w:val="both"/>
        <w:rPr>
          <w:rFonts w:ascii="Times New Roman" w:eastAsia="Times New Roman" w:hAnsi="Times New Roman" w:cs="Times New Roman"/>
          <w:color w:val="000000" w:themeColor="text1"/>
          <w:sz w:val="27"/>
          <w:szCs w:val="27"/>
        </w:rPr>
      </w:pPr>
      <w:r>
        <w:rPr>
          <w:rFonts w:ascii="Times New Roman" w:eastAsia="Times New Roman" w:hAnsi="Times New Roman" w:cs="Times New Roman"/>
          <w:color w:val="000000" w:themeColor="text1"/>
          <w:sz w:val="27"/>
          <w:szCs w:val="27"/>
        </w:rPr>
        <w:lastRenderedPageBreak/>
        <w:t xml:space="preserve">Лот </w:t>
      </w:r>
      <w:r w:rsidR="00970291">
        <w:rPr>
          <w:rFonts w:ascii="Times New Roman" w:eastAsia="Times New Roman" w:hAnsi="Times New Roman" w:cs="Times New Roman"/>
          <w:color w:val="000000" w:themeColor="text1"/>
          <w:sz w:val="27"/>
          <w:szCs w:val="27"/>
        </w:rPr>
        <w:t>№ 4 (г. Копейск, ул. Сибилева, земельный участок, 53 А</w:t>
      </w:r>
      <w:r w:rsidRPr="006E08CD">
        <w:rPr>
          <w:rFonts w:ascii="Times New Roman" w:eastAsia="Times New Roman" w:hAnsi="Times New Roman" w:cs="Times New Roman"/>
          <w:color w:val="000000" w:themeColor="text1"/>
          <w:sz w:val="27"/>
          <w:szCs w:val="27"/>
        </w:rPr>
        <w:t>)</w:t>
      </w:r>
    </w:p>
    <w:tbl>
      <w:tblPr>
        <w:tblW w:w="0" w:type="dxa"/>
        <w:tblCellSpacing w:w="0" w:type="dxa"/>
        <w:tblBorders>
          <w:top w:val="outset" w:sz="6" w:space="0" w:color="000000"/>
          <w:left w:val="outset" w:sz="6" w:space="0" w:color="000000"/>
          <w:bottom w:val="outset" w:sz="6" w:space="0" w:color="000000"/>
          <w:right w:val="outset" w:sz="6" w:space="0" w:color="000000"/>
        </w:tblBorders>
        <w:tblLayout w:type="fixed"/>
        <w:tblCellMar>
          <w:top w:w="105" w:type="dxa"/>
          <w:left w:w="105" w:type="dxa"/>
          <w:bottom w:w="105" w:type="dxa"/>
          <w:right w:w="105" w:type="dxa"/>
        </w:tblCellMar>
        <w:tblLook w:val="04A0" w:firstRow="1" w:lastRow="0" w:firstColumn="1" w:lastColumn="0" w:noHBand="0" w:noVBand="1"/>
      </w:tblPr>
      <w:tblGrid>
        <w:gridCol w:w="1829"/>
        <w:gridCol w:w="1751"/>
        <w:gridCol w:w="1627"/>
        <w:gridCol w:w="1864"/>
        <w:gridCol w:w="1206"/>
        <w:gridCol w:w="1341"/>
      </w:tblGrid>
      <w:tr w:rsidR="006E08CD" w:rsidRPr="006E08CD" w:rsidTr="006E08CD">
        <w:trPr>
          <w:tblCellSpacing w:w="0" w:type="dxa"/>
        </w:trPr>
        <w:tc>
          <w:tcPr>
            <w:tcW w:w="9618" w:type="dxa"/>
            <w:gridSpan w:val="6"/>
            <w:tcBorders>
              <w:top w:val="outset" w:sz="6" w:space="0" w:color="000000"/>
              <w:left w:val="outset" w:sz="6" w:space="0" w:color="000000"/>
              <w:bottom w:val="outset" w:sz="6" w:space="0" w:color="000000"/>
              <w:right w:val="outset" w:sz="6" w:space="0" w:color="000000"/>
            </w:tcBorders>
            <w:hideMark/>
          </w:tcPr>
          <w:p w:rsidR="006E08CD" w:rsidRPr="006E08CD" w:rsidRDefault="006E08CD" w:rsidP="006E08CD">
            <w:pPr>
              <w:spacing w:before="100" w:beforeAutospacing="1" w:after="100" w:afterAutospacing="1" w:line="240" w:lineRule="auto"/>
              <w:jc w:val="both"/>
              <w:rPr>
                <w:rFonts w:ascii="Times New Roman" w:eastAsia="Times New Roman" w:hAnsi="Times New Roman" w:cs="Times New Roman"/>
                <w:sz w:val="24"/>
                <w:szCs w:val="24"/>
              </w:rPr>
            </w:pPr>
            <w:r w:rsidRPr="006E08CD">
              <w:rPr>
                <w:rFonts w:ascii="Times New Roman" w:eastAsia="Times New Roman" w:hAnsi="Times New Roman" w:cs="Times New Roman"/>
                <w:sz w:val="20"/>
                <w:szCs w:val="20"/>
              </w:rPr>
              <w:t>Информация о технических условиях подключения (технологического присоединения) объекта капитального строительства к сетям инженерно-технологического обеспечения</w:t>
            </w:r>
          </w:p>
        </w:tc>
      </w:tr>
      <w:tr w:rsidR="006E08CD" w:rsidRPr="006E08CD" w:rsidTr="006E08CD">
        <w:trPr>
          <w:trHeight w:val="1620"/>
          <w:tblCellSpacing w:w="0" w:type="dxa"/>
        </w:trPr>
        <w:tc>
          <w:tcPr>
            <w:tcW w:w="1829" w:type="dxa"/>
            <w:tcBorders>
              <w:top w:val="outset" w:sz="6" w:space="0" w:color="000000"/>
              <w:left w:val="outset" w:sz="6" w:space="0" w:color="000000"/>
              <w:bottom w:val="outset" w:sz="6" w:space="0" w:color="000000"/>
              <w:right w:val="outset" w:sz="6" w:space="0" w:color="000000"/>
            </w:tcBorders>
            <w:hideMark/>
          </w:tcPr>
          <w:p w:rsidR="006E08CD" w:rsidRPr="006E08CD" w:rsidRDefault="006E08CD" w:rsidP="006E08CD">
            <w:pPr>
              <w:spacing w:before="100" w:beforeAutospacing="1" w:after="100" w:afterAutospacing="1" w:line="240" w:lineRule="auto"/>
              <w:jc w:val="both"/>
              <w:rPr>
                <w:rFonts w:ascii="Times New Roman" w:eastAsia="Times New Roman" w:hAnsi="Times New Roman" w:cs="Times New Roman"/>
                <w:sz w:val="24"/>
                <w:szCs w:val="24"/>
              </w:rPr>
            </w:pPr>
            <w:r w:rsidRPr="006E08CD">
              <w:rPr>
                <w:rFonts w:ascii="Times New Roman" w:eastAsia="Times New Roman" w:hAnsi="Times New Roman" w:cs="Times New Roman"/>
                <w:sz w:val="18"/>
                <w:szCs w:val="18"/>
              </w:rPr>
              <w:lastRenderedPageBreak/>
              <w:t>Технические</w:t>
            </w:r>
            <w:r w:rsidRPr="006E08CD">
              <w:rPr>
                <w:rFonts w:ascii="Times New Roman" w:eastAsia="Times New Roman" w:hAnsi="Times New Roman" w:cs="Times New Roman"/>
                <w:sz w:val="24"/>
                <w:szCs w:val="24"/>
              </w:rPr>
              <w:t xml:space="preserve"> </w:t>
            </w:r>
            <w:r w:rsidRPr="006E08CD">
              <w:rPr>
                <w:rFonts w:ascii="Times New Roman" w:eastAsia="Times New Roman" w:hAnsi="Times New Roman" w:cs="Times New Roman"/>
                <w:sz w:val="18"/>
                <w:szCs w:val="18"/>
              </w:rPr>
              <w:t>условия подключения (технологического присоединения) объекта капитального строительства к сетям инженерно-технологического обеспечения</w:t>
            </w:r>
          </w:p>
        </w:tc>
        <w:tc>
          <w:tcPr>
            <w:tcW w:w="1751" w:type="dxa"/>
            <w:tcBorders>
              <w:top w:val="outset" w:sz="6" w:space="0" w:color="000000"/>
              <w:left w:val="outset" w:sz="6" w:space="0" w:color="000000"/>
              <w:bottom w:val="outset" w:sz="6" w:space="0" w:color="000000"/>
              <w:right w:val="outset" w:sz="6" w:space="0" w:color="000000"/>
            </w:tcBorders>
            <w:hideMark/>
          </w:tcPr>
          <w:p w:rsidR="006E08CD" w:rsidRPr="006E08CD" w:rsidRDefault="006E08CD" w:rsidP="006E08CD">
            <w:pPr>
              <w:spacing w:before="100" w:beforeAutospacing="1" w:after="100" w:afterAutospacing="1" w:line="240" w:lineRule="auto"/>
              <w:jc w:val="both"/>
              <w:rPr>
                <w:rFonts w:ascii="Times New Roman" w:eastAsia="Times New Roman" w:hAnsi="Times New Roman" w:cs="Times New Roman"/>
                <w:sz w:val="24"/>
                <w:szCs w:val="24"/>
              </w:rPr>
            </w:pPr>
            <w:r w:rsidRPr="006E08CD">
              <w:rPr>
                <w:rFonts w:ascii="Times New Roman" w:eastAsia="Times New Roman" w:hAnsi="Times New Roman" w:cs="Times New Roman"/>
                <w:sz w:val="18"/>
                <w:szCs w:val="18"/>
              </w:rPr>
              <w:t>Предельная свободная мощность существующих сетей</w:t>
            </w:r>
          </w:p>
        </w:tc>
        <w:tc>
          <w:tcPr>
            <w:tcW w:w="1627" w:type="dxa"/>
            <w:tcBorders>
              <w:top w:val="outset" w:sz="6" w:space="0" w:color="000000"/>
              <w:left w:val="outset" w:sz="6" w:space="0" w:color="000000"/>
              <w:bottom w:val="outset" w:sz="6" w:space="0" w:color="000000"/>
              <w:right w:val="outset" w:sz="6" w:space="0" w:color="000000"/>
            </w:tcBorders>
            <w:hideMark/>
          </w:tcPr>
          <w:p w:rsidR="006E08CD" w:rsidRPr="006E08CD" w:rsidRDefault="006E08CD" w:rsidP="006E08CD">
            <w:pPr>
              <w:spacing w:before="100" w:beforeAutospacing="1" w:after="100" w:afterAutospacing="1" w:line="240" w:lineRule="auto"/>
              <w:jc w:val="both"/>
              <w:rPr>
                <w:rFonts w:ascii="Times New Roman" w:eastAsia="Times New Roman" w:hAnsi="Times New Roman" w:cs="Times New Roman"/>
                <w:sz w:val="24"/>
                <w:szCs w:val="24"/>
              </w:rPr>
            </w:pPr>
            <w:r w:rsidRPr="006E08CD">
              <w:rPr>
                <w:rFonts w:ascii="Times New Roman" w:eastAsia="Times New Roman" w:hAnsi="Times New Roman" w:cs="Times New Roman"/>
                <w:sz w:val="18"/>
                <w:szCs w:val="18"/>
              </w:rPr>
              <w:t>Максимальная нагрузка</w:t>
            </w:r>
          </w:p>
        </w:tc>
        <w:tc>
          <w:tcPr>
            <w:tcW w:w="1864" w:type="dxa"/>
            <w:tcBorders>
              <w:top w:val="outset" w:sz="6" w:space="0" w:color="000000"/>
              <w:left w:val="outset" w:sz="6" w:space="0" w:color="000000"/>
              <w:bottom w:val="outset" w:sz="6" w:space="0" w:color="000000"/>
              <w:right w:val="outset" w:sz="6" w:space="0" w:color="000000"/>
            </w:tcBorders>
            <w:hideMark/>
          </w:tcPr>
          <w:p w:rsidR="006E08CD" w:rsidRPr="006E08CD" w:rsidRDefault="006E08CD" w:rsidP="006E08CD">
            <w:pPr>
              <w:spacing w:before="100" w:beforeAutospacing="1" w:after="100" w:afterAutospacing="1" w:line="240" w:lineRule="auto"/>
              <w:jc w:val="both"/>
              <w:rPr>
                <w:rFonts w:ascii="Times New Roman" w:eastAsia="Times New Roman" w:hAnsi="Times New Roman" w:cs="Times New Roman"/>
                <w:sz w:val="24"/>
                <w:szCs w:val="24"/>
              </w:rPr>
            </w:pPr>
            <w:r w:rsidRPr="006E08CD">
              <w:rPr>
                <w:rFonts w:ascii="Times New Roman" w:eastAsia="Times New Roman" w:hAnsi="Times New Roman" w:cs="Times New Roman"/>
                <w:sz w:val="18"/>
                <w:szCs w:val="18"/>
              </w:rPr>
              <w:t>Сроки подключения объекта капитального строительства к сетям инженерно-технологического обеспечения</w:t>
            </w:r>
          </w:p>
        </w:tc>
        <w:tc>
          <w:tcPr>
            <w:tcW w:w="1206" w:type="dxa"/>
            <w:tcBorders>
              <w:top w:val="outset" w:sz="6" w:space="0" w:color="000000"/>
              <w:left w:val="outset" w:sz="6" w:space="0" w:color="000000"/>
              <w:bottom w:val="outset" w:sz="6" w:space="0" w:color="000000"/>
              <w:right w:val="outset" w:sz="6" w:space="0" w:color="000000"/>
            </w:tcBorders>
            <w:hideMark/>
          </w:tcPr>
          <w:p w:rsidR="006E08CD" w:rsidRPr="006E08CD" w:rsidRDefault="006E08CD" w:rsidP="006E08CD">
            <w:pPr>
              <w:spacing w:before="100" w:beforeAutospacing="1" w:after="100" w:afterAutospacing="1" w:line="240" w:lineRule="auto"/>
              <w:jc w:val="both"/>
              <w:rPr>
                <w:rFonts w:ascii="Times New Roman" w:eastAsia="Times New Roman" w:hAnsi="Times New Roman" w:cs="Times New Roman"/>
                <w:sz w:val="24"/>
                <w:szCs w:val="24"/>
              </w:rPr>
            </w:pPr>
            <w:r w:rsidRPr="006E08CD">
              <w:rPr>
                <w:rFonts w:ascii="Times New Roman" w:eastAsia="Times New Roman" w:hAnsi="Times New Roman" w:cs="Times New Roman"/>
                <w:sz w:val="18"/>
                <w:szCs w:val="18"/>
              </w:rPr>
              <w:t>Срок действия технических условий</w:t>
            </w:r>
          </w:p>
        </w:tc>
        <w:tc>
          <w:tcPr>
            <w:tcW w:w="1341" w:type="dxa"/>
            <w:tcBorders>
              <w:top w:val="outset" w:sz="6" w:space="0" w:color="000000"/>
              <w:left w:val="outset" w:sz="6" w:space="0" w:color="000000"/>
              <w:bottom w:val="outset" w:sz="6" w:space="0" w:color="000000"/>
              <w:right w:val="outset" w:sz="6" w:space="0" w:color="000000"/>
            </w:tcBorders>
            <w:hideMark/>
          </w:tcPr>
          <w:p w:rsidR="006E08CD" w:rsidRPr="006E08CD" w:rsidRDefault="006E08CD" w:rsidP="006E08CD">
            <w:pPr>
              <w:spacing w:before="100" w:beforeAutospacing="1" w:after="100" w:afterAutospacing="1" w:line="240" w:lineRule="auto"/>
              <w:jc w:val="both"/>
              <w:rPr>
                <w:rFonts w:ascii="Times New Roman" w:eastAsia="Times New Roman" w:hAnsi="Times New Roman" w:cs="Times New Roman"/>
                <w:sz w:val="24"/>
                <w:szCs w:val="24"/>
              </w:rPr>
            </w:pPr>
            <w:r w:rsidRPr="006E08CD">
              <w:rPr>
                <w:rFonts w:ascii="Times New Roman" w:eastAsia="Times New Roman" w:hAnsi="Times New Roman" w:cs="Times New Roman"/>
                <w:sz w:val="18"/>
                <w:szCs w:val="18"/>
              </w:rPr>
              <w:t>Плата за подключение (технологическое присоединение) на дату опубликования указанного извещения</w:t>
            </w:r>
          </w:p>
        </w:tc>
      </w:tr>
      <w:tr w:rsidR="006E08CD" w:rsidRPr="006E08CD" w:rsidTr="006E08CD">
        <w:trPr>
          <w:trHeight w:val="180"/>
          <w:tblCellSpacing w:w="0" w:type="dxa"/>
        </w:trPr>
        <w:tc>
          <w:tcPr>
            <w:tcW w:w="1829" w:type="dxa"/>
            <w:tcBorders>
              <w:top w:val="outset" w:sz="6" w:space="0" w:color="000000"/>
              <w:left w:val="outset" w:sz="6" w:space="0" w:color="000000"/>
              <w:bottom w:val="outset" w:sz="6" w:space="0" w:color="000000"/>
              <w:right w:val="outset" w:sz="6" w:space="0" w:color="000000"/>
            </w:tcBorders>
            <w:hideMark/>
          </w:tcPr>
          <w:p w:rsidR="006E08CD" w:rsidRPr="006E08CD" w:rsidRDefault="006E08CD" w:rsidP="006E08CD">
            <w:pPr>
              <w:spacing w:after="0" w:line="240" w:lineRule="auto"/>
              <w:rPr>
                <w:rFonts w:ascii="Times New Roman" w:eastAsia="Times New Roman" w:hAnsi="Times New Roman" w:cs="Times New Roman"/>
                <w:sz w:val="24"/>
                <w:szCs w:val="24"/>
              </w:rPr>
            </w:pPr>
            <w:r w:rsidRPr="006E08CD">
              <w:rPr>
                <w:rFonts w:ascii="Times New Roman" w:eastAsia="Times New Roman" w:hAnsi="Times New Roman" w:cs="Times New Roman"/>
                <w:sz w:val="20"/>
                <w:szCs w:val="20"/>
              </w:rPr>
              <w:t>МУП Производственное объединение водосна</w:t>
            </w:r>
            <w:r w:rsidR="00B922B1">
              <w:rPr>
                <w:rFonts w:ascii="Times New Roman" w:eastAsia="Times New Roman" w:hAnsi="Times New Roman" w:cs="Times New Roman"/>
                <w:sz w:val="20"/>
                <w:szCs w:val="20"/>
              </w:rPr>
              <w:t>бжения и водоотведения от 24.06.</w:t>
            </w:r>
            <w:r w:rsidRPr="006E08CD">
              <w:rPr>
                <w:rFonts w:ascii="Times New Roman" w:eastAsia="Times New Roman" w:hAnsi="Times New Roman" w:cs="Times New Roman"/>
                <w:sz w:val="20"/>
                <w:szCs w:val="20"/>
              </w:rPr>
              <w:t>2022</w:t>
            </w:r>
          </w:p>
          <w:p w:rsidR="006E08CD" w:rsidRPr="006E08CD" w:rsidRDefault="00B922B1" w:rsidP="006E08CD">
            <w:pPr>
              <w:spacing w:after="0" w:line="180" w:lineRule="atLeast"/>
              <w:rPr>
                <w:rFonts w:ascii="Times New Roman" w:eastAsia="Times New Roman" w:hAnsi="Times New Roman" w:cs="Times New Roman"/>
                <w:sz w:val="24"/>
                <w:szCs w:val="24"/>
              </w:rPr>
            </w:pPr>
            <w:r>
              <w:rPr>
                <w:rFonts w:ascii="Times New Roman" w:eastAsia="Times New Roman" w:hAnsi="Times New Roman" w:cs="Times New Roman"/>
                <w:sz w:val="20"/>
                <w:szCs w:val="20"/>
              </w:rPr>
              <w:t>№ ВК-413</w:t>
            </w:r>
            <w:r w:rsidR="006E08CD" w:rsidRPr="006E08CD">
              <w:rPr>
                <w:rFonts w:ascii="Times New Roman" w:eastAsia="Times New Roman" w:hAnsi="Times New Roman" w:cs="Times New Roman"/>
                <w:sz w:val="20"/>
                <w:szCs w:val="20"/>
              </w:rPr>
              <w:t>А</w:t>
            </w:r>
          </w:p>
        </w:tc>
        <w:tc>
          <w:tcPr>
            <w:tcW w:w="1751" w:type="dxa"/>
            <w:tcBorders>
              <w:top w:val="outset" w:sz="6" w:space="0" w:color="000000"/>
              <w:left w:val="outset" w:sz="6" w:space="0" w:color="000000"/>
              <w:bottom w:val="outset" w:sz="6" w:space="0" w:color="000000"/>
              <w:right w:val="outset" w:sz="6" w:space="0" w:color="000000"/>
            </w:tcBorders>
            <w:hideMark/>
          </w:tcPr>
          <w:p w:rsidR="006E08CD" w:rsidRPr="006E08CD" w:rsidRDefault="006E08CD" w:rsidP="006E08CD">
            <w:pPr>
              <w:spacing w:after="0" w:line="240" w:lineRule="auto"/>
              <w:rPr>
                <w:rFonts w:ascii="Times New Roman" w:eastAsia="Times New Roman" w:hAnsi="Times New Roman" w:cs="Times New Roman"/>
                <w:sz w:val="24"/>
                <w:szCs w:val="24"/>
              </w:rPr>
            </w:pPr>
            <w:r w:rsidRPr="006E08CD">
              <w:rPr>
                <w:rFonts w:ascii="Times New Roman" w:eastAsia="Times New Roman" w:hAnsi="Times New Roman" w:cs="Times New Roman"/>
                <w:sz w:val="20"/>
                <w:szCs w:val="20"/>
              </w:rPr>
              <w:t>0,5 м3/сут (0,02м3/ч) при условии выполнения:</w:t>
            </w:r>
          </w:p>
          <w:p w:rsidR="006E08CD" w:rsidRPr="006E08CD" w:rsidRDefault="006E08CD" w:rsidP="006E08CD">
            <w:pPr>
              <w:spacing w:after="0" w:line="240" w:lineRule="auto"/>
              <w:rPr>
                <w:rFonts w:ascii="Times New Roman" w:eastAsia="Times New Roman" w:hAnsi="Times New Roman" w:cs="Times New Roman"/>
                <w:sz w:val="24"/>
                <w:szCs w:val="24"/>
              </w:rPr>
            </w:pPr>
            <w:r w:rsidRPr="006E08CD">
              <w:rPr>
                <w:rFonts w:ascii="Times New Roman" w:eastAsia="Times New Roman" w:hAnsi="Times New Roman" w:cs="Times New Roman"/>
                <w:sz w:val="20"/>
                <w:szCs w:val="20"/>
              </w:rPr>
              <w:t>мероприятий по строительству (реконструкции) сетей и сооружений для подключения объекта строительства к системам водоснабжения и водоотведения в соответствии с договором подключения (условиями подключения).</w:t>
            </w:r>
          </w:p>
        </w:tc>
        <w:tc>
          <w:tcPr>
            <w:tcW w:w="1627" w:type="dxa"/>
            <w:tcBorders>
              <w:top w:val="outset" w:sz="6" w:space="0" w:color="000000"/>
              <w:left w:val="outset" w:sz="6" w:space="0" w:color="000000"/>
              <w:bottom w:val="outset" w:sz="6" w:space="0" w:color="000000"/>
              <w:right w:val="outset" w:sz="6" w:space="0" w:color="000000"/>
            </w:tcBorders>
            <w:hideMark/>
          </w:tcPr>
          <w:p w:rsidR="006E08CD" w:rsidRPr="006E08CD" w:rsidRDefault="006E08CD" w:rsidP="006E08CD">
            <w:pPr>
              <w:spacing w:after="0" w:line="180" w:lineRule="atLeast"/>
              <w:rPr>
                <w:rFonts w:ascii="Times New Roman" w:eastAsia="Times New Roman" w:hAnsi="Times New Roman" w:cs="Times New Roman"/>
                <w:sz w:val="24"/>
                <w:szCs w:val="24"/>
              </w:rPr>
            </w:pPr>
            <w:r w:rsidRPr="006E08CD">
              <w:rPr>
                <w:rFonts w:ascii="Times New Roman" w:eastAsia="Times New Roman" w:hAnsi="Times New Roman" w:cs="Times New Roman"/>
                <w:sz w:val="20"/>
                <w:szCs w:val="20"/>
              </w:rPr>
              <w:t>Гарантируемый сводный напор в источнике водоснабжения – 18</w:t>
            </w:r>
            <w:r w:rsidR="00B922B1">
              <w:rPr>
                <w:rFonts w:ascii="Times New Roman" w:eastAsia="Times New Roman" w:hAnsi="Times New Roman" w:cs="Times New Roman"/>
                <w:sz w:val="20"/>
                <w:szCs w:val="20"/>
              </w:rPr>
              <w:t>,0</w:t>
            </w:r>
            <w:r w:rsidRPr="006E08CD">
              <w:rPr>
                <w:rFonts w:ascii="Times New Roman" w:eastAsia="Times New Roman" w:hAnsi="Times New Roman" w:cs="Times New Roman"/>
                <w:sz w:val="20"/>
                <w:szCs w:val="20"/>
              </w:rPr>
              <w:t xml:space="preserve"> м вод. ст.</w:t>
            </w:r>
          </w:p>
        </w:tc>
        <w:tc>
          <w:tcPr>
            <w:tcW w:w="1864" w:type="dxa"/>
            <w:tcBorders>
              <w:top w:val="outset" w:sz="6" w:space="0" w:color="000000"/>
              <w:left w:val="outset" w:sz="6" w:space="0" w:color="000000"/>
              <w:bottom w:val="outset" w:sz="6" w:space="0" w:color="000000"/>
              <w:right w:val="outset" w:sz="6" w:space="0" w:color="000000"/>
            </w:tcBorders>
            <w:hideMark/>
          </w:tcPr>
          <w:p w:rsidR="006E08CD" w:rsidRPr="006E08CD" w:rsidRDefault="006E08CD" w:rsidP="006E08CD">
            <w:pPr>
              <w:spacing w:after="0" w:line="180" w:lineRule="atLeast"/>
              <w:rPr>
                <w:rFonts w:ascii="Times New Roman" w:eastAsia="Times New Roman" w:hAnsi="Times New Roman" w:cs="Times New Roman"/>
                <w:sz w:val="24"/>
                <w:szCs w:val="24"/>
              </w:rPr>
            </w:pPr>
            <w:r w:rsidRPr="006E08CD">
              <w:rPr>
                <w:rFonts w:ascii="Times New Roman" w:eastAsia="Times New Roman" w:hAnsi="Times New Roman" w:cs="Times New Roman"/>
                <w:sz w:val="20"/>
                <w:szCs w:val="20"/>
              </w:rPr>
              <w:t>18 месяцев от даты заключения договора о подключении (технологическом присоединении) объекта капитального строительства Заявителя к централизованным системам водоснабжения и водоотведения, если иные сроки не предусмотрены условиями договора о подключении.</w:t>
            </w:r>
          </w:p>
        </w:tc>
        <w:tc>
          <w:tcPr>
            <w:tcW w:w="1206" w:type="dxa"/>
            <w:tcBorders>
              <w:top w:val="outset" w:sz="6" w:space="0" w:color="000000"/>
              <w:left w:val="outset" w:sz="6" w:space="0" w:color="000000"/>
              <w:bottom w:val="outset" w:sz="6" w:space="0" w:color="000000"/>
              <w:right w:val="outset" w:sz="6" w:space="0" w:color="000000"/>
            </w:tcBorders>
            <w:hideMark/>
          </w:tcPr>
          <w:p w:rsidR="006E08CD" w:rsidRPr="006E08CD" w:rsidRDefault="006E08CD" w:rsidP="006E08CD">
            <w:pPr>
              <w:spacing w:after="0" w:line="180" w:lineRule="atLeast"/>
              <w:rPr>
                <w:rFonts w:ascii="Times New Roman" w:eastAsia="Times New Roman" w:hAnsi="Times New Roman" w:cs="Times New Roman"/>
                <w:sz w:val="24"/>
                <w:szCs w:val="24"/>
              </w:rPr>
            </w:pPr>
            <w:r w:rsidRPr="006E08CD">
              <w:rPr>
                <w:rFonts w:ascii="Times New Roman" w:eastAsia="Times New Roman" w:hAnsi="Times New Roman" w:cs="Times New Roman"/>
                <w:sz w:val="20"/>
                <w:szCs w:val="20"/>
              </w:rPr>
              <w:t>3 года</w:t>
            </w:r>
          </w:p>
        </w:tc>
        <w:tc>
          <w:tcPr>
            <w:tcW w:w="1341" w:type="dxa"/>
            <w:tcBorders>
              <w:top w:val="outset" w:sz="6" w:space="0" w:color="000000"/>
              <w:left w:val="outset" w:sz="6" w:space="0" w:color="000000"/>
              <w:bottom w:val="outset" w:sz="6" w:space="0" w:color="000000"/>
              <w:right w:val="outset" w:sz="6" w:space="0" w:color="000000"/>
            </w:tcBorders>
          </w:tcPr>
          <w:p w:rsidR="006E08CD" w:rsidRPr="006E08CD" w:rsidRDefault="006E08CD" w:rsidP="006E08CD">
            <w:pPr>
              <w:spacing w:after="0" w:line="240" w:lineRule="auto"/>
              <w:rPr>
                <w:rFonts w:ascii="Times New Roman" w:eastAsia="Times New Roman" w:hAnsi="Times New Roman" w:cs="Times New Roman"/>
                <w:sz w:val="20"/>
                <w:szCs w:val="20"/>
              </w:rPr>
            </w:pPr>
            <w:r w:rsidRPr="006E08CD">
              <w:rPr>
                <w:rFonts w:ascii="Times New Roman" w:eastAsia="Times New Roman" w:hAnsi="Times New Roman" w:cs="Times New Roman"/>
                <w:sz w:val="20"/>
                <w:szCs w:val="20"/>
              </w:rPr>
              <w:t xml:space="preserve">К сетям водоснабжения: </w:t>
            </w:r>
          </w:p>
          <w:p w:rsidR="006E08CD" w:rsidRPr="006E08CD" w:rsidRDefault="006E08CD" w:rsidP="006E08CD">
            <w:pPr>
              <w:spacing w:after="0" w:line="240" w:lineRule="auto"/>
              <w:rPr>
                <w:rFonts w:ascii="Times New Roman" w:eastAsia="Times New Roman" w:hAnsi="Times New Roman" w:cs="Times New Roman"/>
                <w:sz w:val="20"/>
                <w:szCs w:val="20"/>
              </w:rPr>
            </w:pPr>
            <w:r w:rsidRPr="006E08CD">
              <w:rPr>
                <w:rFonts w:ascii="Times New Roman" w:eastAsia="Times New Roman" w:hAnsi="Times New Roman" w:cs="Times New Roman"/>
                <w:sz w:val="20"/>
                <w:szCs w:val="20"/>
              </w:rPr>
              <w:t xml:space="preserve">Ставка тарифа за присоединяемую нагрузку (утв. Постановлением Министерства тарифного регулирования энергетики Челябинской области №78/12 от 16.12.2021 г.) – 2 739, 60руб./м3 </w:t>
            </w:r>
          </w:p>
          <w:p w:rsidR="006E08CD" w:rsidRPr="006E08CD" w:rsidRDefault="006E08CD" w:rsidP="006E08CD">
            <w:pPr>
              <w:spacing w:after="0" w:line="240" w:lineRule="auto"/>
              <w:rPr>
                <w:rFonts w:ascii="Times New Roman" w:eastAsia="Times New Roman" w:hAnsi="Times New Roman" w:cs="Times New Roman"/>
                <w:sz w:val="20"/>
                <w:szCs w:val="20"/>
              </w:rPr>
            </w:pPr>
          </w:p>
          <w:p w:rsidR="006E08CD" w:rsidRDefault="006E08CD" w:rsidP="006E08CD">
            <w:pPr>
              <w:spacing w:after="0" w:line="240" w:lineRule="auto"/>
              <w:rPr>
                <w:rFonts w:ascii="Times New Roman" w:eastAsia="Times New Roman" w:hAnsi="Times New Roman" w:cs="Times New Roman"/>
                <w:sz w:val="20"/>
                <w:szCs w:val="20"/>
              </w:rPr>
            </w:pPr>
            <w:r w:rsidRPr="006E08CD">
              <w:rPr>
                <w:rFonts w:ascii="Times New Roman" w:eastAsia="Times New Roman" w:hAnsi="Times New Roman" w:cs="Times New Roman"/>
                <w:sz w:val="20"/>
                <w:szCs w:val="20"/>
              </w:rPr>
              <w:t>Ставка тарифа за протяженность сети при подключении (технологическом присоединении) к централизованной системе холодного водоснабжения (утв. Постановлением Министерства тарифного регулирования энергетики Челябинской обла</w:t>
            </w:r>
            <w:r w:rsidR="00F739E9">
              <w:rPr>
                <w:rFonts w:ascii="Times New Roman" w:eastAsia="Times New Roman" w:hAnsi="Times New Roman" w:cs="Times New Roman"/>
                <w:sz w:val="20"/>
                <w:szCs w:val="20"/>
              </w:rPr>
              <w:t>сти №78/12 от 16.12.2021 г.) п/э менее</w:t>
            </w:r>
            <w:r w:rsidRPr="006E08CD">
              <w:rPr>
                <w:rFonts w:ascii="Times New Roman" w:eastAsia="Times New Roman" w:hAnsi="Times New Roman" w:cs="Times New Roman"/>
                <w:sz w:val="20"/>
                <w:szCs w:val="20"/>
              </w:rPr>
              <w:t xml:space="preserve">70 мм (включительно)- 14 388, </w:t>
            </w:r>
            <w:r w:rsidRPr="006E08CD">
              <w:rPr>
                <w:rFonts w:ascii="Times New Roman" w:eastAsia="Times New Roman" w:hAnsi="Times New Roman" w:cs="Times New Roman"/>
                <w:sz w:val="20"/>
                <w:szCs w:val="20"/>
              </w:rPr>
              <w:lastRenderedPageBreak/>
              <w:t>00руб./п.м</w:t>
            </w:r>
          </w:p>
          <w:p w:rsidR="00B922B1" w:rsidRPr="006E08CD" w:rsidRDefault="00B922B1" w:rsidP="006E08CD">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п/э от 70 до 100 мм (включительно) – 14 808,00руб./п.м.</w:t>
            </w:r>
          </w:p>
          <w:p w:rsidR="006E08CD" w:rsidRPr="006E08CD" w:rsidRDefault="006E08CD" w:rsidP="006E08CD">
            <w:pPr>
              <w:spacing w:after="0" w:line="240" w:lineRule="auto"/>
              <w:rPr>
                <w:rFonts w:ascii="Times New Roman" w:eastAsia="Times New Roman" w:hAnsi="Times New Roman" w:cs="Times New Roman"/>
                <w:color w:val="FF0000"/>
                <w:sz w:val="20"/>
                <w:szCs w:val="20"/>
              </w:rPr>
            </w:pPr>
          </w:p>
          <w:p w:rsidR="006E08CD" w:rsidRPr="006E08CD" w:rsidRDefault="006E08CD" w:rsidP="006E08CD">
            <w:pPr>
              <w:spacing w:after="0" w:line="240" w:lineRule="auto"/>
              <w:rPr>
                <w:rFonts w:ascii="Times New Roman" w:eastAsia="Times New Roman" w:hAnsi="Times New Roman" w:cs="Times New Roman"/>
                <w:sz w:val="20"/>
                <w:szCs w:val="20"/>
              </w:rPr>
            </w:pPr>
            <w:r w:rsidRPr="006E08CD">
              <w:rPr>
                <w:rFonts w:ascii="Times New Roman" w:eastAsia="Times New Roman" w:hAnsi="Times New Roman" w:cs="Times New Roman"/>
                <w:sz w:val="20"/>
                <w:szCs w:val="20"/>
              </w:rPr>
              <w:t xml:space="preserve">К сетям водоотведения: </w:t>
            </w:r>
          </w:p>
          <w:p w:rsidR="006E08CD" w:rsidRPr="006E08CD" w:rsidRDefault="006E08CD" w:rsidP="006E08CD">
            <w:pPr>
              <w:spacing w:after="0" w:line="240" w:lineRule="auto"/>
              <w:rPr>
                <w:rFonts w:ascii="Times New Roman" w:eastAsia="Times New Roman" w:hAnsi="Times New Roman" w:cs="Times New Roman"/>
                <w:sz w:val="20"/>
                <w:szCs w:val="20"/>
              </w:rPr>
            </w:pPr>
            <w:r w:rsidRPr="006E08CD">
              <w:rPr>
                <w:rFonts w:ascii="Times New Roman" w:eastAsia="Times New Roman" w:hAnsi="Times New Roman" w:cs="Times New Roman"/>
                <w:sz w:val="20"/>
                <w:szCs w:val="20"/>
              </w:rPr>
              <w:t xml:space="preserve">Ставка тарифа за присоединяемую нагрузку (утв. Постановлением Министерства тарифного регулирования энергетики Челябинской области №78/12 от 16.12.2021 г.) – 1 443, 60руб./м3 </w:t>
            </w:r>
          </w:p>
          <w:p w:rsidR="006E08CD" w:rsidRPr="006E08CD" w:rsidRDefault="006E08CD" w:rsidP="006E08CD">
            <w:pPr>
              <w:spacing w:after="0" w:line="240" w:lineRule="auto"/>
              <w:rPr>
                <w:rFonts w:ascii="Times New Roman" w:eastAsia="Times New Roman" w:hAnsi="Times New Roman" w:cs="Times New Roman"/>
                <w:sz w:val="20"/>
                <w:szCs w:val="20"/>
              </w:rPr>
            </w:pPr>
          </w:p>
          <w:p w:rsidR="006E08CD" w:rsidRDefault="006E08CD" w:rsidP="006E08CD">
            <w:pPr>
              <w:spacing w:after="0" w:line="240" w:lineRule="auto"/>
              <w:rPr>
                <w:rFonts w:ascii="Times New Roman" w:eastAsia="Times New Roman" w:hAnsi="Times New Roman" w:cs="Times New Roman"/>
                <w:sz w:val="20"/>
                <w:szCs w:val="20"/>
              </w:rPr>
            </w:pPr>
            <w:r w:rsidRPr="006E08CD">
              <w:rPr>
                <w:rFonts w:ascii="Times New Roman" w:eastAsia="Times New Roman" w:hAnsi="Times New Roman" w:cs="Times New Roman"/>
                <w:sz w:val="20"/>
                <w:szCs w:val="20"/>
              </w:rPr>
              <w:t>Ставка тарифа за протяженность сети при подключении (технологическом присоединении) к централизованной системе водоотведения (утв. Постановлением Министерства тарифного регулирования энергетики Челябинской области №78/12 от 16.12.2021 г.) п/э от 100 мм до 160 мм (включительно)- 17 628, 00руб./п.м.</w:t>
            </w:r>
          </w:p>
          <w:p w:rsidR="00B922B1" w:rsidRDefault="00B922B1" w:rsidP="00B922B1">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п/э от 160 мм до 200</w:t>
            </w:r>
            <w:r w:rsidRPr="006E08CD">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lastRenderedPageBreak/>
              <w:t>мм (включительно)- 16 896,</w:t>
            </w:r>
            <w:r w:rsidRPr="006E08CD">
              <w:rPr>
                <w:rFonts w:ascii="Times New Roman" w:eastAsia="Times New Roman" w:hAnsi="Times New Roman" w:cs="Times New Roman"/>
                <w:sz w:val="20"/>
                <w:szCs w:val="20"/>
              </w:rPr>
              <w:t>, 00руб./п.м.</w:t>
            </w:r>
          </w:p>
          <w:p w:rsidR="00B922B1" w:rsidRPr="006E08CD" w:rsidRDefault="00B922B1" w:rsidP="006E08CD">
            <w:pPr>
              <w:spacing w:after="0" w:line="240" w:lineRule="auto"/>
              <w:rPr>
                <w:rFonts w:ascii="Times New Roman" w:eastAsia="Times New Roman" w:hAnsi="Times New Roman" w:cs="Times New Roman"/>
                <w:sz w:val="20"/>
                <w:szCs w:val="20"/>
              </w:rPr>
            </w:pPr>
          </w:p>
        </w:tc>
      </w:tr>
    </w:tbl>
    <w:p w:rsidR="00A34C10" w:rsidRDefault="00A34C10" w:rsidP="00033CE9">
      <w:pPr>
        <w:spacing w:after="0" w:line="240" w:lineRule="auto"/>
        <w:jc w:val="both"/>
        <w:rPr>
          <w:rFonts w:ascii="Times New Roman" w:eastAsia="Times New Roman" w:hAnsi="Times New Roman" w:cs="Times New Roman"/>
          <w:color w:val="000000" w:themeColor="text1"/>
          <w:sz w:val="27"/>
          <w:szCs w:val="27"/>
        </w:rPr>
      </w:pPr>
    </w:p>
    <w:p w:rsidR="008E6EDD" w:rsidRPr="009E5AA4" w:rsidRDefault="00033CE9" w:rsidP="00033CE9">
      <w:pPr>
        <w:spacing w:after="0" w:line="240" w:lineRule="auto"/>
        <w:jc w:val="both"/>
        <w:rPr>
          <w:rFonts w:ascii="Times New Roman" w:eastAsia="Times New Roman" w:hAnsi="Times New Roman" w:cs="Times New Roman"/>
          <w:color w:val="000000"/>
          <w:sz w:val="27"/>
          <w:szCs w:val="27"/>
        </w:rPr>
      </w:pPr>
      <w:r>
        <w:rPr>
          <w:rFonts w:ascii="Times New Roman" w:eastAsia="Times New Roman" w:hAnsi="Times New Roman" w:cs="Times New Roman"/>
          <w:color w:val="000000" w:themeColor="text1"/>
          <w:sz w:val="27"/>
          <w:szCs w:val="27"/>
        </w:rPr>
        <w:t xml:space="preserve">          </w:t>
      </w:r>
      <w:r w:rsidR="008E6EDD" w:rsidRPr="009E5AA4">
        <w:rPr>
          <w:rFonts w:ascii="Times New Roman" w:eastAsia="Times New Roman" w:hAnsi="Times New Roman" w:cs="Times New Roman"/>
          <w:color w:val="000000"/>
          <w:sz w:val="27"/>
          <w:szCs w:val="27"/>
        </w:rPr>
        <w:t>Подключение технических условий осуществляется в соответствии с «Правилами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утвержденными постановлением Правительства Российской Федерации от 27.12.2004 № 861.</w:t>
      </w:r>
    </w:p>
    <w:p w:rsidR="008E6EDD" w:rsidRPr="009E5AA4" w:rsidRDefault="008E6EDD" w:rsidP="008E6EDD">
      <w:pPr>
        <w:spacing w:after="0" w:line="240" w:lineRule="auto"/>
        <w:ind w:firstLine="708"/>
        <w:jc w:val="both"/>
        <w:rPr>
          <w:rFonts w:ascii="Times New Roman" w:eastAsia="Times New Roman" w:hAnsi="Times New Roman" w:cs="Times New Roman"/>
          <w:color w:val="000000"/>
          <w:sz w:val="27"/>
          <w:szCs w:val="27"/>
        </w:rPr>
      </w:pPr>
      <w:r w:rsidRPr="009E5AA4">
        <w:rPr>
          <w:rFonts w:ascii="Times New Roman" w:eastAsia="Times New Roman" w:hAnsi="Times New Roman" w:cs="Times New Roman"/>
          <w:color w:val="000000"/>
          <w:sz w:val="27"/>
          <w:szCs w:val="27"/>
        </w:rPr>
        <w:t>При заключении договора о подключении технические условия будут дополнены информацией, предусмотренной «Правилами подключения (технического присоединения) объектов капитального строительства к сетям газораспределения», утвержденными Постановлением Правительства Российской Федерации от 30.12.2013 № 1314.</w:t>
      </w:r>
    </w:p>
    <w:p w:rsidR="008E6EDD" w:rsidRPr="009E5AA4" w:rsidRDefault="008E6EDD" w:rsidP="008E6EDD">
      <w:pPr>
        <w:spacing w:after="0" w:line="240" w:lineRule="auto"/>
        <w:ind w:firstLine="708"/>
        <w:jc w:val="both"/>
        <w:rPr>
          <w:rFonts w:ascii="Times New Roman" w:eastAsia="Times New Roman" w:hAnsi="Times New Roman" w:cs="Times New Roman"/>
          <w:color w:val="000000"/>
          <w:sz w:val="27"/>
          <w:szCs w:val="27"/>
        </w:rPr>
      </w:pPr>
      <w:r w:rsidRPr="009E5AA4">
        <w:rPr>
          <w:rFonts w:ascii="Times New Roman" w:eastAsia="Times New Roman" w:hAnsi="Times New Roman" w:cs="Times New Roman"/>
          <w:color w:val="000000"/>
          <w:sz w:val="27"/>
          <w:szCs w:val="27"/>
        </w:rPr>
        <w:t xml:space="preserve">Предоставление технических условий осуществляется в соответствии с Правилами подключения объекта капитального строительства к сетям инженерно-технического обеспечения, утвержденными постановлением Правительства РФ от 13.12.2006 г. № 83 «Об утверждении правил определения и предоставления технических условий» </w:t>
      </w:r>
    </w:p>
    <w:p w:rsidR="008E6EDD" w:rsidRPr="009E5AA4" w:rsidRDefault="008E6EDD" w:rsidP="008E6EDD">
      <w:pPr>
        <w:spacing w:after="0" w:line="240" w:lineRule="auto"/>
        <w:ind w:firstLine="708"/>
        <w:jc w:val="both"/>
        <w:rPr>
          <w:rFonts w:ascii="Times New Roman" w:eastAsia="Times New Roman" w:hAnsi="Times New Roman" w:cs="Times New Roman"/>
          <w:sz w:val="27"/>
          <w:szCs w:val="27"/>
        </w:rPr>
      </w:pPr>
      <w:r w:rsidRPr="009E5AA4">
        <w:rPr>
          <w:rFonts w:ascii="Times New Roman" w:eastAsia="Times New Roman" w:hAnsi="Times New Roman" w:cs="Times New Roman"/>
          <w:color w:val="000000"/>
          <w:sz w:val="27"/>
          <w:szCs w:val="27"/>
        </w:rPr>
        <w:t>Размер индивидуальной платы за подключение (технологическое присоединение) объекта капитального строительства Заявителя к централизованным системам водоотведения может быть откорректирован в большую или меньшую строну после разработки проектно-сметной документации в соответствии с заключением экспертизы ПСД, проведенной в установленном законодательством порядке.</w:t>
      </w:r>
    </w:p>
    <w:p w:rsidR="006A39D1" w:rsidRPr="009E5AA4" w:rsidRDefault="008E6EDD" w:rsidP="006A39D1">
      <w:pPr>
        <w:spacing w:after="0" w:line="240" w:lineRule="auto"/>
        <w:ind w:firstLine="708"/>
        <w:jc w:val="both"/>
        <w:rPr>
          <w:rFonts w:ascii="Times New Roman" w:eastAsia="Times New Roman" w:hAnsi="Times New Roman" w:cs="Times New Roman"/>
          <w:color w:val="000000"/>
          <w:sz w:val="27"/>
          <w:szCs w:val="27"/>
        </w:rPr>
      </w:pPr>
      <w:r w:rsidRPr="009E5AA4">
        <w:rPr>
          <w:rFonts w:ascii="Times New Roman" w:eastAsia="Times New Roman" w:hAnsi="Times New Roman" w:cs="Times New Roman"/>
          <w:sz w:val="27"/>
          <w:szCs w:val="27"/>
        </w:rPr>
        <w:t xml:space="preserve">Технические условия размещены </w:t>
      </w:r>
      <w:r w:rsidR="000E5167" w:rsidRPr="009E5AA4">
        <w:rPr>
          <w:rFonts w:ascii="Times New Roman" w:eastAsia="Times New Roman" w:hAnsi="Times New Roman" w:cs="Times New Roman"/>
          <w:sz w:val="27"/>
          <w:szCs w:val="27"/>
        </w:rPr>
        <w:t>на официальном</w:t>
      </w:r>
      <w:r w:rsidRPr="009E5AA4">
        <w:rPr>
          <w:rFonts w:ascii="Times New Roman" w:eastAsia="Times New Roman" w:hAnsi="Times New Roman" w:cs="Times New Roman"/>
          <w:color w:val="000000"/>
          <w:sz w:val="27"/>
          <w:szCs w:val="27"/>
        </w:rPr>
        <w:t xml:space="preserve">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w:t>
      </w:r>
      <w:hyperlink r:id="rId10">
        <w:r w:rsidRPr="009E5AA4">
          <w:rPr>
            <w:rFonts w:ascii="Times New Roman" w:eastAsia="Times New Roman" w:hAnsi="Times New Roman" w:cs="Times New Roman"/>
            <w:color w:val="000000"/>
            <w:sz w:val="27"/>
            <w:szCs w:val="27"/>
            <w:u w:val="single"/>
          </w:rPr>
          <w:t>www.torgi.gov.ru</w:t>
        </w:r>
      </w:hyperlink>
      <w:r w:rsidRPr="009E5AA4">
        <w:rPr>
          <w:rFonts w:ascii="Times New Roman" w:eastAsia="Times New Roman" w:hAnsi="Times New Roman" w:cs="Times New Roman"/>
          <w:color w:val="000000"/>
          <w:sz w:val="27"/>
          <w:szCs w:val="27"/>
        </w:rPr>
        <w:t>.</w:t>
      </w:r>
    </w:p>
    <w:p w:rsidR="00D0292F" w:rsidRPr="009E5AA4" w:rsidRDefault="00435C77" w:rsidP="006A39D1">
      <w:pPr>
        <w:spacing w:after="0" w:line="240" w:lineRule="auto"/>
        <w:ind w:firstLine="708"/>
        <w:jc w:val="both"/>
        <w:rPr>
          <w:rFonts w:ascii="Times New Roman" w:eastAsia="Times New Roman" w:hAnsi="Times New Roman" w:cs="Times New Roman"/>
          <w:color w:val="000000"/>
          <w:sz w:val="27"/>
          <w:szCs w:val="27"/>
        </w:rPr>
      </w:pPr>
      <w:r w:rsidRPr="009E5AA4">
        <w:rPr>
          <w:rFonts w:ascii="Times New Roman" w:eastAsia="Times New Roman" w:hAnsi="Times New Roman" w:cs="Times New Roman"/>
          <w:color w:val="000000"/>
          <w:sz w:val="27"/>
          <w:szCs w:val="27"/>
        </w:rPr>
        <w:t>1</w:t>
      </w:r>
      <w:r w:rsidR="00BF2406" w:rsidRPr="009E5AA4">
        <w:rPr>
          <w:rFonts w:ascii="Times New Roman" w:eastAsia="Times New Roman" w:hAnsi="Times New Roman" w:cs="Times New Roman"/>
          <w:color w:val="000000"/>
          <w:sz w:val="27"/>
          <w:szCs w:val="27"/>
        </w:rPr>
        <w:t>0</w:t>
      </w:r>
      <w:r w:rsidR="00D0292F" w:rsidRPr="009E5AA4">
        <w:rPr>
          <w:rFonts w:ascii="Times New Roman" w:eastAsia="Times New Roman" w:hAnsi="Times New Roman" w:cs="Times New Roman"/>
          <w:color w:val="000000"/>
          <w:sz w:val="27"/>
          <w:szCs w:val="27"/>
        </w:rPr>
        <w:t xml:space="preserve">. </w:t>
      </w:r>
      <w:r w:rsidR="00501A59" w:rsidRPr="009E5AA4">
        <w:rPr>
          <w:rFonts w:ascii="Times New Roman" w:eastAsia="Times New Roman" w:hAnsi="Times New Roman" w:cs="Times New Roman"/>
          <w:color w:val="000000"/>
          <w:sz w:val="27"/>
          <w:szCs w:val="27"/>
        </w:rPr>
        <w:t>Задаток вносится на счет: УФК по Челябинской области (Управление по имуществу и земельным отношениям администрации КГО, л/с 05693033960), ИНН 7411003610, КПП 743001001, ОКТМО 75728000, Единый казначейский счет: 40102810645370000062, номер казначейского счета: 03232643757280006900, БИК 017501500 и должен быть зачислен на указанный счет не позднее </w:t>
      </w:r>
      <w:r w:rsidR="00392449" w:rsidRPr="009E5AA4">
        <w:rPr>
          <w:rFonts w:ascii="Times New Roman" w:eastAsia="Times New Roman" w:hAnsi="Times New Roman" w:cs="Times New Roman"/>
          <w:b/>
          <w:bCs/>
          <w:color w:val="000000"/>
          <w:sz w:val="27"/>
          <w:szCs w:val="27"/>
        </w:rPr>
        <w:t>13</w:t>
      </w:r>
      <w:r w:rsidR="00501A59" w:rsidRPr="009E5AA4">
        <w:rPr>
          <w:rFonts w:ascii="Times New Roman" w:eastAsia="Times New Roman" w:hAnsi="Times New Roman" w:cs="Times New Roman"/>
          <w:b/>
          <w:bCs/>
          <w:color w:val="000000"/>
          <w:sz w:val="27"/>
          <w:szCs w:val="27"/>
        </w:rPr>
        <w:t>.00 часов (время местное) «</w:t>
      </w:r>
      <w:r w:rsidR="00B922B1">
        <w:rPr>
          <w:rFonts w:ascii="Times New Roman" w:eastAsia="Times New Roman" w:hAnsi="Times New Roman" w:cs="Times New Roman"/>
          <w:b/>
          <w:bCs/>
          <w:color w:val="000000"/>
          <w:sz w:val="27"/>
          <w:szCs w:val="27"/>
        </w:rPr>
        <w:t>29</w:t>
      </w:r>
      <w:r w:rsidR="00501A59" w:rsidRPr="009E5AA4">
        <w:rPr>
          <w:rFonts w:ascii="Times New Roman" w:eastAsia="Times New Roman" w:hAnsi="Times New Roman" w:cs="Times New Roman"/>
          <w:b/>
          <w:bCs/>
          <w:color w:val="000000"/>
          <w:sz w:val="27"/>
          <w:szCs w:val="27"/>
        </w:rPr>
        <w:t xml:space="preserve">» </w:t>
      </w:r>
      <w:r w:rsidR="00DD581C">
        <w:rPr>
          <w:rFonts w:ascii="Times New Roman" w:eastAsia="Times New Roman" w:hAnsi="Times New Roman" w:cs="Times New Roman"/>
          <w:b/>
          <w:bCs/>
          <w:color w:val="000000"/>
          <w:sz w:val="27"/>
          <w:szCs w:val="27"/>
        </w:rPr>
        <w:t>августа</w:t>
      </w:r>
      <w:r w:rsidR="00392449" w:rsidRPr="009E5AA4">
        <w:rPr>
          <w:rFonts w:ascii="Times New Roman" w:eastAsia="Times New Roman" w:hAnsi="Times New Roman" w:cs="Times New Roman"/>
          <w:b/>
          <w:bCs/>
          <w:color w:val="000000"/>
          <w:sz w:val="27"/>
          <w:szCs w:val="27"/>
        </w:rPr>
        <w:t xml:space="preserve"> 2022</w:t>
      </w:r>
      <w:r w:rsidR="00501A59" w:rsidRPr="009E5AA4">
        <w:rPr>
          <w:rFonts w:ascii="Times New Roman" w:eastAsia="Times New Roman" w:hAnsi="Times New Roman" w:cs="Times New Roman"/>
          <w:b/>
          <w:bCs/>
          <w:color w:val="000000"/>
          <w:sz w:val="27"/>
          <w:szCs w:val="27"/>
        </w:rPr>
        <w:t> года.</w:t>
      </w:r>
    </w:p>
    <w:p w:rsidR="002F271B" w:rsidRPr="009E5AA4" w:rsidRDefault="00D0292F" w:rsidP="00074047">
      <w:pPr>
        <w:spacing w:after="0" w:line="240" w:lineRule="auto"/>
        <w:ind w:firstLine="706"/>
        <w:jc w:val="both"/>
        <w:rPr>
          <w:rFonts w:ascii="Times New Roman" w:eastAsia="Times New Roman" w:hAnsi="Times New Roman" w:cs="Times New Roman"/>
          <w:color w:val="000000"/>
          <w:sz w:val="27"/>
          <w:szCs w:val="27"/>
        </w:rPr>
      </w:pPr>
      <w:r w:rsidRPr="009E5AA4">
        <w:rPr>
          <w:rFonts w:ascii="Times New Roman" w:eastAsia="Times New Roman" w:hAnsi="Times New Roman" w:cs="Times New Roman"/>
          <w:color w:val="000000"/>
          <w:sz w:val="27"/>
          <w:szCs w:val="27"/>
        </w:rPr>
        <w:t>Не</w:t>
      </w:r>
      <w:r w:rsidR="006E402C" w:rsidRPr="009E5AA4">
        <w:rPr>
          <w:rFonts w:ascii="Times New Roman" w:eastAsia="Times New Roman" w:hAnsi="Times New Roman" w:cs="Times New Roman"/>
          <w:color w:val="000000"/>
          <w:sz w:val="27"/>
          <w:szCs w:val="27"/>
        </w:rPr>
        <w:t xml:space="preserve"> </w:t>
      </w:r>
      <w:r w:rsidRPr="009E5AA4">
        <w:rPr>
          <w:rFonts w:ascii="Times New Roman" w:eastAsia="Times New Roman" w:hAnsi="Times New Roman" w:cs="Times New Roman"/>
          <w:color w:val="000000"/>
          <w:sz w:val="27"/>
          <w:szCs w:val="27"/>
        </w:rPr>
        <w:t xml:space="preserve">поступление задатка на дату рассмотрения заявок на участие в аукционе является причиной отказа </w:t>
      </w:r>
      <w:r w:rsidR="002F271B" w:rsidRPr="009E5AA4">
        <w:rPr>
          <w:rFonts w:ascii="Times New Roman" w:eastAsia="Times New Roman" w:hAnsi="Times New Roman" w:cs="Times New Roman"/>
          <w:color w:val="000000"/>
          <w:sz w:val="27"/>
          <w:szCs w:val="27"/>
        </w:rPr>
        <w:t>в допуске к участию в аукционе.</w:t>
      </w:r>
    </w:p>
    <w:p w:rsidR="00D0292F" w:rsidRPr="009E5AA4" w:rsidRDefault="00D0292F" w:rsidP="00435C77">
      <w:pPr>
        <w:spacing w:after="0" w:line="29" w:lineRule="atLeast"/>
        <w:ind w:firstLine="706"/>
        <w:jc w:val="both"/>
        <w:rPr>
          <w:rFonts w:ascii="Times New Roman" w:eastAsia="Times New Roman" w:hAnsi="Times New Roman" w:cs="Times New Roman"/>
          <w:color w:val="000000"/>
          <w:sz w:val="27"/>
          <w:szCs w:val="27"/>
        </w:rPr>
      </w:pPr>
      <w:r w:rsidRPr="009E5AA4">
        <w:rPr>
          <w:rFonts w:ascii="Times New Roman" w:eastAsia="Times New Roman" w:hAnsi="Times New Roman" w:cs="Times New Roman"/>
          <w:color w:val="000000"/>
          <w:sz w:val="27"/>
          <w:szCs w:val="27"/>
        </w:rPr>
        <w:t>1</w:t>
      </w:r>
      <w:r w:rsidR="00BF2406" w:rsidRPr="009E5AA4">
        <w:rPr>
          <w:rFonts w:ascii="Times New Roman" w:eastAsia="Times New Roman" w:hAnsi="Times New Roman" w:cs="Times New Roman"/>
          <w:color w:val="000000"/>
          <w:sz w:val="27"/>
          <w:szCs w:val="27"/>
        </w:rPr>
        <w:t>1</w:t>
      </w:r>
      <w:r w:rsidRPr="009E5AA4">
        <w:rPr>
          <w:rFonts w:ascii="Times New Roman" w:eastAsia="Times New Roman" w:hAnsi="Times New Roman" w:cs="Times New Roman"/>
          <w:color w:val="000000"/>
          <w:sz w:val="27"/>
          <w:szCs w:val="27"/>
        </w:rPr>
        <w:t>. Порядок возврата и удержания задатка:</w:t>
      </w:r>
    </w:p>
    <w:p w:rsidR="00D0292F" w:rsidRPr="009E5AA4" w:rsidRDefault="00D0292F" w:rsidP="00435C77">
      <w:pPr>
        <w:spacing w:after="0" w:line="29" w:lineRule="atLeast"/>
        <w:ind w:firstLine="706"/>
        <w:jc w:val="both"/>
        <w:rPr>
          <w:rFonts w:ascii="Times New Roman" w:eastAsia="Times New Roman" w:hAnsi="Times New Roman" w:cs="Times New Roman"/>
          <w:color w:val="000000"/>
          <w:sz w:val="27"/>
          <w:szCs w:val="27"/>
        </w:rPr>
      </w:pPr>
      <w:r w:rsidRPr="009E5AA4">
        <w:rPr>
          <w:rFonts w:ascii="Times New Roman" w:eastAsia="Times New Roman" w:hAnsi="Times New Roman" w:cs="Times New Roman"/>
          <w:color w:val="000000"/>
          <w:sz w:val="27"/>
          <w:szCs w:val="27"/>
        </w:rPr>
        <w:t>1) в случае отзыва заявителем заявки на участие в аукционе до окончания срока приема заявок задаток возвращается в течение трех рабочих дней со дня поступления уведомления об отзыве заявки;</w:t>
      </w:r>
    </w:p>
    <w:p w:rsidR="00D0292F" w:rsidRPr="009E5AA4" w:rsidRDefault="00D0292F" w:rsidP="00435C77">
      <w:pPr>
        <w:spacing w:after="0" w:line="29" w:lineRule="atLeast"/>
        <w:ind w:firstLine="706"/>
        <w:jc w:val="both"/>
        <w:rPr>
          <w:rFonts w:ascii="Times New Roman" w:eastAsia="Times New Roman" w:hAnsi="Times New Roman" w:cs="Times New Roman"/>
          <w:color w:val="000000"/>
          <w:sz w:val="27"/>
          <w:szCs w:val="27"/>
        </w:rPr>
      </w:pPr>
      <w:r w:rsidRPr="009E5AA4">
        <w:rPr>
          <w:rFonts w:ascii="Times New Roman" w:eastAsia="Times New Roman" w:hAnsi="Times New Roman" w:cs="Times New Roman"/>
          <w:color w:val="000000"/>
          <w:sz w:val="27"/>
          <w:szCs w:val="27"/>
        </w:rPr>
        <w:t>2) в случае отзыва заявки на участие в аукционе позднее дня окончания срока приема заявок задаток возвращается в порядке, установленном для участников аукциона;</w:t>
      </w:r>
    </w:p>
    <w:p w:rsidR="00D0292F" w:rsidRPr="009E5AA4" w:rsidRDefault="00D0292F" w:rsidP="00435C77">
      <w:pPr>
        <w:spacing w:after="0" w:line="29" w:lineRule="atLeast"/>
        <w:ind w:firstLine="706"/>
        <w:jc w:val="both"/>
        <w:rPr>
          <w:rFonts w:ascii="Times New Roman" w:eastAsia="Times New Roman" w:hAnsi="Times New Roman" w:cs="Times New Roman"/>
          <w:color w:val="000000"/>
          <w:sz w:val="27"/>
          <w:szCs w:val="27"/>
        </w:rPr>
      </w:pPr>
      <w:r w:rsidRPr="009E5AA4">
        <w:rPr>
          <w:rFonts w:ascii="Times New Roman" w:eastAsia="Times New Roman" w:hAnsi="Times New Roman" w:cs="Times New Roman"/>
          <w:color w:val="000000"/>
          <w:sz w:val="27"/>
          <w:szCs w:val="27"/>
        </w:rPr>
        <w:t>3) в случае, если заявитель не будет допущен к участию в аукционе, сумма внесенного задатка возвращается в течение трех рабочих дней со дня оформления протокола приема заявок на участие в аукционе;</w:t>
      </w:r>
    </w:p>
    <w:p w:rsidR="00D0292F" w:rsidRPr="009E5AA4" w:rsidRDefault="00D0292F" w:rsidP="00435C77">
      <w:pPr>
        <w:spacing w:after="0" w:line="29" w:lineRule="atLeast"/>
        <w:ind w:firstLine="706"/>
        <w:jc w:val="both"/>
        <w:rPr>
          <w:rFonts w:ascii="Times New Roman" w:eastAsia="Times New Roman" w:hAnsi="Times New Roman" w:cs="Times New Roman"/>
          <w:color w:val="000000"/>
          <w:sz w:val="27"/>
          <w:szCs w:val="27"/>
        </w:rPr>
      </w:pPr>
      <w:r w:rsidRPr="009E5AA4">
        <w:rPr>
          <w:rFonts w:ascii="Times New Roman" w:eastAsia="Times New Roman" w:hAnsi="Times New Roman" w:cs="Times New Roman"/>
          <w:color w:val="000000"/>
          <w:sz w:val="27"/>
          <w:szCs w:val="27"/>
        </w:rPr>
        <w:lastRenderedPageBreak/>
        <w:t>4) внесенный победителем аукциона задаток засчитывается в стоимость земельного участка и арендную плату;</w:t>
      </w:r>
    </w:p>
    <w:p w:rsidR="00D0292F" w:rsidRPr="009E5AA4" w:rsidRDefault="00D0292F" w:rsidP="00435C77">
      <w:pPr>
        <w:spacing w:after="0" w:line="29" w:lineRule="atLeast"/>
        <w:ind w:firstLine="706"/>
        <w:jc w:val="both"/>
        <w:rPr>
          <w:rFonts w:ascii="Times New Roman" w:eastAsia="Times New Roman" w:hAnsi="Times New Roman" w:cs="Times New Roman"/>
          <w:color w:val="000000"/>
          <w:sz w:val="27"/>
          <w:szCs w:val="27"/>
        </w:rPr>
      </w:pPr>
      <w:r w:rsidRPr="009E5AA4">
        <w:rPr>
          <w:rFonts w:ascii="Times New Roman" w:eastAsia="Times New Roman" w:hAnsi="Times New Roman" w:cs="Times New Roman"/>
          <w:color w:val="000000"/>
          <w:sz w:val="27"/>
          <w:szCs w:val="27"/>
        </w:rPr>
        <w:t>5) в случае, если участник аукциона участвовал в аукционе и не победил, задаток возвращается в течение трех рабочих дней со дня подписания протокола о результатах аукциона;</w:t>
      </w:r>
    </w:p>
    <w:p w:rsidR="00D0292F" w:rsidRPr="009E5AA4" w:rsidRDefault="00D0292F" w:rsidP="00435C77">
      <w:pPr>
        <w:spacing w:after="0" w:line="29" w:lineRule="atLeast"/>
        <w:ind w:firstLine="706"/>
        <w:jc w:val="both"/>
        <w:rPr>
          <w:rFonts w:ascii="Times New Roman" w:eastAsia="Times New Roman" w:hAnsi="Times New Roman" w:cs="Times New Roman"/>
          <w:color w:val="000000"/>
          <w:sz w:val="27"/>
          <w:szCs w:val="27"/>
        </w:rPr>
      </w:pPr>
      <w:r w:rsidRPr="009E5AA4">
        <w:rPr>
          <w:rFonts w:ascii="Times New Roman" w:eastAsia="Times New Roman" w:hAnsi="Times New Roman" w:cs="Times New Roman"/>
          <w:color w:val="000000"/>
          <w:sz w:val="27"/>
          <w:szCs w:val="27"/>
        </w:rPr>
        <w:t>6) в случае признания аукциона несостоявшимся задаток возвращается в течение трех банковских дней со дня подписания протокола о результатах аукциона;</w:t>
      </w:r>
    </w:p>
    <w:p w:rsidR="00D0292F" w:rsidRPr="009E5AA4" w:rsidRDefault="00D0292F" w:rsidP="00435C77">
      <w:pPr>
        <w:spacing w:after="0" w:line="29" w:lineRule="atLeast"/>
        <w:ind w:firstLine="706"/>
        <w:jc w:val="both"/>
        <w:rPr>
          <w:rFonts w:ascii="Times New Roman" w:eastAsia="Times New Roman" w:hAnsi="Times New Roman" w:cs="Times New Roman"/>
          <w:color w:val="000000"/>
          <w:sz w:val="27"/>
          <w:szCs w:val="27"/>
        </w:rPr>
      </w:pPr>
      <w:r w:rsidRPr="009E5AA4">
        <w:rPr>
          <w:rFonts w:ascii="Times New Roman" w:eastAsia="Times New Roman" w:hAnsi="Times New Roman" w:cs="Times New Roman"/>
          <w:color w:val="000000"/>
          <w:sz w:val="27"/>
          <w:szCs w:val="27"/>
        </w:rPr>
        <w:t>7) внесенный задаток не возвращается в случае, если участник аукциона, признанный победителем аукциона, уклонился от подписания протокола о результатах аукциона, договора купли-продажи земельного участка или договора аренды земельного участка в установленный законом срок.</w:t>
      </w:r>
    </w:p>
    <w:p w:rsidR="00BB22A9" w:rsidRPr="009E5AA4" w:rsidRDefault="00D0292F" w:rsidP="00501A59">
      <w:pPr>
        <w:spacing w:after="0" w:line="240" w:lineRule="auto"/>
        <w:ind w:firstLine="706"/>
        <w:jc w:val="both"/>
        <w:rPr>
          <w:rFonts w:ascii="Times New Roman" w:eastAsia="Times New Roman" w:hAnsi="Times New Roman" w:cs="Times New Roman"/>
          <w:color w:val="000000"/>
          <w:sz w:val="27"/>
          <w:szCs w:val="27"/>
        </w:rPr>
      </w:pPr>
      <w:r w:rsidRPr="009E5AA4">
        <w:rPr>
          <w:rFonts w:ascii="Times New Roman" w:eastAsia="Times New Roman" w:hAnsi="Times New Roman" w:cs="Times New Roman"/>
          <w:color w:val="000000"/>
          <w:sz w:val="27"/>
          <w:szCs w:val="27"/>
        </w:rPr>
        <w:t>1</w:t>
      </w:r>
      <w:r w:rsidR="00BF2406" w:rsidRPr="009E5AA4">
        <w:rPr>
          <w:rFonts w:ascii="Times New Roman" w:eastAsia="Times New Roman" w:hAnsi="Times New Roman" w:cs="Times New Roman"/>
          <w:color w:val="000000"/>
          <w:sz w:val="27"/>
          <w:szCs w:val="27"/>
        </w:rPr>
        <w:t>2</w:t>
      </w:r>
      <w:r w:rsidRPr="009E5AA4">
        <w:rPr>
          <w:rFonts w:ascii="Times New Roman" w:eastAsia="Times New Roman" w:hAnsi="Times New Roman" w:cs="Times New Roman"/>
          <w:color w:val="000000"/>
          <w:sz w:val="27"/>
          <w:szCs w:val="27"/>
        </w:rPr>
        <w:t xml:space="preserve">. </w:t>
      </w:r>
      <w:r w:rsidR="00501A59" w:rsidRPr="009E5AA4">
        <w:rPr>
          <w:rFonts w:ascii="Times New Roman" w:eastAsia="Times New Roman" w:hAnsi="Times New Roman" w:cs="Times New Roman"/>
          <w:color w:val="000000"/>
          <w:sz w:val="27"/>
          <w:szCs w:val="27"/>
        </w:rPr>
        <w:t xml:space="preserve">Дата начала приема заявок на участие в аукционе – </w:t>
      </w:r>
      <w:r w:rsidR="00501A59" w:rsidRPr="009E5AA4">
        <w:rPr>
          <w:rFonts w:ascii="Times New Roman" w:eastAsia="Times New Roman" w:hAnsi="Times New Roman" w:cs="Times New Roman"/>
          <w:b/>
          <w:color w:val="000000"/>
          <w:sz w:val="27"/>
          <w:szCs w:val="27"/>
        </w:rPr>
        <w:t>«</w:t>
      </w:r>
      <w:r w:rsidR="00B922B1">
        <w:rPr>
          <w:rFonts w:ascii="Times New Roman" w:eastAsia="Times New Roman" w:hAnsi="Times New Roman" w:cs="Times New Roman"/>
          <w:b/>
          <w:color w:val="000000"/>
          <w:sz w:val="27"/>
          <w:szCs w:val="27"/>
        </w:rPr>
        <w:t>29</w:t>
      </w:r>
      <w:r w:rsidR="00501A59" w:rsidRPr="009E5AA4">
        <w:rPr>
          <w:rFonts w:ascii="Times New Roman" w:eastAsia="Times New Roman" w:hAnsi="Times New Roman" w:cs="Times New Roman"/>
          <w:b/>
          <w:bCs/>
          <w:color w:val="000000"/>
          <w:sz w:val="27"/>
          <w:szCs w:val="27"/>
        </w:rPr>
        <w:t xml:space="preserve">» </w:t>
      </w:r>
      <w:r w:rsidR="00DD581C">
        <w:rPr>
          <w:rFonts w:ascii="Times New Roman" w:eastAsia="Times New Roman" w:hAnsi="Times New Roman" w:cs="Times New Roman"/>
          <w:b/>
          <w:bCs/>
          <w:color w:val="000000"/>
          <w:sz w:val="27"/>
          <w:szCs w:val="27"/>
        </w:rPr>
        <w:t>июл</w:t>
      </w:r>
      <w:r w:rsidR="00BE1C58">
        <w:rPr>
          <w:rFonts w:ascii="Times New Roman" w:eastAsia="Times New Roman" w:hAnsi="Times New Roman" w:cs="Times New Roman"/>
          <w:b/>
          <w:bCs/>
          <w:color w:val="000000"/>
          <w:sz w:val="27"/>
          <w:szCs w:val="27"/>
        </w:rPr>
        <w:t>я</w:t>
      </w:r>
      <w:r w:rsidR="00392449" w:rsidRPr="009E5AA4">
        <w:rPr>
          <w:rFonts w:ascii="Times New Roman" w:eastAsia="Times New Roman" w:hAnsi="Times New Roman" w:cs="Times New Roman"/>
          <w:b/>
          <w:bCs/>
          <w:color w:val="000000"/>
          <w:sz w:val="27"/>
          <w:szCs w:val="27"/>
        </w:rPr>
        <w:t xml:space="preserve"> 2022</w:t>
      </w:r>
      <w:r w:rsidR="00501A59" w:rsidRPr="009E5AA4">
        <w:rPr>
          <w:rFonts w:ascii="Times New Roman" w:eastAsia="Times New Roman" w:hAnsi="Times New Roman" w:cs="Times New Roman"/>
          <w:b/>
          <w:bCs/>
          <w:color w:val="000000"/>
          <w:sz w:val="27"/>
          <w:szCs w:val="27"/>
        </w:rPr>
        <w:t> года</w:t>
      </w:r>
      <w:r w:rsidR="00501A59" w:rsidRPr="009E5AA4">
        <w:rPr>
          <w:rFonts w:ascii="Times New Roman" w:eastAsia="Times New Roman" w:hAnsi="Times New Roman" w:cs="Times New Roman"/>
          <w:color w:val="000000"/>
          <w:sz w:val="27"/>
          <w:szCs w:val="27"/>
        </w:rPr>
        <w:t>.</w:t>
      </w:r>
    </w:p>
    <w:p w:rsidR="00D0292F" w:rsidRPr="009E5AA4" w:rsidRDefault="00D0292F" w:rsidP="00435C77">
      <w:pPr>
        <w:spacing w:after="0" w:line="29" w:lineRule="atLeast"/>
        <w:ind w:firstLine="706"/>
        <w:jc w:val="both"/>
        <w:rPr>
          <w:rFonts w:ascii="Times New Roman" w:eastAsia="Times New Roman" w:hAnsi="Times New Roman" w:cs="Times New Roman"/>
          <w:color w:val="000000"/>
          <w:sz w:val="27"/>
          <w:szCs w:val="27"/>
        </w:rPr>
      </w:pPr>
      <w:r w:rsidRPr="009E5AA4">
        <w:rPr>
          <w:rFonts w:ascii="Times New Roman" w:eastAsia="Times New Roman" w:hAnsi="Times New Roman" w:cs="Times New Roman"/>
          <w:color w:val="000000"/>
          <w:sz w:val="27"/>
          <w:szCs w:val="27"/>
        </w:rPr>
        <w:t>1</w:t>
      </w:r>
      <w:r w:rsidR="00BF2406" w:rsidRPr="009E5AA4">
        <w:rPr>
          <w:rFonts w:ascii="Times New Roman" w:eastAsia="Times New Roman" w:hAnsi="Times New Roman" w:cs="Times New Roman"/>
          <w:color w:val="000000"/>
          <w:sz w:val="27"/>
          <w:szCs w:val="27"/>
        </w:rPr>
        <w:t>3</w:t>
      </w:r>
      <w:r w:rsidRPr="009E5AA4">
        <w:rPr>
          <w:rFonts w:ascii="Times New Roman" w:eastAsia="Times New Roman" w:hAnsi="Times New Roman" w:cs="Times New Roman"/>
          <w:color w:val="000000"/>
          <w:sz w:val="27"/>
          <w:szCs w:val="27"/>
        </w:rPr>
        <w:t>. Время и место приема заявок – в рабочие дни:</w:t>
      </w:r>
    </w:p>
    <w:p w:rsidR="00D0292F" w:rsidRPr="009E5AA4" w:rsidRDefault="00D0292F" w:rsidP="00435C77">
      <w:pPr>
        <w:spacing w:after="0" w:line="29" w:lineRule="atLeast"/>
        <w:ind w:firstLine="706"/>
        <w:jc w:val="both"/>
        <w:rPr>
          <w:rFonts w:ascii="Times New Roman" w:eastAsia="Times New Roman" w:hAnsi="Times New Roman" w:cs="Times New Roman"/>
          <w:color w:val="000000"/>
          <w:sz w:val="27"/>
          <w:szCs w:val="27"/>
        </w:rPr>
      </w:pPr>
      <w:r w:rsidRPr="009E5AA4">
        <w:rPr>
          <w:rFonts w:ascii="Times New Roman" w:eastAsia="Times New Roman" w:hAnsi="Times New Roman" w:cs="Times New Roman"/>
          <w:color w:val="000000"/>
          <w:sz w:val="27"/>
          <w:szCs w:val="27"/>
        </w:rPr>
        <w:t xml:space="preserve">понедельник – четверг с 9.00 час. до 17.00 час., пятница с 9.00 час. до 16.00 час., перерыв с 12.00 час. до 13.00 час. (время местное) по адресу: </w:t>
      </w:r>
      <w:r w:rsidR="005639B0" w:rsidRPr="009E5AA4">
        <w:rPr>
          <w:rFonts w:ascii="Times New Roman" w:eastAsia="Times New Roman" w:hAnsi="Times New Roman" w:cs="Times New Roman"/>
          <w:color w:val="000000"/>
          <w:sz w:val="27"/>
          <w:szCs w:val="27"/>
        </w:rPr>
        <w:t xml:space="preserve">             </w:t>
      </w:r>
      <w:r w:rsidRPr="009E5AA4">
        <w:rPr>
          <w:rFonts w:ascii="Times New Roman" w:eastAsia="Times New Roman" w:hAnsi="Times New Roman" w:cs="Times New Roman"/>
          <w:color w:val="000000"/>
          <w:sz w:val="27"/>
          <w:szCs w:val="27"/>
        </w:rPr>
        <w:t>г. Копейск, ул. Ленина, 52, кабинет 210.</w:t>
      </w:r>
    </w:p>
    <w:p w:rsidR="00D0292F" w:rsidRPr="009E5AA4" w:rsidRDefault="00D0292F" w:rsidP="00435C77">
      <w:pPr>
        <w:spacing w:after="0" w:line="29" w:lineRule="atLeast"/>
        <w:ind w:firstLine="706"/>
        <w:jc w:val="both"/>
        <w:rPr>
          <w:rFonts w:ascii="Times New Roman" w:eastAsia="Times New Roman" w:hAnsi="Times New Roman" w:cs="Times New Roman"/>
          <w:color w:val="000000"/>
          <w:sz w:val="27"/>
          <w:szCs w:val="27"/>
        </w:rPr>
      </w:pPr>
      <w:r w:rsidRPr="009E5AA4">
        <w:rPr>
          <w:rFonts w:ascii="Times New Roman" w:eastAsia="Times New Roman" w:hAnsi="Times New Roman" w:cs="Times New Roman"/>
          <w:color w:val="000000"/>
          <w:sz w:val="27"/>
          <w:szCs w:val="27"/>
        </w:rPr>
        <w:t>1</w:t>
      </w:r>
      <w:r w:rsidR="00BF2406" w:rsidRPr="009E5AA4">
        <w:rPr>
          <w:rFonts w:ascii="Times New Roman" w:eastAsia="Times New Roman" w:hAnsi="Times New Roman" w:cs="Times New Roman"/>
          <w:color w:val="000000"/>
          <w:sz w:val="27"/>
          <w:szCs w:val="27"/>
        </w:rPr>
        <w:t>4</w:t>
      </w:r>
      <w:r w:rsidRPr="009E5AA4">
        <w:rPr>
          <w:rFonts w:ascii="Times New Roman" w:eastAsia="Times New Roman" w:hAnsi="Times New Roman" w:cs="Times New Roman"/>
          <w:color w:val="000000"/>
          <w:sz w:val="27"/>
          <w:szCs w:val="27"/>
        </w:rPr>
        <w:t xml:space="preserve">. </w:t>
      </w:r>
      <w:r w:rsidR="00501A59" w:rsidRPr="009E5AA4">
        <w:rPr>
          <w:rFonts w:ascii="Times New Roman" w:eastAsia="Times New Roman" w:hAnsi="Times New Roman" w:cs="Times New Roman"/>
          <w:color w:val="000000"/>
          <w:sz w:val="27"/>
          <w:szCs w:val="27"/>
        </w:rPr>
        <w:t>Дата окончания приема заявок на участие в аукционе – </w:t>
      </w:r>
      <w:r w:rsidR="00501A59" w:rsidRPr="007F2DB0">
        <w:rPr>
          <w:rFonts w:ascii="Times New Roman" w:eastAsia="Times New Roman" w:hAnsi="Times New Roman" w:cs="Times New Roman"/>
          <w:b/>
          <w:bCs/>
          <w:color w:val="000000"/>
          <w:sz w:val="27"/>
          <w:szCs w:val="27"/>
        </w:rPr>
        <w:t>«</w:t>
      </w:r>
      <w:r w:rsidR="00B922B1">
        <w:rPr>
          <w:rFonts w:ascii="Times New Roman" w:eastAsia="Times New Roman" w:hAnsi="Times New Roman" w:cs="Times New Roman"/>
          <w:b/>
          <w:bCs/>
          <w:color w:val="000000"/>
          <w:sz w:val="27"/>
          <w:szCs w:val="27"/>
        </w:rPr>
        <w:t>25</w:t>
      </w:r>
      <w:r w:rsidR="00501A59" w:rsidRPr="007F2DB0">
        <w:rPr>
          <w:rFonts w:ascii="Times New Roman" w:eastAsia="Times New Roman" w:hAnsi="Times New Roman" w:cs="Times New Roman"/>
          <w:b/>
          <w:bCs/>
          <w:color w:val="000000"/>
          <w:sz w:val="27"/>
          <w:szCs w:val="27"/>
        </w:rPr>
        <w:t xml:space="preserve">» </w:t>
      </w:r>
      <w:r w:rsidR="00C301E4">
        <w:rPr>
          <w:rFonts w:ascii="Times New Roman" w:eastAsia="Times New Roman" w:hAnsi="Times New Roman" w:cs="Times New Roman"/>
          <w:b/>
          <w:bCs/>
          <w:color w:val="000000"/>
          <w:sz w:val="27"/>
          <w:szCs w:val="27"/>
        </w:rPr>
        <w:t>августа</w:t>
      </w:r>
      <w:r w:rsidR="0098369D">
        <w:rPr>
          <w:rFonts w:ascii="Times New Roman" w:eastAsia="Times New Roman" w:hAnsi="Times New Roman" w:cs="Times New Roman"/>
          <w:b/>
          <w:bCs/>
          <w:color w:val="000000"/>
          <w:sz w:val="27"/>
          <w:szCs w:val="27"/>
        </w:rPr>
        <w:t xml:space="preserve"> </w:t>
      </w:r>
      <w:r w:rsidR="00501A59" w:rsidRPr="007F2DB0">
        <w:rPr>
          <w:rFonts w:ascii="Times New Roman" w:eastAsia="Times New Roman" w:hAnsi="Times New Roman" w:cs="Times New Roman"/>
          <w:b/>
          <w:bCs/>
          <w:color w:val="000000"/>
          <w:sz w:val="27"/>
          <w:szCs w:val="27"/>
        </w:rPr>
        <w:t>2</w:t>
      </w:r>
      <w:r w:rsidR="00392449" w:rsidRPr="007F2DB0">
        <w:rPr>
          <w:rFonts w:ascii="Times New Roman" w:eastAsia="Times New Roman" w:hAnsi="Times New Roman" w:cs="Times New Roman"/>
          <w:b/>
          <w:bCs/>
          <w:color w:val="000000"/>
          <w:sz w:val="27"/>
          <w:szCs w:val="27"/>
        </w:rPr>
        <w:t>022</w:t>
      </w:r>
      <w:r w:rsidR="00DD581C">
        <w:rPr>
          <w:rFonts w:ascii="Times New Roman" w:eastAsia="Times New Roman" w:hAnsi="Times New Roman" w:cs="Times New Roman"/>
          <w:b/>
          <w:bCs/>
          <w:color w:val="000000"/>
          <w:sz w:val="27"/>
          <w:szCs w:val="27"/>
        </w:rPr>
        <w:t xml:space="preserve"> года, 17</w:t>
      </w:r>
      <w:r w:rsidR="00501A59" w:rsidRPr="007F2DB0">
        <w:rPr>
          <w:rFonts w:ascii="Times New Roman" w:eastAsia="Times New Roman" w:hAnsi="Times New Roman" w:cs="Times New Roman"/>
          <w:b/>
          <w:bCs/>
          <w:color w:val="000000"/>
          <w:sz w:val="27"/>
          <w:szCs w:val="27"/>
        </w:rPr>
        <w:t>:00</w:t>
      </w:r>
      <w:r w:rsidR="00501A59" w:rsidRPr="007F2DB0">
        <w:rPr>
          <w:rFonts w:ascii="Times New Roman" w:eastAsia="Times New Roman" w:hAnsi="Times New Roman" w:cs="Times New Roman"/>
          <w:b/>
          <w:color w:val="000000"/>
          <w:sz w:val="27"/>
          <w:szCs w:val="27"/>
        </w:rPr>
        <w:t> </w:t>
      </w:r>
      <w:r w:rsidR="00501A59" w:rsidRPr="009E5AA4">
        <w:rPr>
          <w:rFonts w:ascii="Times New Roman" w:eastAsia="Times New Roman" w:hAnsi="Times New Roman" w:cs="Times New Roman"/>
          <w:color w:val="000000"/>
          <w:sz w:val="27"/>
          <w:szCs w:val="27"/>
        </w:rPr>
        <w:t>час. (время местное).</w:t>
      </w:r>
    </w:p>
    <w:p w:rsidR="00D0292F" w:rsidRPr="009E5AA4" w:rsidRDefault="00D0292F" w:rsidP="00435C77">
      <w:pPr>
        <w:spacing w:after="0" w:line="29" w:lineRule="atLeast"/>
        <w:ind w:firstLine="706"/>
        <w:jc w:val="both"/>
        <w:rPr>
          <w:rFonts w:ascii="Times New Roman" w:eastAsia="Times New Roman" w:hAnsi="Times New Roman" w:cs="Times New Roman"/>
          <w:color w:val="000000"/>
          <w:sz w:val="27"/>
          <w:szCs w:val="27"/>
        </w:rPr>
      </w:pPr>
      <w:r w:rsidRPr="009E5AA4">
        <w:rPr>
          <w:rFonts w:ascii="Times New Roman" w:eastAsia="Times New Roman" w:hAnsi="Times New Roman" w:cs="Times New Roman"/>
          <w:color w:val="000000"/>
          <w:sz w:val="27"/>
          <w:szCs w:val="27"/>
        </w:rPr>
        <w:t>1</w:t>
      </w:r>
      <w:r w:rsidR="00BF2406" w:rsidRPr="009E5AA4">
        <w:rPr>
          <w:rFonts w:ascii="Times New Roman" w:eastAsia="Times New Roman" w:hAnsi="Times New Roman" w:cs="Times New Roman"/>
          <w:color w:val="000000"/>
          <w:sz w:val="27"/>
          <w:szCs w:val="27"/>
        </w:rPr>
        <w:t>5</w:t>
      </w:r>
      <w:r w:rsidRPr="009E5AA4">
        <w:rPr>
          <w:rFonts w:ascii="Times New Roman" w:eastAsia="Times New Roman" w:hAnsi="Times New Roman" w:cs="Times New Roman"/>
          <w:color w:val="000000"/>
          <w:sz w:val="27"/>
          <w:szCs w:val="27"/>
        </w:rPr>
        <w:t>. Прием заявок и прилагаемых к ним документов прекращается не ранее чем за пять дней до дня проведения аукциона.</w:t>
      </w:r>
    </w:p>
    <w:p w:rsidR="00D0292F" w:rsidRPr="009E5AA4" w:rsidRDefault="00D0292F" w:rsidP="00435C77">
      <w:pPr>
        <w:spacing w:after="0" w:line="240" w:lineRule="auto"/>
        <w:ind w:firstLine="706"/>
        <w:jc w:val="both"/>
        <w:rPr>
          <w:rFonts w:ascii="Times New Roman" w:eastAsia="Times New Roman" w:hAnsi="Times New Roman" w:cs="Times New Roman"/>
          <w:color w:val="000000"/>
          <w:sz w:val="27"/>
          <w:szCs w:val="27"/>
        </w:rPr>
      </w:pPr>
      <w:r w:rsidRPr="009E5AA4">
        <w:rPr>
          <w:rFonts w:ascii="Times New Roman" w:eastAsia="Times New Roman" w:hAnsi="Times New Roman" w:cs="Times New Roman"/>
          <w:color w:val="000000"/>
          <w:sz w:val="27"/>
          <w:szCs w:val="27"/>
        </w:rPr>
        <w:t>Один претендент имеет право подать только одну заявку на участие в аукционе.</w:t>
      </w:r>
    </w:p>
    <w:p w:rsidR="00D0292F" w:rsidRPr="009E5AA4" w:rsidRDefault="00D0292F" w:rsidP="00435C77">
      <w:pPr>
        <w:spacing w:after="0" w:line="29" w:lineRule="atLeast"/>
        <w:ind w:firstLine="706"/>
        <w:jc w:val="both"/>
        <w:rPr>
          <w:rFonts w:ascii="Times New Roman" w:eastAsia="Times New Roman" w:hAnsi="Times New Roman" w:cs="Times New Roman"/>
          <w:color w:val="000000"/>
          <w:sz w:val="27"/>
          <w:szCs w:val="27"/>
        </w:rPr>
      </w:pPr>
      <w:r w:rsidRPr="009E5AA4">
        <w:rPr>
          <w:rFonts w:ascii="Times New Roman" w:eastAsia="Times New Roman" w:hAnsi="Times New Roman" w:cs="Times New Roman"/>
          <w:color w:val="000000"/>
          <w:sz w:val="27"/>
          <w:szCs w:val="27"/>
        </w:rPr>
        <w:t>Заявка, поступившая по истечении срока ее приема, вместе с прилагаемыми к ней документами возвращается в день ее поступления Претенденту или его уполномоченному представителю под расписку.</w:t>
      </w:r>
    </w:p>
    <w:p w:rsidR="00D0292F" w:rsidRPr="009E5AA4" w:rsidRDefault="00D0292F" w:rsidP="00435C77">
      <w:pPr>
        <w:spacing w:after="0" w:line="29" w:lineRule="atLeast"/>
        <w:ind w:firstLine="706"/>
        <w:jc w:val="both"/>
        <w:rPr>
          <w:rFonts w:ascii="Times New Roman" w:eastAsia="Times New Roman" w:hAnsi="Times New Roman" w:cs="Times New Roman"/>
          <w:color w:val="000000"/>
          <w:sz w:val="27"/>
          <w:szCs w:val="27"/>
        </w:rPr>
      </w:pPr>
      <w:r w:rsidRPr="009E5AA4">
        <w:rPr>
          <w:rFonts w:ascii="Times New Roman" w:eastAsia="Times New Roman" w:hAnsi="Times New Roman" w:cs="Times New Roman"/>
          <w:color w:val="000000"/>
          <w:sz w:val="27"/>
          <w:szCs w:val="27"/>
        </w:rPr>
        <w:t>Претендент имеет право отозвать принятую организатором аукциона заявку до окончания срока приема заявок, уведомив об этом в письменной форме организатора аукциона.</w:t>
      </w:r>
    </w:p>
    <w:p w:rsidR="00D0292F" w:rsidRPr="009E5AA4" w:rsidRDefault="00D0292F" w:rsidP="00435C77">
      <w:pPr>
        <w:spacing w:after="0" w:line="240" w:lineRule="auto"/>
        <w:ind w:firstLine="706"/>
        <w:jc w:val="both"/>
        <w:rPr>
          <w:rFonts w:ascii="Times New Roman" w:eastAsia="Times New Roman" w:hAnsi="Times New Roman" w:cs="Times New Roman"/>
          <w:color w:val="000000"/>
          <w:sz w:val="27"/>
          <w:szCs w:val="27"/>
        </w:rPr>
      </w:pPr>
      <w:r w:rsidRPr="009E5AA4">
        <w:rPr>
          <w:rFonts w:ascii="Times New Roman" w:eastAsia="Times New Roman" w:hAnsi="Times New Roman" w:cs="Times New Roman"/>
          <w:color w:val="000000"/>
          <w:sz w:val="27"/>
          <w:szCs w:val="27"/>
        </w:rPr>
        <w:t>Претенденты, признанные участниками аукциона, и претенденты, не допущенные к участию в аукционе, уведомляются организатором аукциона о принятом решении не позднее следующего дня после даты оформления данного решения протоколом приема заявок на участие в аукционе.</w:t>
      </w:r>
    </w:p>
    <w:p w:rsidR="00D0292F" w:rsidRPr="009E5AA4" w:rsidRDefault="00D0292F" w:rsidP="00435C77">
      <w:pPr>
        <w:spacing w:after="0" w:line="264" w:lineRule="atLeast"/>
        <w:ind w:firstLine="706"/>
        <w:jc w:val="both"/>
        <w:rPr>
          <w:rFonts w:ascii="Times New Roman" w:eastAsia="Times New Roman" w:hAnsi="Times New Roman" w:cs="Times New Roman"/>
          <w:color w:val="000000"/>
          <w:sz w:val="27"/>
          <w:szCs w:val="27"/>
        </w:rPr>
      </w:pPr>
      <w:r w:rsidRPr="009E5AA4">
        <w:rPr>
          <w:rFonts w:ascii="Times New Roman" w:eastAsia="Times New Roman" w:hAnsi="Times New Roman" w:cs="Times New Roman"/>
          <w:color w:val="000000"/>
          <w:sz w:val="27"/>
          <w:szCs w:val="27"/>
        </w:rPr>
        <w:t>Форма заявки на участие в аукционе является неотъемлемой частью данного информационного сообщения.</w:t>
      </w:r>
    </w:p>
    <w:p w:rsidR="00D0292F" w:rsidRPr="009E5AA4" w:rsidRDefault="00D0292F" w:rsidP="00435C77">
      <w:pPr>
        <w:spacing w:after="0" w:line="240" w:lineRule="auto"/>
        <w:ind w:firstLine="706"/>
        <w:jc w:val="both"/>
        <w:rPr>
          <w:rFonts w:ascii="Times New Roman" w:eastAsia="Times New Roman" w:hAnsi="Times New Roman" w:cs="Times New Roman"/>
          <w:color w:val="000000"/>
          <w:sz w:val="27"/>
          <w:szCs w:val="27"/>
        </w:rPr>
      </w:pPr>
      <w:r w:rsidRPr="009E5AA4">
        <w:rPr>
          <w:rFonts w:ascii="Times New Roman" w:eastAsia="Times New Roman" w:hAnsi="Times New Roman" w:cs="Times New Roman"/>
          <w:color w:val="000000"/>
          <w:sz w:val="27"/>
          <w:szCs w:val="27"/>
        </w:rPr>
        <w:t>1</w:t>
      </w:r>
      <w:r w:rsidR="00BF2406" w:rsidRPr="009E5AA4">
        <w:rPr>
          <w:rFonts w:ascii="Times New Roman" w:eastAsia="Times New Roman" w:hAnsi="Times New Roman" w:cs="Times New Roman"/>
          <w:color w:val="000000"/>
          <w:sz w:val="27"/>
          <w:szCs w:val="27"/>
        </w:rPr>
        <w:t>6</w:t>
      </w:r>
      <w:r w:rsidRPr="009E5AA4">
        <w:rPr>
          <w:rFonts w:ascii="Times New Roman" w:eastAsia="Times New Roman" w:hAnsi="Times New Roman" w:cs="Times New Roman"/>
          <w:color w:val="000000"/>
          <w:sz w:val="27"/>
          <w:szCs w:val="27"/>
        </w:rPr>
        <w:t xml:space="preserve">. </w:t>
      </w:r>
      <w:r w:rsidR="00501A59" w:rsidRPr="009E5AA4">
        <w:rPr>
          <w:rFonts w:ascii="Times New Roman" w:eastAsia="Times New Roman" w:hAnsi="Times New Roman" w:cs="Times New Roman"/>
          <w:color w:val="000000"/>
          <w:sz w:val="27"/>
          <w:szCs w:val="27"/>
        </w:rPr>
        <w:t>Дата и место определения участников аукциона – </w:t>
      </w:r>
      <w:r w:rsidR="00501A59" w:rsidRPr="009E5AA4">
        <w:rPr>
          <w:rFonts w:ascii="Times New Roman" w:eastAsia="Times New Roman" w:hAnsi="Times New Roman" w:cs="Times New Roman"/>
          <w:b/>
          <w:bCs/>
          <w:color w:val="000000"/>
          <w:sz w:val="27"/>
          <w:szCs w:val="27"/>
        </w:rPr>
        <w:t>«</w:t>
      </w:r>
      <w:r w:rsidR="00B922B1">
        <w:rPr>
          <w:rFonts w:ascii="Times New Roman" w:eastAsia="Times New Roman" w:hAnsi="Times New Roman" w:cs="Times New Roman"/>
          <w:b/>
          <w:bCs/>
          <w:color w:val="000000"/>
          <w:sz w:val="27"/>
          <w:szCs w:val="27"/>
        </w:rPr>
        <w:t>29</w:t>
      </w:r>
      <w:r w:rsidR="00501A59" w:rsidRPr="009E5AA4">
        <w:rPr>
          <w:rFonts w:ascii="Times New Roman" w:eastAsia="Times New Roman" w:hAnsi="Times New Roman" w:cs="Times New Roman"/>
          <w:b/>
          <w:bCs/>
          <w:color w:val="000000"/>
          <w:sz w:val="27"/>
          <w:szCs w:val="27"/>
        </w:rPr>
        <w:t xml:space="preserve">» </w:t>
      </w:r>
      <w:r w:rsidR="00DD581C">
        <w:rPr>
          <w:rFonts w:ascii="Times New Roman" w:eastAsia="Times New Roman" w:hAnsi="Times New Roman" w:cs="Times New Roman"/>
          <w:b/>
          <w:bCs/>
          <w:color w:val="000000"/>
          <w:sz w:val="27"/>
          <w:szCs w:val="27"/>
        </w:rPr>
        <w:t>августа</w:t>
      </w:r>
      <w:r w:rsidR="00501A59" w:rsidRPr="009E5AA4">
        <w:rPr>
          <w:rFonts w:ascii="Times New Roman" w:eastAsia="Times New Roman" w:hAnsi="Times New Roman" w:cs="Times New Roman"/>
          <w:b/>
          <w:bCs/>
          <w:color w:val="000000"/>
          <w:sz w:val="27"/>
          <w:szCs w:val="27"/>
        </w:rPr>
        <w:t xml:space="preserve"> 20</w:t>
      </w:r>
      <w:r w:rsidR="00392449" w:rsidRPr="009E5AA4">
        <w:rPr>
          <w:rFonts w:ascii="Times New Roman" w:eastAsia="Times New Roman" w:hAnsi="Times New Roman" w:cs="Times New Roman"/>
          <w:b/>
          <w:bCs/>
          <w:color w:val="000000"/>
          <w:sz w:val="27"/>
          <w:szCs w:val="27"/>
        </w:rPr>
        <w:t xml:space="preserve">22 </w:t>
      </w:r>
      <w:r w:rsidR="00501A59" w:rsidRPr="009E5AA4">
        <w:rPr>
          <w:rFonts w:ascii="Times New Roman" w:eastAsia="Times New Roman" w:hAnsi="Times New Roman" w:cs="Times New Roman"/>
          <w:b/>
          <w:bCs/>
          <w:color w:val="000000"/>
          <w:sz w:val="27"/>
          <w:szCs w:val="27"/>
        </w:rPr>
        <w:t>года</w:t>
      </w:r>
      <w:r w:rsidR="00501A59" w:rsidRPr="009E5AA4">
        <w:rPr>
          <w:rFonts w:ascii="Times New Roman" w:eastAsia="Times New Roman" w:hAnsi="Times New Roman" w:cs="Times New Roman"/>
          <w:color w:val="000000"/>
          <w:sz w:val="27"/>
          <w:szCs w:val="27"/>
        </w:rPr>
        <w:t> по адресу: г. Копейск,</w:t>
      </w:r>
      <w:r w:rsidR="00392449" w:rsidRPr="009E5AA4">
        <w:rPr>
          <w:rFonts w:ascii="Times New Roman" w:eastAsia="Times New Roman" w:hAnsi="Times New Roman" w:cs="Times New Roman"/>
          <w:color w:val="000000"/>
          <w:sz w:val="27"/>
          <w:szCs w:val="27"/>
        </w:rPr>
        <w:t xml:space="preserve"> ул. Ленина, 52, кабинет 203, 14</w:t>
      </w:r>
      <w:r w:rsidR="00501A59" w:rsidRPr="009E5AA4">
        <w:rPr>
          <w:rFonts w:ascii="Times New Roman" w:eastAsia="Times New Roman" w:hAnsi="Times New Roman" w:cs="Times New Roman"/>
          <w:color w:val="000000"/>
          <w:sz w:val="27"/>
          <w:szCs w:val="27"/>
        </w:rPr>
        <w:t xml:space="preserve">.00 (время местное).                     </w:t>
      </w:r>
    </w:p>
    <w:p w:rsidR="00D0292F" w:rsidRPr="009E5AA4" w:rsidRDefault="00D0292F" w:rsidP="00435C77">
      <w:pPr>
        <w:spacing w:after="0" w:line="240" w:lineRule="auto"/>
        <w:ind w:firstLine="706"/>
        <w:jc w:val="both"/>
        <w:rPr>
          <w:rFonts w:ascii="Times New Roman" w:eastAsia="Times New Roman" w:hAnsi="Times New Roman" w:cs="Times New Roman"/>
          <w:color w:val="000000"/>
          <w:sz w:val="27"/>
          <w:szCs w:val="27"/>
        </w:rPr>
      </w:pPr>
      <w:r w:rsidRPr="009E5AA4">
        <w:rPr>
          <w:rFonts w:ascii="Times New Roman" w:eastAsia="Times New Roman" w:hAnsi="Times New Roman" w:cs="Times New Roman"/>
          <w:color w:val="000000"/>
          <w:sz w:val="27"/>
          <w:szCs w:val="27"/>
        </w:rPr>
        <w:t>1</w:t>
      </w:r>
      <w:r w:rsidR="00BF2406" w:rsidRPr="009E5AA4">
        <w:rPr>
          <w:rFonts w:ascii="Times New Roman" w:eastAsia="Times New Roman" w:hAnsi="Times New Roman" w:cs="Times New Roman"/>
          <w:color w:val="000000"/>
          <w:sz w:val="27"/>
          <w:szCs w:val="27"/>
        </w:rPr>
        <w:t>7</w:t>
      </w:r>
      <w:r w:rsidRPr="009E5AA4">
        <w:rPr>
          <w:rFonts w:ascii="Times New Roman" w:eastAsia="Times New Roman" w:hAnsi="Times New Roman" w:cs="Times New Roman"/>
          <w:color w:val="000000"/>
          <w:sz w:val="27"/>
          <w:szCs w:val="27"/>
        </w:rPr>
        <w:t>. Предоставление документов, подтверждающих внесение задатка, признается заключением соглашения о задатке.</w:t>
      </w:r>
    </w:p>
    <w:p w:rsidR="00D0292F" w:rsidRPr="009E5AA4" w:rsidRDefault="00D0292F" w:rsidP="00435C77">
      <w:pPr>
        <w:spacing w:after="0" w:line="240" w:lineRule="auto"/>
        <w:ind w:firstLine="706"/>
        <w:jc w:val="both"/>
        <w:rPr>
          <w:rFonts w:ascii="Times New Roman" w:eastAsia="Times New Roman" w:hAnsi="Times New Roman" w:cs="Times New Roman"/>
          <w:color w:val="000000"/>
          <w:sz w:val="27"/>
          <w:szCs w:val="27"/>
        </w:rPr>
      </w:pPr>
      <w:r w:rsidRPr="009E5AA4">
        <w:rPr>
          <w:rFonts w:ascii="Times New Roman" w:eastAsia="Times New Roman" w:hAnsi="Times New Roman" w:cs="Times New Roman"/>
          <w:color w:val="000000"/>
          <w:sz w:val="27"/>
          <w:szCs w:val="27"/>
        </w:rPr>
        <w:t>В день определения участников аукциона организатор аукциона рассматривает заявки и документы претендентов, устанавливает факт поступления от претендентов задатков на основании выписки с соответствующего счета. По результатам рассмотрения документов организатор аукциона принимает решение о признании претендентов участниками аукциона или об отказе в допуске претендентов к участию в аукционе. Результаты определения участников аукциона оформляются протоколом приема заявок, который подписывается организатором аукциона.</w:t>
      </w:r>
    </w:p>
    <w:p w:rsidR="00D0292F" w:rsidRPr="009E5AA4" w:rsidRDefault="00D0292F" w:rsidP="00C74AC1">
      <w:pPr>
        <w:spacing w:after="0" w:line="240" w:lineRule="auto"/>
        <w:ind w:firstLine="706"/>
        <w:jc w:val="both"/>
        <w:rPr>
          <w:rFonts w:ascii="Times New Roman" w:eastAsia="Times New Roman" w:hAnsi="Times New Roman" w:cs="Times New Roman"/>
          <w:color w:val="000000"/>
          <w:sz w:val="27"/>
          <w:szCs w:val="27"/>
        </w:rPr>
      </w:pPr>
      <w:r w:rsidRPr="009E5AA4">
        <w:rPr>
          <w:rFonts w:ascii="Times New Roman" w:eastAsia="Times New Roman" w:hAnsi="Times New Roman" w:cs="Times New Roman"/>
          <w:color w:val="000000"/>
          <w:sz w:val="27"/>
          <w:szCs w:val="27"/>
        </w:rPr>
        <w:t>Заявитель не допускается к участию в аукционе в следующих случаях:</w:t>
      </w:r>
    </w:p>
    <w:p w:rsidR="00D0292F" w:rsidRPr="009E5AA4" w:rsidRDefault="00D0292F" w:rsidP="00C74AC1">
      <w:pPr>
        <w:spacing w:after="0" w:line="240" w:lineRule="auto"/>
        <w:ind w:firstLine="706"/>
        <w:jc w:val="both"/>
        <w:rPr>
          <w:rFonts w:ascii="Times New Roman" w:eastAsia="Times New Roman" w:hAnsi="Times New Roman" w:cs="Times New Roman"/>
          <w:color w:val="000000"/>
          <w:sz w:val="27"/>
          <w:szCs w:val="27"/>
        </w:rPr>
      </w:pPr>
      <w:r w:rsidRPr="009E5AA4">
        <w:rPr>
          <w:rFonts w:ascii="Times New Roman" w:eastAsia="Times New Roman" w:hAnsi="Times New Roman" w:cs="Times New Roman"/>
          <w:color w:val="000000"/>
          <w:sz w:val="27"/>
          <w:szCs w:val="27"/>
        </w:rPr>
        <w:t>1) непредставление необходимых для участия в аукционе документов или представление недостоверных сведений;</w:t>
      </w:r>
    </w:p>
    <w:p w:rsidR="00D0292F" w:rsidRPr="009E5AA4" w:rsidRDefault="00D0292F" w:rsidP="00C74AC1">
      <w:pPr>
        <w:spacing w:after="0" w:line="240" w:lineRule="auto"/>
        <w:ind w:firstLine="706"/>
        <w:jc w:val="both"/>
        <w:rPr>
          <w:rFonts w:ascii="Times New Roman" w:eastAsia="Times New Roman" w:hAnsi="Times New Roman" w:cs="Times New Roman"/>
          <w:color w:val="000000"/>
          <w:sz w:val="27"/>
          <w:szCs w:val="27"/>
        </w:rPr>
      </w:pPr>
      <w:r w:rsidRPr="009E5AA4">
        <w:rPr>
          <w:rFonts w:ascii="Times New Roman" w:eastAsia="Times New Roman" w:hAnsi="Times New Roman" w:cs="Times New Roman"/>
          <w:color w:val="000000"/>
          <w:sz w:val="27"/>
          <w:szCs w:val="27"/>
        </w:rPr>
        <w:lastRenderedPageBreak/>
        <w:t>2) не</w:t>
      </w:r>
      <w:r w:rsidR="004C340B" w:rsidRPr="009E5AA4">
        <w:rPr>
          <w:rFonts w:ascii="Times New Roman" w:eastAsia="Times New Roman" w:hAnsi="Times New Roman" w:cs="Times New Roman"/>
          <w:color w:val="000000"/>
          <w:sz w:val="27"/>
          <w:szCs w:val="27"/>
        </w:rPr>
        <w:t xml:space="preserve"> </w:t>
      </w:r>
      <w:r w:rsidRPr="009E5AA4">
        <w:rPr>
          <w:rFonts w:ascii="Times New Roman" w:eastAsia="Times New Roman" w:hAnsi="Times New Roman" w:cs="Times New Roman"/>
          <w:color w:val="000000"/>
          <w:sz w:val="27"/>
          <w:szCs w:val="27"/>
        </w:rPr>
        <w:t>поступление задатка на дату рассмотрения заявок на участие в аукционе;</w:t>
      </w:r>
    </w:p>
    <w:p w:rsidR="00D0292F" w:rsidRPr="009E5AA4" w:rsidRDefault="00D0292F" w:rsidP="00C74AC1">
      <w:pPr>
        <w:spacing w:after="0" w:line="240" w:lineRule="auto"/>
        <w:ind w:firstLine="706"/>
        <w:jc w:val="both"/>
        <w:rPr>
          <w:rFonts w:ascii="Times New Roman" w:eastAsia="Times New Roman" w:hAnsi="Times New Roman" w:cs="Times New Roman"/>
          <w:color w:val="000000"/>
          <w:sz w:val="27"/>
          <w:szCs w:val="27"/>
        </w:rPr>
      </w:pPr>
      <w:r w:rsidRPr="009E5AA4">
        <w:rPr>
          <w:rFonts w:ascii="Times New Roman" w:eastAsia="Times New Roman" w:hAnsi="Times New Roman" w:cs="Times New Roman"/>
          <w:color w:val="000000"/>
          <w:sz w:val="27"/>
          <w:szCs w:val="27"/>
        </w:rPr>
        <w:t>3) подача заявки на участие в аукционе лицом, которое в соответствии с Земельным кодексом Российской Федерации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rsidR="00D0292F" w:rsidRPr="009E5AA4" w:rsidRDefault="00D0292F" w:rsidP="00C74AC1">
      <w:pPr>
        <w:spacing w:after="0" w:line="240" w:lineRule="auto"/>
        <w:ind w:firstLine="706"/>
        <w:jc w:val="both"/>
        <w:rPr>
          <w:rFonts w:ascii="Times New Roman" w:eastAsia="Times New Roman" w:hAnsi="Times New Roman" w:cs="Times New Roman"/>
          <w:color w:val="000000"/>
          <w:sz w:val="27"/>
          <w:szCs w:val="27"/>
        </w:rPr>
      </w:pPr>
      <w:r w:rsidRPr="009E5AA4">
        <w:rPr>
          <w:rFonts w:ascii="Times New Roman" w:eastAsia="Times New Roman" w:hAnsi="Times New Roman" w:cs="Times New Roman"/>
          <w:color w:val="000000"/>
          <w:sz w:val="27"/>
          <w:szCs w:val="27"/>
        </w:rPr>
        <w:t>4)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предусмотренном статьей 39.12 Земельного кодекса Российской Федерации реестре недобросовестных участников аукциона.</w:t>
      </w:r>
    </w:p>
    <w:p w:rsidR="00D0292F" w:rsidRPr="009E5AA4" w:rsidRDefault="00D0292F" w:rsidP="00C74AC1">
      <w:pPr>
        <w:spacing w:after="0" w:line="240" w:lineRule="auto"/>
        <w:ind w:firstLine="706"/>
        <w:jc w:val="both"/>
        <w:rPr>
          <w:rFonts w:ascii="Times New Roman" w:eastAsia="Times New Roman" w:hAnsi="Times New Roman" w:cs="Times New Roman"/>
          <w:color w:val="000000"/>
          <w:sz w:val="27"/>
          <w:szCs w:val="27"/>
        </w:rPr>
      </w:pPr>
      <w:r w:rsidRPr="009E5AA4">
        <w:rPr>
          <w:rFonts w:ascii="Times New Roman" w:eastAsia="Times New Roman" w:hAnsi="Times New Roman" w:cs="Times New Roman"/>
          <w:color w:val="000000"/>
          <w:sz w:val="27"/>
          <w:szCs w:val="27"/>
        </w:rPr>
        <w:t>Заявители, признанные участниками торгов, и заявители, не допущенные к участию в торгах, уведомляются о принятом решении не позднее дня, следующего после дня подписания протокола путем вручения им под расписку соответствующего уведомления либо направления такого уведомления по почте заказным письмом.</w:t>
      </w:r>
    </w:p>
    <w:p w:rsidR="00D0292F" w:rsidRPr="009E5AA4" w:rsidRDefault="00501A59" w:rsidP="00501A59">
      <w:pPr>
        <w:spacing w:after="0" w:line="29" w:lineRule="atLeast"/>
        <w:ind w:firstLine="706"/>
        <w:jc w:val="both"/>
        <w:rPr>
          <w:rFonts w:ascii="Times New Roman" w:eastAsia="Times New Roman" w:hAnsi="Times New Roman" w:cs="Times New Roman"/>
          <w:color w:val="000000"/>
          <w:sz w:val="27"/>
          <w:szCs w:val="27"/>
        </w:rPr>
      </w:pPr>
      <w:r w:rsidRPr="009E5AA4">
        <w:rPr>
          <w:rFonts w:ascii="Times New Roman" w:eastAsia="Times New Roman" w:hAnsi="Times New Roman" w:cs="Times New Roman"/>
          <w:color w:val="000000"/>
          <w:sz w:val="27"/>
          <w:szCs w:val="27"/>
        </w:rPr>
        <w:t>Уведомления о допуске или отказе в допуске к участию в аукционе можно получить </w:t>
      </w:r>
      <w:r w:rsidRPr="009E5AA4">
        <w:rPr>
          <w:rFonts w:ascii="Times New Roman" w:eastAsia="Times New Roman" w:hAnsi="Times New Roman" w:cs="Times New Roman"/>
          <w:b/>
          <w:bCs/>
          <w:color w:val="000000"/>
          <w:sz w:val="27"/>
          <w:szCs w:val="27"/>
        </w:rPr>
        <w:t>«</w:t>
      </w:r>
      <w:r w:rsidR="00B922B1">
        <w:rPr>
          <w:rFonts w:ascii="Times New Roman" w:eastAsia="Times New Roman" w:hAnsi="Times New Roman" w:cs="Times New Roman"/>
          <w:b/>
          <w:bCs/>
          <w:color w:val="000000"/>
          <w:sz w:val="27"/>
          <w:szCs w:val="27"/>
        </w:rPr>
        <w:t>30</w:t>
      </w:r>
      <w:r w:rsidRPr="009E5AA4">
        <w:rPr>
          <w:rFonts w:ascii="Times New Roman" w:eastAsia="Times New Roman" w:hAnsi="Times New Roman" w:cs="Times New Roman"/>
          <w:b/>
          <w:bCs/>
          <w:color w:val="000000"/>
          <w:sz w:val="27"/>
          <w:szCs w:val="27"/>
        </w:rPr>
        <w:t xml:space="preserve">» </w:t>
      </w:r>
      <w:r w:rsidR="00DD581C">
        <w:rPr>
          <w:rFonts w:ascii="Times New Roman" w:eastAsia="Times New Roman" w:hAnsi="Times New Roman" w:cs="Times New Roman"/>
          <w:b/>
          <w:bCs/>
          <w:color w:val="000000"/>
          <w:sz w:val="27"/>
          <w:szCs w:val="27"/>
        </w:rPr>
        <w:t>августа</w:t>
      </w:r>
      <w:r w:rsidR="00392449" w:rsidRPr="009E5AA4">
        <w:rPr>
          <w:rFonts w:ascii="Times New Roman" w:eastAsia="Times New Roman" w:hAnsi="Times New Roman" w:cs="Times New Roman"/>
          <w:b/>
          <w:bCs/>
          <w:color w:val="000000"/>
          <w:sz w:val="27"/>
          <w:szCs w:val="27"/>
        </w:rPr>
        <w:t xml:space="preserve"> 2022</w:t>
      </w:r>
      <w:r w:rsidRPr="009E5AA4">
        <w:rPr>
          <w:rFonts w:ascii="Times New Roman" w:eastAsia="Times New Roman" w:hAnsi="Times New Roman" w:cs="Times New Roman"/>
          <w:b/>
          <w:bCs/>
          <w:color w:val="000000"/>
          <w:sz w:val="27"/>
          <w:szCs w:val="27"/>
        </w:rPr>
        <w:t xml:space="preserve"> года</w:t>
      </w:r>
      <w:r w:rsidRPr="009E5AA4">
        <w:rPr>
          <w:rFonts w:ascii="Times New Roman" w:eastAsia="Times New Roman" w:hAnsi="Times New Roman" w:cs="Times New Roman"/>
          <w:color w:val="000000"/>
          <w:sz w:val="27"/>
          <w:szCs w:val="27"/>
        </w:rPr>
        <w:t xml:space="preserve">, по адресу: </w:t>
      </w:r>
      <w:r w:rsidR="00392449" w:rsidRPr="009E5AA4">
        <w:rPr>
          <w:rFonts w:ascii="Times New Roman" w:eastAsia="Times New Roman" w:hAnsi="Times New Roman" w:cs="Times New Roman"/>
          <w:color w:val="000000"/>
          <w:sz w:val="27"/>
          <w:szCs w:val="27"/>
        </w:rPr>
        <w:t>г. Копейск, ул. Ленина, 52, с 13.00 час. до 16</w:t>
      </w:r>
      <w:r w:rsidRPr="009E5AA4">
        <w:rPr>
          <w:rFonts w:ascii="Times New Roman" w:eastAsia="Times New Roman" w:hAnsi="Times New Roman" w:cs="Times New Roman"/>
          <w:color w:val="000000"/>
          <w:sz w:val="27"/>
          <w:szCs w:val="27"/>
        </w:rPr>
        <w:t>.00 час., по адресу: г. К</w:t>
      </w:r>
      <w:r w:rsidR="009E5AA4" w:rsidRPr="009E5AA4">
        <w:rPr>
          <w:rFonts w:ascii="Times New Roman" w:eastAsia="Times New Roman" w:hAnsi="Times New Roman" w:cs="Times New Roman"/>
          <w:color w:val="000000"/>
          <w:sz w:val="27"/>
          <w:szCs w:val="27"/>
        </w:rPr>
        <w:t>опейск, ул. Ленина, 52, каб. 204</w:t>
      </w:r>
      <w:r w:rsidRPr="009E5AA4">
        <w:rPr>
          <w:rFonts w:ascii="Times New Roman" w:eastAsia="Times New Roman" w:hAnsi="Times New Roman" w:cs="Times New Roman"/>
          <w:color w:val="000000"/>
          <w:sz w:val="27"/>
          <w:szCs w:val="27"/>
        </w:rPr>
        <w:t>.</w:t>
      </w:r>
    </w:p>
    <w:p w:rsidR="00D0292F" w:rsidRPr="009E5AA4" w:rsidRDefault="00D0292F" w:rsidP="00AE1866">
      <w:pPr>
        <w:spacing w:after="0" w:line="240" w:lineRule="auto"/>
        <w:jc w:val="both"/>
        <w:rPr>
          <w:rFonts w:ascii="Times New Roman" w:eastAsia="Times New Roman" w:hAnsi="Times New Roman" w:cs="Times New Roman"/>
          <w:color w:val="000000"/>
          <w:sz w:val="27"/>
          <w:szCs w:val="27"/>
        </w:rPr>
      </w:pPr>
      <w:r w:rsidRPr="009E5AA4">
        <w:rPr>
          <w:rFonts w:ascii="Times New Roman" w:eastAsia="Times New Roman" w:hAnsi="Times New Roman" w:cs="Times New Roman"/>
          <w:color w:val="000000"/>
          <w:sz w:val="27"/>
          <w:szCs w:val="27"/>
        </w:rPr>
        <w:t>Заявитель приобретает статус участника торгов с момента оформления организатором торгов протокола о признании претендентов участниками торгов.</w:t>
      </w:r>
    </w:p>
    <w:p w:rsidR="00D0292F" w:rsidRPr="009E5AA4" w:rsidRDefault="00BF2406" w:rsidP="00AE1866">
      <w:pPr>
        <w:spacing w:after="0" w:line="240" w:lineRule="auto"/>
        <w:ind w:firstLine="706"/>
        <w:jc w:val="both"/>
        <w:rPr>
          <w:rFonts w:ascii="Times New Roman" w:eastAsia="Times New Roman" w:hAnsi="Times New Roman" w:cs="Times New Roman"/>
          <w:color w:val="000000"/>
          <w:sz w:val="27"/>
          <w:szCs w:val="27"/>
        </w:rPr>
      </w:pPr>
      <w:r w:rsidRPr="009E5AA4">
        <w:rPr>
          <w:rFonts w:ascii="Times New Roman" w:eastAsia="Times New Roman" w:hAnsi="Times New Roman" w:cs="Times New Roman"/>
          <w:color w:val="000000"/>
          <w:sz w:val="27"/>
          <w:szCs w:val="27"/>
        </w:rPr>
        <w:t>18</w:t>
      </w:r>
      <w:r w:rsidR="00D0292F" w:rsidRPr="009E5AA4">
        <w:rPr>
          <w:rFonts w:ascii="Times New Roman" w:eastAsia="Times New Roman" w:hAnsi="Times New Roman" w:cs="Times New Roman"/>
          <w:color w:val="000000"/>
          <w:sz w:val="27"/>
          <w:szCs w:val="27"/>
        </w:rPr>
        <w:t xml:space="preserve">. Дата и место подведения итогов аукциона – </w:t>
      </w:r>
      <w:r w:rsidR="00D0292F" w:rsidRPr="009E5AA4">
        <w:rPr>
          <w:rFonts w:ascii="Times New Roman" w:eastAsia="Times New Roman" w:hAnsi="Times New Roman" w:cs="Times New Roman"/>
          <w:b/>
          <w:color w:val="000000"/>
          <w:sz w:val="27"/>
          <w:szCs w:val="27"/>
        </w:rPr>
        <w:t>«</w:t>
      </w:r>
      <w:r w:rsidR="00B922B1">
        <w:rPr>
          <w:rFonts w:ascii="Times New Roman" w:eastAsia="Times New Roman" w:hAnsi="Times New Roman" w:cs="Times New Roman"/>
          <w:b/>
          <w:color w:val="000000"/>
          <w:sz w:val="27"/>
          <w:szCs w:val="27"/>
        </w:rPr>
        <w:t>31</w:t>
      </w:r>
      <w:r w:rsidR="00DD581C">
        <w:rPr>
          <w:rFonts w:ascii="Times New Roman" w:eastAsia="Times New Roman" w:hAnsi="Times New Roman" w:cs="Times New Roman"/>
          <w:b/>
          <w:bCs/>
          <w:color w:val="000000"/>
          <w:sz w:val="27"/>
          <w:szCs w:val="27"/>
        </w:rPr>
        <w:t>» августа</w:t>
      </w:r>
      <w:r w:rsidR="009E5AA4" w:rsidRPr="009E5AA4">
        <w:rPr>
          <w:rFonts w:ascii="Times New Roman" w:eastAsia="Times New Roman" w:hAnsi="Times New Roman" w:cs="Times New Roman"/>
          <w:b/>
          <w:bCs/>
          <w:color w:val="000000"/>
          <w:sz w:val="27"/>
          <w:szCs w:val="27"/>
        </w:rPr>
        <w:t xml:space="preserve"> 2022</w:t>
      </w:r>
      <w:r w:rsidR="008E6EDD" w:rsidRPr="009E5AA4">
        <w:rPr>
          <w:rFonts w:ascii="Times New Roman" w:eastAsia="Times New Roman" w:hAnsi="Times New Roman" w:cs="Times New Roman"/>
          <w:b/>
          <w:bCs/>
          <w:color w:val="000000"/>
          <w:sz w:val="27"/>
          <w:szCs w:val="27"/>
        </w:rPr>
        <w:t xml:space="preserve"> </w:t>
      </w:r>
      <w:r w:rsidR="00D0292F" w:rsidRPr="009E5AA4">
        <w:rPr>
          <w:rFonts w:ascii="Times New Roman" w:eastAsia="Times New Roman" w:hAnsi="Times New Roman" w:cs="Times New Roman"/>
          <w:b/>
          <w:bCs/>
          <w:color w:val="000000"/>
          <w:sz w:val="27"/>
          <w:szCs w:val="27"/>
        </w:rPr>
        <w:t>года</w:t>
      </w:r>
      <w:r w:rsidR="00D0292F" w:rsidRPr="009E5AA4">
        <w:rPr>
          <w:rFonts w:ascii="Times New Roman" w:eastAsia="Times New Roman" w:hAnsi="Times New Roman" w:cs="Times New Roman"/>
          <w:color w:val="000000"/>
          <w:sz w:val="27"/>
          <w:szCs w:val="27"/>
        </w:rPr>
        <w:t> по адресу: г. Копейск, ул. Ленина, 52, кабинет 203, 17.00 (время местное). Результаты аукциона оформляются протоколом, который подписывается организатором торгов и победителем аукциона и размещается на официальном сайте Российской Федерации, определенном Постановлением Правительства Российской Федерации от 10.09.2012 № 909 – (</w:t>
      </w:r>
      <w:hyperlink r:id="rId11" w:history="1">
        <w:r w:rsidR="00D0292F" w:rsidRPr="009E5AA4">
          <w:rPr>
            <w:rFonts w:ascii="Times New Roman" w:eastAsia="Times New Roman" w:hAnsi="Times New Roman" w:cs="Times New Roman"/>
            <w:color w:val="000000"/>
            <w:sz w:val="27"/>
            <w:szCs w:val="27"/>
            <w:u w:val="single"/>
          </w:rPr>
          <w:t>www.torgi.gov.ru</w:t>
        </w:r>
      </w:hyperlink>
      <w:r w:rsidR="00D0292F" w:rsidRPr="009E5AA4">
        <w:rPr>
          <w:rFonts w:ascii="Times New Roman" w:eastAsia="Times New Roman" w:hAnsi="Times New Roman" w:cs="Times New Roman"/>
          <w:color w:val="000000"/>
          <w:sz w:val="27"/>
          <w:szCs w:val="27"/>
        </w:rPr>
        <w:t>), а также на официальном сайте Копейского городского округа - (</w:t>
      </w:r>
      <w:r w:rsidR="00D0292F" w:rsidRPr="009E5AA4">
        <w:rPr>
          <w:rFonts w:ascii="Times New Roman" w:eastAsia="Times New Roman" w:hAnsi="Times New Roman" w:cs="Times New Roman"/>
          <w:color w:val="000000"/>
          <w:sz w:val="27"/>
          <w:szCs w:val="27"/>
          <w:lang w:val="en-US"/>
        </w:rPr>
        <w:t>www</w:t>
      </w:r>
      <w:r w:rsidR="00D0292F" w:rsidRPr="009E5AA4">
        <w:rPr>
          <w:rFonts w:ascii="Times New Roman" w:eastAsia="Times New Roman" w:hAnsi="Times New Roman" w:cs="Times New Roman"/>
          <w:color w:val="000000"/>
          <w:sz w:val="27"/>
          <w:szCs w:val="27"/>
        </w:rPr>
        <w:t>.akgo74.ru) в течение одного рабочего дня со дня подписания данного протокола.</w:t>
      </w:r>
    </w:p>
    <w:p w:rsidR="00D0292F" w:rsidRPr="009E5AA4" w:rsidRDefault="00BF2406" w:rsidP="00AE1866">
      <w:pPr>
        <w:spacing w:after="0" w:line="240" w:lineRule="auto"/>
        <w:ind w:firstLine="706"/>
        <w:jc w:val="both"/>
        <w:rPr>
          <w:rFonts w:ascii="Times New Roman" w:eastAsia="Times New Roman" w:hAnsi="Times New Roman" w:cs="Times New Roman"/>
          <w:color w:val="000000"/>
          <w:sz w:val="27"/>
          <w:szCs w:val="27"/>
        </w:rPr>
      </w:pPr>
      <w:r w:rsidRPr="009E5AA4">
        <w:rPr>
          <w:rFonts w:ascii="Times New Roman" w:eastAsia="Times New Roman" w:hAnsi="Times New Roman" w:cs="Times New Roman"/>
          <w:color w:val="000000"/>
          <w:sz w:val="27"/>
          <w:szCs w:val="27"/>
        </w:rPr>
        <w:t>19</w:t>
      </w:r>
      <w:r w:rsidR="00D0292F" w:rsidRPr="009E5AA4">
        <w:rPr>
          <w:rFonts w:ascii="Times New Roman" w:eastAsia="Times New Roman" w:hAnsi="Times New Roman" w:cs="Times New Roman"/>
          <w:color w:val="000000"/>
          <w:sz w:val="27"/>
          <w:szCs w:val="27"/>
        </w:rPr>
        <w:t>. Перечень требуемых для участия в аукционе документов и требования к их оформлению:</w:t>
      </w:r>
    </w:p>
    <w:p w:rsidR="00D0292F" w:rsidRPr="009E5AA4" w:rsidRDefault="00D0292F" w:rsidP="00AE1866">
      <w:pPr>
        <w:spacing w:after="0" w:line="240" w:lineRule="auto"/>
        <w:ind w:firstLine="706"/>
        <w:jc w:val="both"/>
        <w:rPr>
          <w:rFonts w:ascii="Times New Roman" w:eastAsia="Times New Roman" w:hAnsi="Times New Roman" w:cs="Times New Roman"/>
          <w:color w:val="000000"/>
          <w:sz w:val="27"/>
          <w:szCs w:val="27"/>
        </w:rPr>
      </w:pPr>
      <w:r w:rsidRPr="009E5AA4">
        <w:rPr>
          <w:rFonts w:ascii="Times New Roman" w:eastAsia="Times New Roman" w:hAnsi="Times New Roman" w:cs="Times New Roman"/>
          <w:color w:val="000000"/>
          <w:sz w:val="27"/>
          <w:szCs w:val="27"/>
        </w:rPr>
        <w:t>1) заявка по утвержденной «Продавцом» форме с указанием реквизитов счета для возврата задатка в 2-х экземплярах;</w:t>
      </w:r>
    </w:p>
    <w:p w:rsidR="00D0292F" w:rsidRPr="009E5AA4" w:rsidRDefault="00D0292F" w:rsidP="00AE1866">
      <w:pPr>
        <w:spacing w:after="0" w:line="240" w:lineRule="auto"/>
        <w:ind w:firstLine="706"/>
        <w:jc w:val="both"/>
        <w:rPr>
          <w:rFonts w:ascii="Times New Roman" w:eastAsia="Times New Roman" w:hAnsi="Times New Roman" w:cs="Times New Roman"/>
          <w:color w:val="000000"/>
          <w:sz w:val="27"/>
          <w:szCs w:val="27"/>
        </w:rPr>
      </w:pPr>
      <w:r w:rsidRPr="009E5AA4">
        <w:rPr>
          <w:rFonts w:ascii="Times New Roman" w:eastAsia="Times New Roman" w:hAnsi="Times New Roman" w:cs="Times New Roman"/>
          <w:color w:val="000000"/>
          <w:sz w:val="27"/>
          <w:szCs w:val="27"/>
        </w:rPr>
        <w:t>2) копия документа, удостоверяющего личность (для физических лиц) или копия документа, удостоверяющего права (полномочия) представителя физического или юридического лица, если с заявкой на участие в аукционе обращается представитель «Претендента»;</w:t>
      </w:r>
    </w:p>
    <w:p w:rsidR="00D0292F" w:rsidRPr="009E5AA4" w:rsidRDefault="00D0292F" w:rsidP="00AE1866">
      <w:pPr>
        <w:spacing w:after="0" w:line="240" w:lineRule="auto"/>
        <w:ind w:firstLine="706"/>
        <w:jc w:val="both"/>
        <w:rPr>
          <w:rFonts w:ascii="Times New Roman" w:eastAsia="Times New Roman" w:hAnsi="Times New Roman" w:cs="Times New Roman"/>
          <w:color w:val="000000"/>
          <w:sz w:val="27"/>
          <w:szCs w:val="27"/>
        </w:rPr>
      </w:pPr>
      <w:r w:rsidRPr="009E5AA4">
        <w:rPr>
          <w:rFonts w:ascii="Times New Roman" w:eastAsia="Times New Roman" w:hAnsi="Times New Roman" w:cs="Times New Roman"/>
          <w:color w:val="000000"/>
          <w:sz w:val="27"/>
          <w:szCs w:val="27"/>
        </w:rPr>
        <w:t xml:space="preserve">3) </w:t>
      </w:r>
      <w:r w:rsidR="007F2759" w:rsidRPr="009E5AA4">
        <w:rPr>
          <w:rFonts w:ascii="Times New Roman" w:eastAsia="Times New Roman" w:hAnsi="Times New Roman" w:cs="Times New Roman"/>
          <w:color w:val="000000"/>
          <w:sz w:val="27"/>
          <w:szCs w:val="27"/>
        </w:rPr>
        <w:t>надлежащим образом,</w:t>
      </w:r>
      <w:r w:rsidRPr="009E5AA4">
        <w:rPr>
          <w:rFonts w:ascii="Times New Roman" w:eastAsia="Times New Roman" w:hAnsi="Times New Roman" w:cs="Times New Roman"/>
          <w:color w:val="000000"/>
          <w:sz w:val="27"/>
          <w:szCs w:val="27"/>
        </w:rPr>
        <w:t xml:space="preserve">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D0292F" w:rsidRPr="009E5AA4" w:rsidRDefault="00D0292F" w:rsidP="00AE1866">
      <w:pPr>
        <w:spacing w:after="0" w:line="240" w:lineRule="auto"/>
        <w:ind w:firstLine="706"/>
        <w:jc w:val="both"/>
        <w:rPr>
          <w:rFonts w:ascii="Times New Roman" w:eastAsia="Times New Roman" w:hAnsi="Times New Roman" w:cs="Times New Roman"/>
          <w:color w:val="000000"/>
          <w:sz w:val="27"/>
          <w:szCs w:val="27"/>
        </w:rPr>
      </w:pPr>
      <w:r w:rsidRPr="009E5AA4">
        <w:rPr>
          <w:rFonts w:ascii="Times New Roman" w:eastAsia="Times New Roman" w:hAnsi="Times New Roman" w:cs="Times New Roman"/>
          <w:color w:val="000000"/>
          <w:sz w:val="27"/>
          <w:szCs w:val="27"/>
        </w:rPr>
        <w:t>4) документы, подтверждающие внесение задатка (копия квитанции или копия платежного поручения с отметкой банка об исполнении).</w:t>
      </w:r>
    </w:p>
    <w:p w:rsidR="00D0292F" w:rsidRPr="009E5AA4" w:rsidRDefault="00D0292F" w:rsidP="00AE1866">
      <w:pPr>
        <w:spacing w:after="0" w:line="240" w:lineRule="auto"/>
        <w:ind w:firstLine="706"/>
        <w:jc w:val="both"/>
        <w:rPr>
          <w:rFonts w:ascii="Times New Roman" w:eastAsia="Times New Roman" w:hAnsi="Times New Roman" w:cs="Times New Roman"/>
          <w:color w:val="000000"/>
          <w:sz w:val="27"/>
          <w:szCs w:val="27"/>
        </w:rPr>
      </w:pPr>
      <w:r w:rsidRPr="009E5AA4">
        <w:rPr>
          <w:rFonts w:ascii="Times New Roman" w:eastAsia="Times New Roman" w:hAnsi="Times New Roman" w:cs="Times New Roman"/>
          <w:color w:val="000000"/>
          <w:sz w:val="27"/>
          <w:szCs w:val="27"/>
        </w:rPr>
        <w:t>2</w:t>
      </w:r>
      <w:r w:rsidR="00BF2406" w:rsidRPr="009E5AA4">
        <w:rPr>
          <w:rFonts w:ascii="Times New Roman" w:eastAsia="Times New Roman" w:hAnsi="Times New Roman" w:cs="Times New Roman"/>
          <w:color w:val="000000"/>
          <w:sz w:val="27"/>
          <w:szCs w:val="27"/>
        </w:rPr>
        <w:t>0</w:t>
      </w:r>
      <w:r w:rsidRPr="009E5AA4">
        <w:rPr>
          <w:rFonts w:ascii="Times New Roman" w:eastAsia="Times New Roman" w:hAnsi="Times New Roman" w:cs="Times New Roman"/>
          <w:color w:val="000000"/>
          <w:sz w:val="27"/>
          <w:szCs w:val="27"/>
        </w:rPr>
        <w:t>. Извещение о проведении аукциона размещается на официальном сайте администрации Копейского городского округа в сети «Интернет» (</w:t>
      </w:r>
      <w:r w:rsidRPr="009E5AA4">
        <w:rPr>
          <w:rFonts w:ascii="Times New Roman" w:eastAsia="Times New Roman" w:hAnsi="Times New Roman" w:cs="Times New Roman"/>
          <w:color w:val="000000"/>
          <w:sz w:val="27"/>
          <w:szCs w:val="27"/>
          <w:lang w:val="en-US"/>
        </w:rPr>
        <w:t>www</w:t>
      </w:r>
      <w:r w:rsidRPr="009E5AA4">
        <w:rPr>
          <w:rFonts w:ascii="Times New Roman" w:eastAsia="Times New Roman" w:hAnsi="Times New Roman" w:cs="Times New Roman"/>
          <w:color w:val="000000"/>
          <w:sz w:val="27"/>
          <w:szCs w:val="27"/>
        </w:rPr>
        <w:t>.akgo74.ru) и на официальном сайте Российской Федерации в сети «Интернет», определенном Правительством Российской Федерации для размещения информации о проведении торгов (</w:t>
      </w:r>
      <w:hyperlink r:id="rId12" w:history="1">
        <w:r w:rsidRPr="009E5AA4">
          <w:rPr>
            <w:rFonts w:ascii="Times New Roman" w:eastAsia="Times New Roman" w:hAnsi="Times New Roman" w:cs="Times New Roman"/>
            <w:color w:val="000000"/>
            <w:sz w:val="27"/>
            <w:szCs w:val="27"/>
            <w:u w:val="single"/>
            <w:lang w:val="en-US"/>
          </w:rPr>
          <w:t>www</w:t>
        </w:r>
        <w:r w:rsidRPr="009E5AA4">
          <w:rPr>
            <w:rFonts w:ascii="Times New Roman" w:eastAsia="Times New Roman" w:hAnsi="Times New Roman" w:cs="Times New Roman"/>
            <w:color w:val="000000"/>
            <w:sz w:val="27"/>
            <w:szCs w:val="27"/>
            <w:u w:val="single"/>
          </w:rPr>
          <w:t>.</w:t>
        </w:r>
        <w:r w:rsidRPr="009E5AA4">
          <w:rPr>
            <w:rFonts w:ascii="Times New Roman" w:eastAsia="Times New Roman" w:hAnsi="Times New Roman" w:cs="Times New Roman"/>
            <w:color w:val="000000"/>
            <w:sz w:val="27"/>
            <w:szCs w:val="27"/>
            <w:u w:val="single"/>
            <w:lang w:val="en-US"/>
          </w:rPr>
          <w:t>torgi</w:t>
        </w:r>
        <w:r w:rsidRPr="009E5AA4">
          <w:rPr>
            <w:rFonts w:ascii="Times New Roman" w:eastAsia="Times New Roman" w:hAnsi="Times New Roman" w:cs="Times New Roman"/>
            <w:color w:val="000000"/>
            <w:sz w:val="27"/>
            <w:szCs w:val="27"/>
            <w:u w:val="single"/>
          </w:rPr>
          <w:t>.</w:t>
        </w:r>
        <w:r w:rsidRPr="009E5AA4">
          <w:rPr>
            <w:rFonts w:ascii="Times New Roman" w:eastAsia="Times New Roman" w:hAnsi="Times New Roman" w:cs="Times New Roman"/>
            <w:color w:val="000000"/>
            <w:sz w:val="27"/>
            <w:szCs w:val="27"/>
            <w:u w:val="single"/>
            <w:lang w:val="en-US"/>
          </w:rPr>
          <w:t>gov</w:t>
        </w:r>
        <w:r w:rsidRPr="009E5AA4">
          <w:rPr>
            <w:rFonts w:ascii="Times New Roman" w:eastAsia="Times New Roman" w:hAnsi="Times New Roman" w:cs="Times New Roman"/>
            <w:color w:val="000000"/>
            <w:sz w:val="27"/>
            <w:szCs w:val="27"/>
            <w:u w:val="single"/>
          </w:rPr>
          <w:t>.</w:t>
        </w:r>
        <w:r w:rsidRPr="009E5AA4">
          <w:rPr>
            <w:rFonts w:ascii="Times New Roman" w:eastAsia="Times New Roman" w:hAnsi="Times New Roman" w:cs="Times New Roman"/>
            <w:color w:val="000000"/>
            <w:sz w:val="27"/>
            <w:szCs w:val="27"/>
            <w:u w:val="single"/>
            <w:lang w:val="en-US"/>
          </w:rPr>
          <w:t>ru</w:t>
        </w:r>
      </w:hyperlink>
      <w:r w:rsidRPr="009E5AA4">
        <w:rPr>
          <w:rFonts w:ascii="Times New Roman" w:eastAsia="Times New Roman" w:hAnsi="Times New Roman" w:cs="Times New Roman"/>
          <w:color w:val="000000"/>
          <w:sz w:val="27"/>
          <w:szCs w:val="27"/>
        </w:rPr>
        <w:t>), официальном издании Копейского городского округа – газета Копейский рабочий.</w:t>
      </w:r>
    </w:p>
    <w:p w:rsidR="00D0292F" w:rsidRPr="009E5AA4" w:rsidRDefault="00D0292F" w:rsidP="00AE1866">
      <w:pPr>
        <w:spacing w:after="0" w:line="240" w:lineRule="auto"/>
        <w:ind w:firstLine="706"/>
        <w:jc w:val="both"/>
        <w:rPr>
          <w:rFonts w:ascii="Times New Roman" w:eastAsia="Times New Roman" w:hAnsi="Times New Roman" w:cs="Times New Roman"/>
          <w:color w:val="000000"/>
          <w:sz w:val="27"/>
          <w:szCs w:val="27"/>
        </w:rPr>
      </w:pPr>
      <w:r w:rsidRPr="009E5AA4">
        <w:rPr>
          <w:rFonts w:ascii="Times New Roman" w:eastAsia="Times New Roman" w:hAnsi="Times New Roman" w:cs="Times New Roman"/>
          <w:color w:val="000000"/>
          <w:sz w:val="27"/>
          <w:szCs w:val="27"/>
        </w:rPr>
        <w:lastRenderedPageBreak/>
        <w:t>2</w:t>
      </w:r>
      <w:r w:rsidR="00BF2406" w:rsidRPr="009E5AA4">
        <w:rPr>
          <w:rFonts w:ascii="Times New Roman" w:eastAsia="Times New Roman" w:hAnsi="Times New Roman" w:cs="Times New Roman"/>
          <w:color w:val="000000"/>
          <w:sz w:val="27"/>
          <w:szCs w:val="27"/>
        </w:rPr>
        <w:t>1</w:t>
      </w:r>
      <w:r w:rsidRPr="009E5AA4">
        <w:rPr>
          <w:rFonts w:ascii="Times New Roman" w:eastAsia="Times New Roman" w:hAnsi="Times New Roman" w:cs="Times New Roman"/>
          <w:color w:val="000000"/>
          <w:sz w:val="27"/>
          <w:szCs w:val="27"/>
        </w:rPr>
        <w:t>. Проект</w:t>
      </w:r>
      <w:r w:rsidR="008103B0">
        <w:rPr>
          <w:rFonts w:ascii="Times New Roman" w:eastAsia="Times New Roman" w:hAnsi="Times New Roman" w:cs="Times New Roman"/>
          <w:color w:val="000000"/>
          <w:sz w:val="27"/>
          <w:szCs w:val="27"/>
        </w:rPr>
        <w:t xml:space="preserve"> </w:t>
      </w:r>
      <w:r w:rsidRPr="009E5AA4">
        <w:rPr>
          <w:rFonts w:ascii="Times New Roman" w:eastAsia="Times New Roman" w:hAnsi="Times New Roman" w:cs="Times New Roman"/>
          <w:color w:val="000000"/>
          <w:sz w:val="27"/>
          <w:szCs w:val="27"/>
        </w:rPr>
        <w:t>договора аренды</w:t>
      </w:r>
      <w:r w:rsidR="008103B0">
        <w:rPr>
          <w:rFonts w:ascii="Times New Roman" w:eastAsia="Times New Roman" w:hAnsi="Times New Roman" w:cs="Times New Roman"/>
          <w:color w:val="000000"/>
          <w:sz w:val="27"/>
          <w:szCs w:val="27"/>
        </w:rPr>
        <w:t xml:space="preserve"> </w:t>
      </w:r>
      <w:r w:rsidR="00854911">
        <w:rPr>
          <w:rFonts w:ascii="Times New Roman" w:eastAsia="Times New Roman" w:hAnsi="Times New Roman" w:cs="Times New Roman"/>
          <w:color w:val="000000"/>
          <w:sz w:val="27"/>
          <w:szCs w:val="27"/>
        </w:rPr>
        <w:t>земельного участка</w:t>
      </w:r>
      <w:r w:rsidRPr="009E5AA4">
        <w:rPr>
          <w:rFonts w:ascii="Times New Roman" w:eastAsia="Times New Roman" w:hAnsi="Times New Roman" w:cs="Times New Roman"/>
          <w:color w:val="000000"/>
          <w:sz w:val="27"/>
          <w:szCs w:val="27"/>
        </w:rPr>
        <w:t xml:space="preserve"> размещен на официальном сайте Российской Федерации в сети «Интернет», определенном Правительством Российской Федерации для размещения информации о проведении торгов (</w:t>
      </w:r>
      <w:hyperlink r:id="rId13" w:history="1">
        <w:r w:rsidRPr="009E5AA4">
          <w:rPr>
            <w:rFonts w:ascii="Times New Roman" w:eastAsia="Times New Roman" w:hAnsi="Times New Roman" w:cs="Times New Roman"/>
            <w:color w:val="000000"/>
            <w:sz w:val="27"/>
            <w:szCs w:val="27"/>
            <w:u w:val="single"/>
            <w:lang w:val="en-US"/>
          </w:rPr>
          <w:t>www</w:t>
        </w:r>
        <w:r w:rsidRPr="009E5AA4">
          <w:rPr>
            <w:rFonts w:ascii="Times New Roman" w:eastAsia="Times New Roman" w:hAnsi="Times New Roman" w:cs="Times New Roman"/>
            <w:color w:val="000000"/>
            <w:sz w:val="27"/>
            <w:szCs w:val="27"/>
            <w:u w:val="single"/>
          </w:rPr>
          <w:t>.</w:t>
        </w:r>
        <w:r w:rsidRPr="009E5AA4">
          <w:rPr>
            <w:rFonts w:ascii="Times New Roman" w:eastAsia="Times New Roman" w:hAnsi="Times New Roman" w:cs="Times New Roman"/>
            <w:color w:val="000000"/>
            <w:sz w:val="27"/>
            <w:szCs w:val="27"/>
            <w:u w:val="single"/>
            <w:lang w:val="en-US"/>
          </w:rPr>
          <w:t>torgi</w:t>
        </w:r>
        <w:r w:rsidRPr="009E5AA4">
          <w:rPr>
            <w:rFonts w:ascii="Times New Roman" w:eastAsia="Times New Roman" w:hAnsi="Times New Roman" w:cs="Times New Roman"/>
            <w:color w:val="000000"/>
            <w:sz w:val="27"/>
            <w:szCs w:val="27"/>
            <w:u w:val="single"/>
          </w:rPr>
          <w:t>.</w:t>
        </w:r>
        <w:r w:rsidRPr="009E5AA4">
          <w:rPr>
            <w:rFonts w:ascii="Times New Roman" w:eastAsia="Times New Roman" w:hAnsi="Times New Roman" w:cs="Times New Roman"/>
            <w:color w:val="000000"/>
            <w:sz w:val="27"/>
            <w:szCs w:val="27"/>
            <w:u w:val="single"/>
            <w:lang w:val="en-US"/>
          </w:rPr>
          <w:t>gov</w:t>
        </w:r>
        <w:r w:rsidRPr="009E5AA4">
          <w:rPr>
            <w:rFonts w:ascii="Times New Roman" w:eastAsia="Times New Roman" w:hAnsi="Times New Roman" w:cs="Times New Roman"/>
            <w:color w:val="000000"/>
            <w:sz w:val="27"/>
            <w:szCs w:val="27"/>
            <w:u w:val="single"/>
          </w:rPr>
          <w:t>.</w:t>
        </w:r>
        <w:r w:rsidRPr="009E5AA4">
          <w:rPr>
            <w:rFonts w:ascii="Times New Roman" w:eastAsia="Times New Roman" w:hAnsi="Times New Roman" w:cs="Times New Roman"/>
            <w:color w:val="000000"/>
            <w:sz w:val="27"/>
            <w:szCs w:val="27"/>
            <w:u w:val="single"/>
            <w:lang w:val="en-US"/>
          </w:rPr>
          <w:t>ru</w:t>
        </w:r>
      </w:hyperlink>
      <w:r w:rsidRPr="009E5AA4">
        <w:rPr>
          <w:rFonts w:ascii="Times New Roman" w:eastAsia="Times New Roman" w:hAnsi="Times New Roman" w:cs="Times New Roman"/>
          <w:color w:val="000000"/>
          <w:sz w:val="27"/>
          <w:szCs w:val="27"/>
        </w:rPr>
        <w:t>) и на официальном сайте администрации Копейского городского округа в сети «Интернет» (</w:t>
      </w:r>
      <w:r w:rsidRPr="009E5AA4">
        <w:rPr>
          <w:rFonts w:ascii="Times New Roman" w:eastAsia="Times New Roman" w:hAnsi="Times New Roman" w:cs="Times New Roman"/>
          <w:color w:val="000000"/>
          <w:sz w:val="27"/>
          <w:szCs w:val="27"/>
          <w:lang w:val="en-US"/>
        </w:rPr>
        <w:t>www</w:t>
      </w:r>
      <w:r w:rsidRPr="009E5AA4">
        <w:rPr>
          <w:rFonts w:ascii="Times New Roman" w:eastAsia="Times New Roman" w:hAnsi="Times New Roman" w:cs="Times New Roman"/>
          <w:color w:val="000000"/>
          <w:sz w:val="27"/>
          <w:szCs w:val="27"/>
        </w:rPr>
        <w:t>.akgo74.ru).</w:t>
      </w:r>
    </w:p>
    <w:p w:rsidR="00EF3A0B" w:rsidRPr="009E5AA4" w:rsidRDefault="00D0292F" w:rsidP="009E5AA4">
      <w:pPr>
        <w:spacing w:after="0" w:line="240" w:lineRule="auto"/>
        <w:ind w:firstLine="706"/>
        <w:jc w:val="both"/>
        <w:rPr>
          <w:rFonts w:ascii="Times New Roman" w:eastAsia="Times New Roman" w:hAnsi="Times New Roman" w:cs="Times New Roman"/>
          <w:color w:val="000000"/>
          <w:sz w:val="27"/>
          <w:szCs w:val="27"/>
        </w:rPr>
      </w:pPr>
      <w:r w:rsidRPr="009E5AA4">
        <w:rPr>
          <w:rFonts w:ascii="Times New Roman" w:eastAsia="Times New Roman" w:hAnsi="Times New Roman" w:cs="Times New Roman"/>
          <w:color w:val="000000"/>
          <w:sz w:val="27"/>
          <w:szCs w:val="27"/>
        </w:rPr>
        <w:t>2</w:t>
      </w:r>
      <w:r w:rsidR="00BF2406" w:rsidRPr="009E5AA4">
        <w:rPr>
          <w:rFonts w:ascii="Times New Roman" w:eastAsia="Times New Roman" w:hAnsi="Times New Roman" w:cs="Times New Roman"/>
          <w:color w:val="000000"/>
          <w:sz w:val="27"/>
          <w:szCs w:val="27"/>
        </w:rPr>
        <w:t>2</w:t>
      </w:r>
      <w:r w:rsidRPr="009E5AA4">
        <w:rPr>
          <w:rFonts w:ascii="Times New Roman" w:eastAsia="Times New Roman" w:hAnsi="Times New Roman" w:cs="Times New Roman"/>
          <w:color w:val="000000"/>
          <w:sz w:val="27"/>
          <w:szCs w:val="27"/>
        </w:rPr>
        <w:t>. Дополнительную информацию, предусмотренную законодательством, о проведении аукциона можно получить по адресу: г. Копейск, ул. Ленина, 52, кабинет 2</w:t>
      </w:r>
      <w:r w:rsidR="00C20624" w:rsidRPr="009E5AA4">
        <w:rPr>
          <w:rFonts w:ascii="Times New Roman" w:eastAsia="Times New Roman" w:hAnsi="Times New Roman" w:cs="Times New Roman"/>
          <w:color w:val="000000"/>
          <w:sz w:val="27"/>
          <w:szCs w:val="27"/>
        </w:rPr>
        <w:t>04</w:t>
      </w:r>
      <w:r w:rsidRPr="009E5AA4">
        <w:rPr>
          <w:rFonts w:ascii="Times New Roman" w:eastAsia="Times New Roman" w:hAnsi="Times New Roman" w:cs="Times New Roman"/>
          <w:color w:val="000000"/>
          <w:sz w:val="27"/>
          <w:szCs w:val="27"/>
        </w:rPr>
        <w:t xml:space="preserve">, тел. </w:t>
      </w:r>
      <w:r w:rsidR="00D16A55" w:rsidRPr="009E5AA4">
        <w:rPr>
          <w:rFonts w:ascii="Times New Roman" w:eastAsia="Times New Roman" w:hAnsi="Times New Roman" w:cs="Times New Roman"/>
          <w:color w:val="000000"/>
          <w:sz w:val="27"/>
          <w:szCs w:val="27"/>
        </w:rPr>
        <w:t>7-49-74</w:t>
      </w:r>
      <w:r w:rsidR="009E5AA4">
        <w:rPr>
          <w:rFonts w:ascii="Times New Roman" w:eastAsia="Times New Roman" w:hAnsi="Times New Roman" w:cs="Times New Roman"/>
          <w:color w:val="000000"/>
          <w:sz w:val="27"/>
          <w:szCs w:val="27"/>
        </w:rPr>
        <w:t>.</w:t>
      </w:r>
    </w:p>
    <w:p w:rsidR="00994271" w:rsidRDefault="00994271" w:rsidP="00D0292F">
      <w:pPr>
        <w:spacing w:before="100" w:beforeAutospacing="1" w:after="100" w:afterAutospacing="1" w:line="240" w:lineRule="auto"/>
        <w:ind w:firstLine="706"/>
        <w:jc w:val="both"/>
        <w:rPr>
          <w:rFonts w:ascii="Times New Roman" w:eastAsia="Times New Roman" w:hAnsi="Times New Roman" w:cs="Times New Roman"/>
          <w:color w:val="000000"/>
          <w:sz w:val="27"/>
          <w:szCs w:val="27"/>
        </w:rPr>
      </w:pPr>
    </w:p>
    <w:p w:rsidR="00D0292F" w:rsidRPr="009E5AA4" w:rsidRDefault="00D0292F" w:rsidP="00D0292F">
      <w:pPr>
        <w:spacing w:before="100" w:beforeAutospacing="1" w:after="100" w:afterAutospacing="1" w:line="240" w:lineRule="auto"/>
        <w:ind w:firstLine="706"/>
        <w:jc w:val="both"/>
        <w:rPr>
          <w:rFonts w:ascii="Times New Roman" w:eastAsia="Times New Roman" w:hAnsi="Times New Roman" w:cs="Times New Roman"/>
          <w:color w:val="000000"/>
          <w:sz w:val="27"/>
          <w:szCs w:val="27"/>
        </w:rPr>
      </w:pPr>
      <w:r w:rsidRPr="009E5AA4">
        <w:rPr>
          <w:rFonts w:ascii="Times New Roman" w:eastAsia="Times New Roman" w:hAnsi="Times New Roman" w:cs="Times New Roman"/>
          <w:color w:val="000000"/>
          <w:sz w:val="27"/>
          <w:szCs w:val="27"/>
        </w:rPr>
        <w:t>Приложение:</w:t>
      </w:r>
    </w:p>
    <w:p w:rsidR="00D0292F" w:rsidRPr="009E5AA4" w:rsidRDefault="00D0292F" w:rsidP="002E59A7">
      <w:pPr>
        <w:pStyle w:val="a8"/>
        <w:numPr>
          <w:ilvl w:val="0"/>
          <w:numId w:val="16"/>
        </w:numPr>
        <w:spacing w:before="100" w:beforeAutospacing="1" w:after="100" w:afterAutospacing="1" w:line="240" w:lineRule="auto"/>
        <w:jc w:val="both"/>
        <w:rPr>
          <w:rFonts w:ascii="Times New Roman" w:eastAsia="Times New Roman" w:hAnsi="Times New Roman" w:cs="Times New Roman"/>
          <w:color w:val="000000"/>
          <w:sz w:val="27"/>
          <w:szCs w:val="27"/>
        </w:rPr>
      </w:pPr>
      <w:r w:rsidRPr="009E5AA4">
        <w:rPr>
          <w:rFonts w:ascii="Times New Roman" w:eastAsia="Times New Roman" w:hAnsi="Times New Roman" w:cs="Times New Roman"/>
          <w:color w:val="000000"/>
          <w:sz w:val="27"/>
          <w:szCs w:val="27"/>
        </w:rPr>
        <w:t>Форма заявки для участия в аукционе по продаже находящихся в государственной или муниципальной собственности земельных участков.</w:t>
      </w:r>
    </w:p>
    <w:p w:rsidR="00D30DDF" w:rsidRDefault="00C20624" w:rsidP="002E59A7">
      <w:pPr>
        <w:pStyle w:val="a8"/>
        <w:numPr>
          <w:ilvl w:val="0"/>
          <w:numId w:val="16"/>
        </w:numPr>
        <w:spacing w:before="100" w:beforeAutospacing="1" w:after="100" w:afterAutospacing="1" w:line="240" w:lineRule="auto"/>
        <w:jc w:val="both"/>
        <w:rPr>
          <w:rFonts w:ascii="Times New Roman" w:eastAsia="Times New Roman" w:hAnsi="Times New Roman" w:cs="Times New Roman"/>
          <w:color w:val="000000"/>
          <w:sz w:val="27"/>
          <w:szCs w:val="27"/>
        </w:rPr>
      </w:pPr>
      <w:r w:rsidRPr="009E5AA4">
        <w:rPr>
          <w:rFonts w:ascii="Times New Roman" w:eastAsia="Times New Roman" w:hAnsi="Times New Roman" w:cs="Times New Roman"/>
          <w:color w:val="000000"/>
          <w:sz w:val="27"/>
          <w:szCs w:val="27"/>
        </w:rPr>
        <w:t xml:space="preserve">Проект договора </w:t>
      </w:r>
      <w:r w:rsidR="00D30DDF" w:rsidRPr="009E5AA4">
        <w:rPr>
          <w:rFonts w:ascii="Times New Roman" w:eastAsia="Times New Roman" w:hAnsi="Times New Roman" w:cs="Times New Roman"/>
          <w:color w:val="000000"/>
          <w:sz w:val="27"/>
          <w:szCs w:val="27"/>
        </w:rPr>
        <w:t>аренды.</w:t>
      </w:r>
    </w:p>
    <w:p w:rsidR="00C301E4" w:rsidRPr="00C301E4" w:rsidRDefault="00D30DDF" w:rsidP="00C301E4">
      <w:pPr>
        <w:pStyle w:val="a8"/>
        <w:numPr>
          <w:ilvl w:val="0"/>
          <w:numId w:val="16"/>
        </w:numPr>
        <w:spacing w:before="100" w:beforeAutospacing="1" w:after="100" w:afterAutospacing="1" w:line="240" w:lineRule="auto"/>
        <w:jc w:val="both"/>
        <w:rPr>
          <w:rFonts w:ascii="Times New Roman" w:eastAsia="Times New Roman" w:hAnsi="Times New Roman" w:cs="Times New Roman"/>
          <w:color w:val="000000"/>
          <w:sz w:val="27"/>
          <w:szCs w:val="27"/>
        </w:rPr>
      </w:pPr>
      <w:r w:rsidRPr="009E5AA4">
        <w:rPr>
          <w:rFonts w:ascii="Times New Roman" w:eastAsia="Times New Roman" w:hAnsi="Times New Roman" w:cs="Times New Roman"/>
          <w:color w:val="000000"/>
          <w:sz w:val="27"/>
          <w:szCs w:val="27"/>
        </w:rPr>
        <w:t xml:space="preserve">Информация о технических условиях подключения объектов капитального строительства к сетям инженерно- технического обеспечения. </w:t>
      </w:r>
    </w:p>
    <w:p w:rsidR="00B922B1" w:rsidRDefault="00B922B1" w:rsidP="00AE1866">
      <w:pPr>
        <w:spacing w:after="0" w:line="240" w:lineRule="auto"/>
        <w:jc w:val="both"/>
        <w:rPr>
          <w:rFonts w:ascii="Times New Roman" w:eastAsia="Times New Roman" w:hAnsi="Times New Roman" w:cs="Times New Roman"/>
          <w:color w:val="000000"/>
          <w:sz w:val="27"/>
          <w:szCs w:val="27"/>
        </w:rPr>
      </w:pPr>
    </w:p>
    <w:p w:rsidR="008E6EDD" w:rsidRPr="009E5AA4" w:rsidRDefault="00C709C9" w:rsidP="00AE1866">
      <w:pPr>
        <w:spacing w:after="0" w:line="240" w:lineRule="auto"/>
        <w:jc w:val="both"/>
        <w:rPr>
          <w:rFonts w:ascii="Times New Roman" w:eastAsia="Times New Roman" w:hAnsi="Times New Roman" w:cs="Times New Roman"/>
          <w:color w:val="000000"/>
          <w:sz w:val="27"/>
          <w:szCs w:val="27"/>
        </w:rPr>
      </w:pPr>
      <w:r w:rsidRPr="009E5AA4">
        <w:rPr>
          <w:rFonts w:ascii="Times New Roman" w:eastAsia="Times New Roman" w:hAnsi="Times New Roman" w:cs="Times New Roman"/>
          <w:color w:val="000000"/>
          <w:sz w:val="27"/>
          <w:szCs w:val="27"/>
        </w:rPr>
        <w:t>Н</w:t>
      </w:r>
      <w:r w:rsidR="00D0292F" w:rsidRPr="009E5AA4">
        <w:rPr>
          <w:rFonts w:ascii="Times New Roman" w:eastAsia="Times New Roman" w:hAnsi="Times New Roman" w:cs="Times New Roman"/>
          <w:color w:val="000000"/>
          <w:sz w:val="27"/>
          <w:szCs w:val="27"/>
        </w:rPr>
        <w:t xml:space="preserve">ачальник управления по имуществу и </w:t>
      </w:r>
    </w:p>
    <w:p w:rsidR="00D0292F" w:rsidRPr="009E5AA4" w:rsidRDefault="008E6EDD" w:rsidP="00AE1866">
      <w:pPr>
        <w:spacing w:after="0" w:line="240" w:lineRule="auto"/>
        <w:jc w:val="both"/>
        <w:rPr>
          <w:rFonts w:ascii="Times New Roman" w:eastAsia="Times New Roman" w:hAnsi="Times New Roman" w:cs="Times New Roman"/>
          <w:color w:val="000000"/>
          <w:sz w:val="27"/>
          <w:szCs w:val="27"/>
        </w:rPr>
      </w:pPr>
      <w:r w:rsidRPr="009E5AA4">
        <w:rPr>
          <w:rFonts w:ascii="Times New Roman" w:eastAsia="Times New Roman" w:hAnsi="Times New Roman" w:cs="Times New Roman"/>
          <w:color w:val="000000"/>
          <w:sz w:val="27"/>
          <w:szCs w:val="27"/>
        </w:rPr>
        <w:t>З</w:t>
      </w:r>
      <w:r w:rsidR="00D0292F" w:rsidRPr="009E5AA4">
        <w:rPr>
          <w:rFonts w:ascii="Times New Roman" w:eastAsia="Times New Roman" w:hAnsi="Times New Roman" w:cs="Times New Roman"/>
          <w:color w:val="000000"/>
          <w:sz w:val="27"/>
          <w:szCs w:val="27"/>
        </w:rPr>
        <w:t>емельным</w:t>
      </w:r>
      <w:r w:rsidRPr="009E5AA4">
        <w:rPr>
          <w:rFonts w:ascii="Times New Roman" w:eastAsia="Times New Roman" w:hAnsi="Times New Roman" w:cs="Times New Roman"/>
          <w:color w:val="000000"/>
          <w:sz w:val="27"/>
          <w:szCs w:val="27"/>
        </w:rPr>
        <w:t xml:space="preserve"> </w:t>
      </w:r>
      <w:r w:rsidR="00D0292F" w:rsidRPr="009E5AA4">
        <w:rPr>
          <w:rFonts w:ascii="Times New Roman" w:eastAsia="Times New Roman" w:hAnsi="Times New Roman" w:cs="Times New Roman"/>
          <w:color w:val="000000"/>
          <w:sz w:val="27"/>
          <w:szCs w:val="27"/>
        </w:rPr>
        <w:t>отношениям администрации</w:t>
      </w:r>
    </w:p>
    <w:p w:rsidR="00994271" w:rsidRDefault="00D0292F" w:rsidP="00DE5A75">
      <w:pPr>
        <w:spacing w:after="0" w:line="240" w:lineRule="auto"/>
        <w:jc w:val="both"/>
        <w:rPr>
          <w:rFonts w:ascii="Times New Roman" w:eastAsia="Times New Roman" w:hAnsi="Times New Roman" w:cs="Times New Roman"/>
          <w:color w:val="000000"/>
          <w:sz w:val="27"/>
          <w:szCs w:val="27"/>
        </w:rPr>
      </w:pPr>
      <w:r w:rsidRPr="00D0292F">
        <w:rPr>
          <w:rFonts w:ascii="Times New Roman" w:eastAsia="Times New Roman" w:hAnsi="Times New Roman" w:cs="Times New Roman"/>
          <w:color w:val="000000"/>
          <w:sz w:val="27"/>
          <w:szCs w:val="27"/>
        </w:rPr>
        <w:t xml:space="preserve">Копейского городского округа </w:t>
      </w:r>
      <w:r w:rsidR="00AE1866">
        <w:rPr>
          <w:rFonts w:ascii="Times New Roman" w:eastAsia="Times New Roman" w:hAnsi="Times New Roman" w:cs="Times New Roman"/>
          <w:color w:val="000000"/>
          <w:sz w:val="27"/>
          <w:szCs w:val="27"/>
        </w:rPr>
        <w:t xml:space="preserve">                                    </w:t>
      </w:r>
      <w:r w:rsidR="00FD43CD">
        <w:rPr>
          <w:rFonts w:ascii="Times New Roman" w:eastAsia="Times New Roman" w:hAnsi="Times New Roman" w:cs="Times New Roman"/>
          <w:color w:val="000000"/>
          <w:sz w:val="27"/>
          <w:szCs w:val="27"/>
        </w:rPr>
        <w:t xml:space="preserve">                   </w:t>
      </w:r>
      <w:r w:rsidR="008640BC">
        <w:rPr>
          <w:rFonts w:ascii="Times New Roman" w:eastAsia="Times New Roman" w:hAnsi="Times New Roman" w:cs="Times New Roman"/>
          <w:color w:val="000000"/>
          <w:sz w:val="27"/>
          <w:szCs w:val="27"/>
        </w:rPr>
        <w:t xml:space="preserve">  </w:t>
      </w:r>
      <w:r w:rsidR="00FD43CD">
        <w:rPr>
          <w:rFonts w:ascii="Times New Roman" w:eastAsia="Times New Roman" w:hAnsi="Times New Roman" w:cs="Times New Roman"/>
          <w:color w:val="000000"/>
          <w:sz w:val="27"/>
          <w:szCs w:val="27"/>
        </w:rPr>
        <w:t xml:space="preserve">   </w:t>
      </w:r>
      <w:r w:rsidR="00C301E4">
        <w:rPr>
          <w:rFonts w:ascii="Times New Roman" w:eastAsia="Times New Roman" w:hAnsi="Times New Roman" w:cs="Times New Roman"/>
          <w:color w:val="000000"/>
          <w:sz w:val="27"/>
          <w:szCs w:val="27"/>
        </w:rPr>
        <w:t xml:space="preserve"> Ж.А. Буркова </w:t>
      </w:r>
    </w:p>
    <w:p w:rsidR="00994271" w:rsidRDefault="00994271" w:rsidP="00DE5A75">
      <w:pPr>
        <w:spacing w:after="0" w:line="240" w:lineRule="auto"/>
        <w:jc w:val="both"/>
        <w:rPr>
          <w:rFonts w:ascii="Times New Roman" w:eastAsia="Times New Roman" w:hAnsi="Times New Roman" w:cs="Times New Roman"/>
          <w:color w:val="000000"/>
          <w:sz w:val="27"/>
          <w:szCs w:val="27"/>
        </w:rPr>
      </w:pPr>
    </w:p>
    <w:p w:rsidR="00994271" w:rsidRDefault="00994271" w:rsidP="00DE5A75">
      <w:pPr>
        <w:spacing w:after="0" w:line="240" w:lineRule="auto"/>
        <w:jc w:val="both"/>
        <w:rPr>
          <w:rFonts w:ascii="Times New Roman" w:eastAsia="Times New Roman" w:hAnsi="Times New Roman" w:cs="Times New Roman"/>
          <w:color w:val="000000"/>
          <w:sz w:val="27"/>
          <w:szCs w:val="27"/>
        </w:rPr>
      </w:pPr>
    </w:p>
    <w:p w:rsidR="00994271" w:rsidRDefault="00994271" w:rsidP="00DE5A75">
      <w:pPr>
        <w:spacing w:after="0" w:line="240" w:lineRule="auto"/>
        <w:jc w:val="both"/>
        <w:rPr>
          <w:rFonts w:ascii="Times New Roman" w:eastAsia="Times New Roman" w:hAnsi="Times New Roman" w:cs="Times New Roman"/>
          <w:color w:val="000000"/>
          <w:sz w:val="27"/>
          <w:szCs w:val="27"/>
        </w:rPr>
      </w:pPr>
    </w:p>
    <w:p w:rsidR="00994271" w:rsidRDefault="00994271" w:rsidP="00DE5A75">
      <w:pPr>
        <w:spacing w:after="0" w:line="240" w:lineRule="auto"/>
        <w:jc w:val="both"/>
        <w:rPr>
          <w:rFonts w:ascii="Times New Roman" w:eastAsia="Times New Roman" w:hAnsi="Times New Roman" w:cs="Times New Roman"/>
          <w:color w:val="000000"/>
          <w:sz w:val="27"/>
          <w:szCs w:val="27"/>
        </w:rPr>
      </w:pPr>
    </w:p>
    <w:p w:rsidR="00994271" w:rsidRDefault="00994271" w:rsidP="00DE5A75">
      <w:pPr>
        <w:spacing w:after="0" w:line="240" w:lineRule="auto"/>
        <w:jc w:val="both"/>
        <w:rPr>
          <w:rFonts w:ascii="Times New Roman" w:eastAsia="Times New Roman" w:hAnsi="Times New Roman" w:cs="Times New Roman"/>
          <w:color w:val="000000"/>
          <w:sz w:val="27"/>
          <w:szCs w:val="27"/>
        </w:rPr>
      </w:pPr>
    </w:p>
    <w:p w:rsidR="00994271" w:rsidRDefault="00994271" w:rsidP="00DE5A75">
      <w:pPr>
        <w:spacing w:after="0" w:line="240" w:lineRule="auto"/>
        <w:jc w:val="both"/>
        <w:rPr>
          <w:rFonts w:ascii="Times New Roman" w:eastAsia="Times New Roman" w:hAnsi="Times New Roman" w:cs="Times New Roman"/>
          <w:color w:val="000000"/>
          <w:sz w:val="27"/>
          <w:szCs w:val="27"/>
        </w:rPr>
      </w:pPr>
    </w:p>
    <w:p w:rsidR="00994271" w:rsidRDefault="00994271" w:rsidP="00DE5A75">
      <w:pPr>
        <w:spacing w:after="0" w:line="240" w:lineRule="auto"/>
        <w:jc w:val="both"/>
        <w:rPr>
          <w:rFonts w:ascii="Times New Roman" w:eastAsia="Times New Roman" w:hAnsi="Times New Roman" w:cs="Times New Roman"/>
          <w:color w:val="000000"/>
          <w:sz w:val="27"/>
          <w:szCs w:val="27"/>
        </w:rPr>
      </w:pPr>
    </w:p>
    <w:p w:rsidR="00994271" w:rsidRDefault="00994271" w:rsidP="00DE5A75">
      <w:pPr>
        <w:spacing w:after="0" w:line="240" w:lineRule="auto"/>
        <w:jc w:val="both"/>
        <w:rPr>
          <w:rFonts w:ascii="Times New Roman" w:eastAsia="Times New Roman" w:hAnsi="Times New Roman" w:cs="Times New Roman"/>
          <w:color w:val="000000"/>
          <w:sz w:val="27"/>
          <w:szCs w:val="27"/>
        </w:rPr>
      </w:pPr>
    </w:p>
    <w:p w:rsidR="00994271" w:rsidRDefault="00994271" w:rsidP="00DE5A75">
      <w:pPr>
        <w:spacing w:after="0" w:line="240" w:lineRule="auto"/>
        <w:jc w:val="both"/>
        <w:rPr>
          <w:rFonts w:ascii="Times New Roman" w:eastAsia="Times New Roman" w:hAnsi="Times New Roman" w:cs="Times New Roman"/>
          <w:color w:val="000000"/>
          <w:sz w:val="27"/>
          <w:szCs w:val="27"/>
        </w:rPr>
      </w:pPr>
    </w:p>
    <w:p w:rsidR="00994271" w:rsidRDefault="00994271" w:rsidP="00DE5A75">
      <w:pPr>
        <w:spacing w:after="0" w:line="240" w:lineRule="auto"/>
        <w:jc w:val="both"/>
        <w:rPr>
          <w:rFonts w:ascii="Times New Roman" w:eastAsia="Times New Roman" w:hAnsi="Times New Roman" w:cs="Times New Roman"/>
          <w:color w:val="000000"/>
          <w:sz w:val="27"/>
          <w:szCs w:val="27"/>
        </w:rPr>
      </w:pPr>
    </w:p>
    <w:p w:rsidR="00994271" w:rsidRDefault="00994271" w:rsidP="00DE5A75">
      <w:pPr>
        <w:spacing w:after="0" w:line="240" w:lineRule="auto"/>
        <w:jc w:val="both"/>
        <w:rPr>
          <w:rFonts w:ascii="Times New Roman" w:eastAsia="Times New Roman" w:hAnsi="Times New Roman" w:cs="Times New Roman"/>
          <w:color w:val="000000"/>
          <w:sz w:val="27"/>
          <w:szCs w:val="27"/>
        </w:rPr>
      </w:pPr>
    </w:p>
    <w:p w:rsidR="00994271" w:rsidRDefault="00994271" w:rsidP="00DE5A75">
      <w:pPr>
        <w:spacing w:after="0" w:line="240" w:lineRule="auto"/>
        <w:jc w:val="both"/>
        <w:rPr>
          <w:rFonts w:ascii="Times New Roman" w:eastAsia="Times New Roman" w:hAnsi="Times New Roman" w:cs="Times New Roman"/>
          <w:color w:val="000000"/>
          <w:sz w:val="27"/>
          <w:szCs w:val="27"/>
        </w:rPr>
      </w:pPr>
    </w:p>
    <w:p w:rsidR="00994271" w:rsidRDefault="00994271" w:rsidP="00DE5A75">
      <w:pPr>
        <w:spacing w:after="0" w:line="240" w:lineRule="auto"/>
        <w:jc w:val="both"/>
        <w:rPr>
          <w:rFonts w:ascii="Times New Roman" w:eastAsia="Times New Roman" w:hAnsi="Times New Roman" w:cs="Times New Roman"/>
          <w:color w:val="000000"/>
          <w:sz w:val="27"/>
          <w:szCs w:val="27"/>
        </w:rPr>
      </w:pPr>
    </w:p>
    <w:p w:rsidR="00994271" w:rsidRDefault="00994271" w:rsidP="00DE5A75">
      <w:pPr>
        <w:spacing w:after="0" w:line="240" w:lineRule="auto"/>
        <w:jc w:val="both"/>
        <w:rPr>
          <w:rFonts w:ascii="Times New Roman" w:eastAsia="Times New Roman" w:hAnsi="Times New Roman" w:cs="Times New Roman"/>
          <w:color w:val="000000"/>
          <w:sz w:val="27"/>
          <w:szCs w:val="27"/>
        </w:rPr>
      </w:pPr>
    </w:p>
    <w:p w:rsidR="00994271" w:rsidRDefault="00994271" w:rsidP="00DE5A75">
      <w:pPr>
        <w:spacing w:after="0" w:line="240" w:lineRule="auto"/>
        <w:jc w:val="both"/>
        <w:rPr>
          <w:rFonts w:ascii="Times New Roman" w:eastAsia="Times New Roman" w:hAnsi="Times New Roman" w:cs="Times New Roman"/>
          <w:color w:val="000000"/>
          <w:sz w:val="27"/>
          <w:szCs w:val="27"/>
        </w:rPr>
      </w:pPr>
    </w:p>
    <w:p w:rsidR="00994271" w:rsidRDefault="00994271" w:rsidP="00DE5A75">
      <w:pPr>
        <w:spacing w:after="0" w:line="240" w:lineRule="auto"/>
        <w:jc w:val="both"/>
        <w:rPr>
          <w:rFonts w:ascii="Times New Roman" w:eastAsia="Times New Roman" w:hAnsi="Times New Roman" w:cs="Times New Roman"/>
          <w:color w:val="000000"/>
          <w:sz w:val="27"/>
          <w:szCs w:val="27"/>
        </w:rPr>
      </w:pPr>
    </w:p>
    <w:p w:rsidR="00994271" w:rsidRDefault="00994271" w:rsidP="00DE5A75">
      <w:pPr>
        <w:spacing w:after="0" w:line="240" w:lineRule="auto"/>
        <w:jc w:val="both"/>
        <w:rPr>
          <w:rFonts w:ascii="Times New Roman" w:eastAsia="Times New Roman" w:hAnsi="Times New Roman" w:cs="Times New Roman"/>
          <w:color w:val="000000"/>
          <w:sz w:val="27"/>
          <w:szCs w:val="27"/>
        </w:rPr>
      </w:pPr>
    </w:p>
    <w:p w:rsidR="00994271" w:rsidRDefault="00994271" w:rsidP="00DE5A75">
      <w:pPr>
        <w:spacing w:after="0" w:line="240" w:lineRule="auto"/>
        <w:jc w:val="both"/>
        <w:rPr>
          <w:rFonts w:ascii="Times New Roman" w:eastAsia="Times New Roman" w:hAnsi="Times New Roman" w:cs="Times New Roman"/>
          <w:color w:val="000000"/>
          <w:sz w:val="20"/>
          <w:szCs w:val="20"/>
        </w:rPr>
      </w:pPr>
    </w:p>
    <w:p w:rsidR="00994271" w:rsidRDefault="00994271" w:rsidP="00DE5A75">
      <w:pPr>
        <w:spacing w:after="0" w:line="240" w:lineRule="auto"/>
        <w:jc w:val="both"/>
        <w:rPr>
          <w:rFonts w:ascii="Times New Roman" w:eastAsia="Times New Roman" w:hAnsi="Times New Roman" w:cs="Times New Roman"/>
          <w:color w:val="000000"/>
          <w:sz w:val="20"/>
          <w:szCs w:val="20"/>
        </w:rPr>
      </w:pPr>
    </w:p>
    <w:p w:rsidR="00994271" w:rsidRDefault="00994271" w:rsidP="00DE5A75">
      <w:pPr>
        <w:spacing w:after="0" w:line="240" w:lineRule="auto"/>
        <w:jc w:val="both"/>
        <w:rPr>
          <w:rFonts w:ascii="Times New Roman" w:eastAsia="Times New Roman" w:hAnsi="Times New Roman" w:cs="Times New Roman"/>
          <w:color w:val="000000"/>
          <w:sz w:val="20"/>
          <w:szCs w:val="20"/>
        </w:rPr>
      </w:pPr>
    </w:p>
    <w:p w:rsidR="00994271" w:rsidRDefault="00994271" w:rsidP="00DE5A75">
      <w:pPr>
        <w:spacing w:after="0" w:line="240" w:lineRule="auto"/>
        <w:jc w:val="both"/>
        <w:rPr>
          <w:rFonts w:ascii="Times New Roman" w:eastAsia="Times New Roman" w:hAnsi="Times New Roman" w:cs="Times New Roman"/>
          <w:color w:val="000000"/>
          <w:sz w:val="20"/>
          <w:szCs w:val="20"/>
        </w:rPr>
      </w:pPr>
    </w:p>
    <w:p w:rsidR="00994271" w:rsidRDefault="00994271" w:rsidP="00DE5A75">
      <w:pPr>
        <w:spacing w:after="0" w:line="240" w:lineRule="auto"/>
        <w:jc w:val="both"/>
        <w:rPr>
          <w:rFonts w:ascii="Times New Roman" w:eastAsia="Times New Roman" w:hAnsi="Times New Roman" w:cs="Times New Roman"/>
          <w:color w:val="000000"/>
          <w:sz w:val="20"/>
          <w:szCs w:val="20"/>
        </w:rPr>
      </w:pPr>
    </w:p>
    <w:p w:rsidR="00994271" w:rsidRDefault="00994271" w:rsidP="00DE5A75">
      <w:pPr>
        <w:spacing w:after="0" w:line="240" w:lineRule="auto"/>
        <w:jc w:val="both"/>
        <w:rPr>
          <w:rFonts w:ascii="Times New Roman" w:eastAsia="Times New Roman" w:hAnsi="Times New Roman" w:cs="Times New Roman"/>
          <w:color w:val="000000"/>
          <w:sz w:val="20"/>
          <w:szCs w:val="20"/>
        </w:rPr>
      </w:pPr>
    </w:p>
    <w:p w:rsidR="00994271" w:rsidRDefault="00994271" w:rsidP="00DE5A75">
      <w:pPr>
        <w:spacing w:after="0" w:line="240" w:lineRule="auto"/>
        <w:jc w:val="both"/>
        <w:rPr>
          <w:rFonts w:ascii="Times New Roman" w:eastAsia="Times New Roman" w:hAnsi="Times New Roman" w:cs="Times New Roman"/>
          <w:color w:val="000000"/>
          <w:sz w:val="20"/>
          <w:szCs w:val="20"/>
        </w:rPr>
      </w:pPr>
    </w:p>
    <w:p w:rsidR="00994271" w:rsidRDefault="00994271" w:rsidP="00DE5A75">
      <w:pPr>
        <w:spacing w:after="0" w:line="240" w:lineRule="auto"/>
        <w:jc w:val="both"/>
        <w:rPr>
          <w:rFonts w:ascii="Times New Roman" w:eastAsia="Times New Roman" w:hAnsi="Times New Roman" w:cs="Times New Roman"/>
          <w:color w:val="000000"/>
          <w:sz w:val="20"/>
          <w:szCs w:val="20"/>
        </w:rPr>
      </w:pPr>
    </w:p>
    <w:p w:rsidR="00994271" w:rsidRDefault="00994271" w:rsidP="00DE5A75">
      <w:pPr>
        <w:spacing w:after="0" w:line="240" w:lineRule="auto"/>
        <w:jc w:val="both"/>
        <w:rPr>
          <w:rFonts w:ascii="Times New Roman" w:eastAsia="Times New Roman" w:hAnsi="Times New Roman" w:cs="Times New Roman"/>
          <w:color w:val="000000"/>
          <w:sz w:val="20"/>
          <w:szCs w:val="20"/>
        </w:rPr>
      </w:pPr>
    </w:p>
    <w:p w:rsidR="00994271" w:rsidRDefault="00994271" w:rsidP="00DE5A75">
      <w:pPr>
        <w:spacing w:after="0" w:line="240" w:lineRule="auto"/>
        <w:jc w:val="both"/>
        <w:rPr>
          <w:rFonts w:ascii="Times New Roman" w:eastAsia="Times New Roman" w:hAnsi="Times New Roman" w:cs="Times New Roman"/>
          <w:color w:val="000000"/>
          <w:sz w:val="20"/>
          <w:szCs w:val="20"/>
        </w:rPr>
      </w:pPr>
    </w:p>
    <w:p w:rsidR="00994271" w:rsidRDefault="00994271" w:rsidP="00DE5A75">
      <w:pPr>
        <w:spacing w:after="0" w:line="240" w:lineRule="auto"/>
        <w:jc w:val="both"/>
        <w:rPr>
          <w:rFonts w:ascii="Times New Roman" w:eastAsia="Times New Roman" w:hAnsi="Times New Roman" w:cs="Times New Roman"/>
          <w:color w:val="000000"/>
          <w:sz w:val="20"/>
          <w:szCs w:val="20"/>
        </w:rPr>
      </w:pPr>
    </w:p>
    <w:p w:rsidR="00994271" w:rsidRDefault="00994271" w:rsidP="00DE5A75">
      <w:pPr>
        <w:spacing w:after="0" w:line="240" w:lineRule="auto"/>
        <w:jc w:val="both"/>
        <w:rPr>
          <w:rFonts w:ascii="Times New Roman" w:eastAsia="Times New Roman" w:hAnsi="Times New Roman" w:cs="Times New Roman"/>
          <w:color w:val="000000"/>
          <w:sz w:val="20"/>
          <w:szCs w:val="20"/>
        </w:rPr>
      </w:pPr>
    </w:p>
    <w:p w:rsidR="00994271" w:rsidRDefault="00854911" w:rsidP="00DE5A75">
      <w:pPr>
        <w:spacing w:after="0" w:line="240" w:lineRule="auto"/>
        <w:jc w:val="both"/>
        <w:rPr>
          <w:rFonts w:ascii="Times New Roman" w:eastAsia="Times New Roman" w:hAnsi="Times New Roman" w:cs="Times New Roman"/>
          <w:color w:val="000000"/>
          <w:sz w:val="20"/>
          <w:szCs w:val="20"/>
        </w:rPr>
      </w:pPr>
      <w:r w:rsidRPr="00994271">
        <w:rPr>
          <w:rFonts w:ascii="Times New Roman" w:eastAsia="Times New Roman" w:hAnsi="Times New Roman" w:cs="Times New Roman"/>
          <w:color w:val="000000"/>
          <w:sz w:val="20"/>
          <w:szCs w:val="20"/>
        </w:rPr>
        <w:t>Давыдова Ю.А.</w:t>
      </w:r>
      <w:r w:rsidR="00C301E4" w:rsidRPr="00994271">
        <w:rPr>
          <w:rFonts w:ascii="Times New Roman" w:eastAsia="Times New Roman" w:hAnsi="Times New Roman" w:cs="Times New Roman"/>
          <w:color w:val="000000"/>
          <w:sz w:val="20"/>
          <w:szCs w:val="20"/>
        </w:rPr>
        <w:t xml:space="preserve"> </w:t>
      </w:r>
    </w:p>
    <w:p w:rsidR="00B342E2" w:rsidRPr="00994271" w:rsidRDefault="00D16A55" w:rsidP="00DE5A75">
      <w:pPr>
        <w:spacing w:after="0" w:line="240" w:lineRule="auto"/>
        <w:jc w:val="both"/>
        <w:rPr>
          <w:rFonts w:ascii="Times New Roman" w:eastAsia="Times New Roman" w:hAnsi="Times New Roman" w:cs="Times New Roman"/>
          <w:color w:val="000000"/>
          <w:sz w:val="20"/>
          <w:szCs w:val="20"/>
        </w:rPr>
      </w:pPr>
      <w:r w:rsidRPr="00994271">
        <w:rPr>
          <w:rFonts w:ascii="Times New Roman" w:eastAsia="Times New Roman" w:hAnsi="Times New Roman" w:cs="Times New Roman"/>
          <w:color w:val="000000"/>
          <w:sz w:val="20"/>
          <w:szCs w:val="20"/>
        </w:rPr>
        <w:t>8(35139)</w:t>
      </w:r>
      <w:r w:rsidR="009E5AA4" w:rsidRPr="00994271">
        <w:rPr>
          <w:rFonts w:ascii="Times New Roman" w:eastAsia="Times New Roman" w:hAnsi="Times New Roman" w:cs="Times New Roman"/>
          <w:color w:val="000000"/>
          <w:sz w:val="20"/>
          <w:szCs w:val="20"/>
        </w:rPr>
        <w:t xml:space="preserve"> 7-49-74</w:t>
      </w:r>
    </w:p>
    <w:sectPr w:rsidR="00B342E2" w:rsidRPr="00994271" w:rsidSect="00710A58">
      <w:pgSz w:w="11906" w:h="16838"/>
      <w:pgMar w:top="426" w:right="850" w:bottom="56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31CB0" w:rsidRDefault="00131CB0" w:rsidP="003218AD">
      <w:pPr>
        <w:spacing w:after="0" w:line="240" w:lineRule="auto"/>
      </w:pPr>
      <w:r>
        <w:separator/>
      </w:r>
    </w:p>
  </w:endnote>
  <w:endnote w:type="continuationSeparator" w:id="0">
    <w:p w:rsidR="00131CB0" w:rsidRDefault="00131CB0" w:rsidP="003218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31CB0" w:rsidRDefault="00131CB0" w:rsidP="003218AD">
      <w:pPr>
        <w:spacing w:after="0" w:line="240" w:lineRule="auto"/>
      </w:pPr>
      <w:r>
        <w:separator/>
      </w:r>
    </w:p>
  </w:footnote>
  <w:footnote w:type="continuationSeparator" w:id="0">
    <w:p w:rsidR="00131CB0" w:rsidRDefault="00131CB0" w:rsidP="003218A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146E19"/>
    <w:multiLevelType w:val="multilevel"/>
    <w:tmpl w:val="1A5A59E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1BD3FA0"/>
    <w:multiLevelType w:val="multilevel"/>
    <w:tmpl w:val="17D48C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1101DEF"/>
    <w:multiLevelType w:val="multilevel"/>
    <w:tmpl w:val="0804CB8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1AE48E7"/>
    <w:multiLevelType w:val="multilevel"/>
    <w:tmpl w:val="022493C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8545CDD"/>
    <w:multiLevelType w:val="multilevel"/>
    <w:tmpl w:val="C6BCB8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9A06760"/>
    <w:multiLevelType w:val="multilevel"/>
    <w:tmpl w:val="530A345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1BA385B"/>
    <w:multiLevelType w:val="multilevel"/>
    <w:tmpl w:val="844E20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38D2DA2"/>
    <w:multiLevelType w:val="multilevel"/>
    <w:tmpl w:val="C1D248E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7A07CB2"/>
    <w:multiLevelType w:val="multilevel"/>
    <w:tmpl w:val="2F9E17A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9F90F19"/>
    <w:multiLevelType w:val="hybridMultilevel"/>
    <w:tmpl w:val="AB127C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B1D4AA8"/>
    <w:multiLevelType w:val="multilevel"/>
    <w:tmpl w:val="AA6C67B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2DC01D5"/>
    <w:multiLevelType w:val="multilevel"/>
    <w:tmpl w:val="D7321C4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F1C7977"/>
    <w:multiLevelType w:val="multilevel"/>
    <w:tmpl w:val="3BA8F94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F8F3D4A"/>
    <w:multiLevelType w:val="hybridMultilevel"/>
    <w:tmpl w:val="85629240"/>
    <w:lvl w:ilvl="0" w:tplc="9C5626BC">
      <w:start w:val="1"/>
      <w:numFmt w:val="decimal"/>
      <w:lvlText w:val="%1."/>
      <w:lvlJc w:val="left"/>
      <w:pPr>
        <w:ind w:left="795" w:hanging="43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D581843"/>
    <w:multiLevelType w:val="multilevel"/>
    <w:tmpl w:val="FAE6EF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5120A96"/>
    <w:multiLevelType w:val="multilevel"/>
    <w:tmpl w:val="8A8A6A9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4"/>
  </w:num>
  <w:num w:numId="3">
    <w:abstractNumId w:val="6"/>
  </w:num>
  <w:num w:numId="4">
    <w:abstractNumId w:val="14"/>
  </w:num>
  <w:num w:numId="5">
    <w:abstractNumId w:val="12"/>
  </w:num>
  <w:num w:numId="6">
    <w:abstractNumId w:val="3"/>
  </w:num>
  <w:num w:numId="7">
    <w:abstractNumId w:val="15"/>
  </w:num>
  <w:num w:numId="8">
    <w:abstractNumId w:val="8"/>
  </w:num>
  <w:num w:numId="9">
    <w:abstractNumId w:val="10"/>
  </w:num>
  <w:num w:numId="10">
    <w:abstractNumId w:val="5"/>
  </w:num>
  <w:num w:numId="11">
    <w:abstractNumId w:val="7"/>
  </w:num>
  <w:num w:numId="12">
    <w:abstractNumId w:val="0"/>
  </w:num>
  <w:num w:numId="13">
    <w:abstractNumId w:val="2"/>
  </w:num>
  <w:num w:numId="14">
    <w:abstractNumId w:val="11"/>
  </w:num>
  <w:num w:numId="15">
    <w:abstractNumId w:val="9"/>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D0292F"/>
    <w:rsid w:val="00002F4B"/>
    <w:rsid w:val="00003626"/>
    <w:rsid w:val="00011748"/>
    <w:rsid w:val="00011AFB"/>
    <w:rsid w:val="000157A0"/>
    <w:rsid w:val="000161FC"/>
    <w:rsid w:val="0002152F"/>
    <w:rsid w:val="00030AF9"/>
    <w:rsid w:val="00033CE9"/>
    <w:rsid w:val="00034D8B"/>
    <w:rsid w:val="00037B1F"/>
    <w:rsid w:val="000409BE"/>
    <w:rsid w:val="00047761"/>
    <w:rsid w:val="00047ACA"/>
    <w:rsid w:val="0005037A"/>
    <w:rsid w:val="00055B57"/>
    <w:rsid w:val="00055FB2"/>
    <w:rsid w:val="0005635A"/>
    <w:rsid w:val="0005785B"/>
    <w:rsid w:val="00064D66"/>
    <w:rsid w:val="0006593F"/>
    <w:rsid w:val="00066EB0"/>
    <w:rsid w:val="000701C7"/>
    <w:rsid w:val="00074047"/>
    <w:rsid w:val="00087233"/>
    <w:rsid w:val="000A2065"/>
    <w:rsid w:val="000A586C"/>
    <w:rsid w:val="000B681F"/>
    <w:rsid w:val="000B7B4A"/>
    <w:rsid w:val="000C5A9F"/>
    <w:rsid w:val="000D33E8"/>
    <w:rsid w:val="000D3AA9"/>
    <w:rsid w:val="000D3E18"/>
    <w:rsid w:val="000D413F"/>
    <w:rsid w:val="000D579E"/>
    <w:rsid w:val="000E2B76"/>
    <w:rsid w:val="000E5027"/>
    <w:rsid w:val="000E5167"/>
    <w:rsid w:val="00102188"/>
    <w:rsid w:val="00115B25"/>
    <w:rsid w:val="00120E87"/>
    <w:rsid w:val="00121628"/>
    <w:rsid w:val="0012761F"/>
    <w:rsid w:val="00131CB0"/>
    <w:rsid w:val="00150AA2"/>
    <w:rsid w:val="00153550"/>
    <w:rsid w:val="00153C48"/>
    <w:rsid w:val="00154656"/>
    <w:rsid w:val="0015549E"/>
    <w:rsid w:val="001555FA"/>
    <w:rsid w:val="00155BA2"/>
    <w:rsid w:val="00156B5D"/>
    <w:rsid w:val="001605E3"/>
    <w:rsid w:val="00163306"/>
    <w:rsid w:val="0017026C"/>
    <w:rsid w:val="00171D25"/>
    <w:rsid w:val="001917F7"/>
    <w:rsid w:val="00191B86"/>
    <w:rsid w:val="001A5DEC"/>
    <w:rsid w:val="001B0DD9"/>
    <w:rsid w:val="001B1886"/>
    <w:rsid w:val="001B3341"/>
    <w:rsid w:val="001B61FA"/>
    <w:rsid w:val="001C1629"/>
    <w:rsid w:val="001C6D65"/>
    <w:rsid w:val="001E0110"/>
    <w:rsid w:val="001E0D74"/>
    <w:rsid w:val="001E0F13"/>
    <w:rsid w:val="001E35EC"/>
    <w:rsid w:val="001E39C9"/>
    <w:rsid w:val="001E44C0"/>
    <w:rsid w:val="001F2AB5"/>
    <w:rsid w:val="001F719A"/>
    <w:rsid w:val="001F72C1"/>
    <w:rsid w:val="00206375"/>
    <w:rsid w:val="00210338"/>
    <w:rsid w:val="002137FA"/>
    <w:rsid w:val="00213E2C"/>
    <w:rsid w:val="00221DCE"/>
    <w:rsid w:val="00223B73"/>
    <w:rsid w:val="002300B7"/>
    <w:rsid w:val="00230DB5"/>
    <w:rsid w:val="00233D33"/>
    <w:rsid w:val="00243D21"/>
    <w:rsid w:val="002518EF"/>
    <w:rsid w:val="0025324D"/>
    <w:rsid w:val="00256386"/>
    <w:rsid w:val="002618FB"/>
    <w:rsid w:val="00270391"/>
    <w:rsid w:val="00273FAA"/>
    <w:rsid w:val="00275955"/>
    <w:rsid w:val="00282E43"/>
    <w:rsid w:val="00291772"/>
    <w:rsid w:val="002951BB"/>
    <w:rsid w:val="002A161C"/>
    <w:rsid w:val="002A49DB"/>
    <w:rsid w:val="002A7899"/>
    <w:rsid w:val="002C159B"/>
    <w:rsid w:val="002C54BB"/>
    <w:rsid w:val="002C56EB"/>
    <w:rsid w:val="002C6011"/>
    <w:rsid w:val="002D3C3B"/>
    <w:rsid w:val="002E438E"/>
    <w:rsid w:val="002E59A7"/>
    <w:rsid w:val="002F271B"/>
    <w:rsid w:val="002F412D"/>
    <w:rsid w:val="002F7C42"/>
    <w:rsid w:val="003041FA"/>
    <w:rsid w:val="003063A5"/>
    <w:rsid w:val="003218AD"/>
    <w:rsid w:val="00321CA9"/>
    <w:rsid w:val="00344934"/>
    <w:rsid w:val="00362C0B"/>
    <w:rsid w:val="0037373C"/>
    <w:rsid w:val="00375917"/>
    <w:rsid w:val="00377980"/>
    <w:rsid w:val="00383F5D"/>
    <w:rsid w:val="00392449"/>
    <w:rsid w:val="0039455E"/>
    <w:rsid w:val="00396CD3"/>
    <w:rsid w:val="003B1291"/>
    <w:rsid w:val="003B46C8"/>
    <w:rsid w:val="003C338C"/>
    <w:rsid w:val="003C39F3"/>
    <w:rsid w:val="003D5D1F"/>
    <w:rsid w:val="003D740D"/>
    <w:rsid w:val="003E00CA"/>
    <w:rsid w:val="003E25E8"/>
    <w:rsid w:val="003E5E74"/>
    <w:rsid w:val="003E63F3"/>
    <w:rsid w:val="004009D2"/>
    <w:rsid w:val="00406B12"/>
    <w:rsid w:val="00415316"/>
    <w:rsid w:val="00425C6F"/>
    <w:rsid w:val="00435C77"/>
    <w:rsid w:val="00440E84"/>
    <w:rsid w:val="00447BFC"/>
    <w:rsid w:val="00450F6A"/>
    <w:rsid w:val="00455C83"/>
    <w:rsid w:val="0046313B"/>
    <w:rsid w:val="00465A3C"/>
    <w:rsid w:val="0048053B"/>
    <w:rsid w:val="0048165B"/>
    <w:rsid w:val="00484431"/>
    <w:rsid w:val="00484686"/>
    <w:rsid w:val="004A03DA"/>
    <w:rsid w:val="004A478F"/>
    <w:rsid w:val="004A4906"/>
    <w:rsid w:val="004A5471"/>
    <w:rsid w:val="004B4EF1"/>
    <w:rsid w:val="004B5485"/>
    <w:rsid w:val="004C340B"/>
    <w:rsid w:val="004D1334"/>
    <w:rsid w:val="004D1806"/>
    <w:rsid w:val="004D4FE1"/>
    <w:rsid w:val="004D5169"/>
    <w:rsid w:val="004D71AF"/>
    <w:rsid w:val="004F1B1B"/>
    <w:rsid w:val="004F2E9E"/>
    <w:rsid w:val="004F50CA"/>
    <w:rsid w:val="00501A59"/>
    <w:rsid w:val="005035B5"/>
    <w:rsid w:val="0051045E"/>
    <w:rsid w:val="005116F8"/>
    <w:rsid w:val="00524142"/>
    <w:rsid w:val="00530621"/>
    <w:rsid w:val="0053095E"/>
    <w:rsid w:val="00530C53"/>
    <w:rsid w:val="00531597"/>
    <w:rsid w:val="00531A29"/>
    <w:rsid w:val="00532863"/>
    <w:rsid w:val="005330EE"/>
    <w:rsid w:val="00535D46"/>
    <w:rsid w:val="00543431"/>
    <w:rsid w:val="00551518"/>
    <w:rsid w:val="005639B0"/>
    <w:rsid w:val="005656AB"/>
    <w:rsid w:val="00570933"/>
    <w:rsid w:val="005718C4"/>
    <w:rsid w:val="00573767"/>
    <w:rsid w:val="00574704"/>
    <w:rsid w:val="00582167"/>
    <w:rsid w:val="005843B8"/>
    <w:rsid w:val="005852DF"/>
    <w:rsid w:val="00593A88"/>
    <w:rsid w:val="005A0962"/>
    <w:rsid w:val="005A5D53"/>
    <w:rsid w:val="005C0542"/>
    <w:rsid w:val="005C51B4"/>
    <w:rsid w:val="005C6172"/>
    <w:rsid w:val="005D02DD"/>
    <w:rsid w:val="005D150D"/>
    <w:rsid w:val="005D459B"/>
    <w:rsid w:val="005D60FA"/>
    <w:rsid w:val="005E4DFF"/>
    <w:rsid w:val="005E522F"/>
    <w:rsid w:val="006003AD"/>
    <w:rsid w:val="00604BF3"/>
    <w:rsid w:val="00604FE4"/>
    <w:rsid w:val="0060559F"/>
    <w:rsid w:val="006059C4"/>
    <w:rsid w:val="00610C7D"/>
    <w:rsid w:val="00611D6A"/>
    <w:rsid w:val="006229A5"/>
    <w:rsid w:val="00624F4A"/>
    <w:rsid w:val="006251A1"/>
    <w:rsid w:val="00640102"/>
    <w:rsid w:val="006410EA"/>
    <w:rsid w:val="00641B17"/>
    <w:rsid w:val="00644E96"/>
    <w:rsid w:val="00650C36"/>
    <w:rsid w:val="00655540"/>
    <w:rsid w:val="00662629"/>
    <w:rsid w:val="006705CE"/>
    <w:rsid w:val="00672013"/>
    <w:rsid w:val="00675C3B"/>
    <w:rsid w:val="00691021"/>
    <w:rsid w:val="006972D5"/>
    <w:rsid w:val="006A1F91"/>
    <w:rsid w:val="006A39D1"/>
    <w:rsid w:val="006A4E3E"/>
    <w:rsid w:val="006A66EB"/>
    <w:rsid w:val="006B00E0"/>
    <w:rsid w:val="006B3016"/>
    <w:rsid w:val="006B479A"/>
    <w:rsid w:val="006B51B7"/>
    <w:rsid w:val="006B6FB6"/>
    <w:rsid w:val="006B794A"/>
    <w:rsid w:val="006C21C0"/>
    <w:rsid w:val="006C259E"/>
    <w:rsid w:val="006C5E41"/>
    <w:rsid w:val="006D022B"/>
    <w:rsid w:val="006D40B6"/>
    <w:rsid w:val="006D511E"/>
    <w:rsid w:val="006D5C2A"/>
    <w:rsid w:val="006E02A1"/>
    <w:rsid w:val="006E08CD"/>
    <w:rsid w:val="006E3C3C"/>
    <w:rsid w:val="006E402C"/>
    <w:rsid w:val="006F114B"/>
    <w:rsid w:val="00710A58"/>
    <w:rsid w:val="007159F8"/>
    <w:rsid w:val="00723637"/>
    <w:rsid w:val="007239A9"/>
    <w:rsid w:val="007301F3"/>
    <w:rsid w:val="007376C6"/>
    <w:rsid w:val="0073771B"/>
    <w:rsid w:val="00750BBB"/>
    <w:rsid w:val="00753C46"/>
    <w:rsid w:val="00754817"/>
    <w:rsid w:val="007566D8"/>
    <w:rsid w:val="00761A7C"/>
    <w:rsid w:val="0077238D"/>
    <w:rsid w:val="0077280A"/>
    <w:rsid w:val="00773821"/>
    <w:rsid w:val="00774F55"/>
    <w:rsid w:val="0077608B"/>
    <w:rsid w:val="00777BE6"/>
    <w:rsid w:val="00782290"/>
    <w:rsid w:val="0078303D"/>
    <w:rsid w:val="00784CF9"/>
    <w:rsid w:val="007A2AC3"/>
    <w:rsid w:val="007C1188"/>
    <w:rsid w:val="007C1BB3"/>
    <w:rsid w:val="007C3654"/>
    <w:rsid w:val="007C5055"/>
    <w:rsid w:val="007D306F"/>
    <w:rsid w:val="007D54EA"/>
    <w:rsid w:val="007D6EDD"/>
    <w:rsid w:val="007E421C"/>
    <w:rsid w:val="007E55CA"/>
    <w:rsid w:val="007E5EE3"/>
    <w:rsid w:val="007F248D"/>
    <w:rsid w:val="007F2759"/>
    <w:rsid w:val="007F2DB0"/>
    <w:rsid w:val="007F4AF3"/>
    <w:rsid w:val="007F5D1D"/>
    <w:rsid w:val="007F6E85"/>
    <w:rsid w:val="008103B0"/>
    <w:rsid w:val="008146FD"/>
    <w:rsid w:val="00814E20"/>
    <w:rsid w:val="00820B87"/>
    <w:rsid w:val="00821827"/>
    <w:rsid w:val="00821E65"/>
    <w:rsid w:val="00823B7D"/>
    <w:rsid w:val="00824C4F"/>
    <w:rsid w:val="00826FB0"/>
    <w:rsid w:val="008277E5"/>
    <w:rsid w:val="00841254"/>
    <w:rsid w:val="0084159B"/>
    <w:rsid w:val="00850081"/>
    <w:rsid w:val="00854911"/>
    <w:rsid w:val="00855EAB"/>
    <w:rsid w:val="0086073D"/>
    <w:rsid w:val="008638A9"/>
    <w:rsid w:val="008640BC"/>
    <w:rsid w:val="00864A58"/>
    <w:rsid w:val="00867074"/>
    <w:rsid w:val="00870B56"/>
    <w:rsid w:val="00871553"/>
    <w:rsid w:val="008726D2"/>
    <w:rsid w:val="00885E51"/>
    <w:rsid w:val="0088625F"/>
    <w:rsid w:val="008869BF"/>
    <w:rsid w:val="008962F6"/>
    <w:rsid w:val="00897CD1"/>
    <w:rsid w:val="008A66CA"/>
    <w:rsid w:val="008B1870"/>
    <w:rsid w:val="008B549C"/>
    <w:rsid w:val="008B6AD1"/>
    <w:rsid w:val="008D5C0C"/>
    <w:rsid w:val="008E43C9"/>
    <w:rsid w:val="008E543D"/>
    <w:rsid w:val="008E6EDD"/>
    <w:rsid w:val="008F60FE"/>
    <w:rsid w:val="00900E54"/>
    <w:rsid w:val="009137D7"/>
    <w:rsid w:val="00913ED7"/>
    <w:rsid w:val="00920395"/>
    <w:rsid w:val="00920AF7"/>
    <w:rsid w:val="009241C9"/>
    <w:rsid w:val="00926B40"/>
    <w:rsid w:val="00931BE5"/>
    <w:rsid w:val="00931DF8"/>
    <w:rsid w:val="00933AB2"/>
    <w:rsid w:val="00935CD0"/>
    <w:rsid w:val="009361F9"/>
    <w:rsid w:val="009365E2"/>
    <w:rsid w:val="009475E3"/>
    <w:rsid w:val="00950E56"/>
    <w:rsid w:val="0095232C"/>
    <w:rsid w:val="00962FC6"/>
    <w:rsid w:val="00963159"/>
    <w:rsid w:val="00970291"/>
    <w:rsid w:val="0098369D"/>
    <w:rsid w:val="00994271"/>
    <w:rsid w:val="00996630"/>
    <w:rsid w:val="009A66C1"/>
    <w:rsid w:val="009A6C74"/>
    <w:rsid w:val="009B37AC"/>
    <w:rsid w:val="009C31BF"/>
    <w:rsid w:val="009D0B1E"/>
    <w:rsid w:val="009D2F2E"/>
    <w:rsid w:val="009D3FDC"/>
    <w:rsid w:val="009D4BBC"/>
    <w:rsid w:val="009D7F88"/>
    <w:rsid w:val="009E5AA4"/>
    <w:rsid w:val="009F47AC"/>
    <w:rsid w:val="00A05962"/>
    <w:rsid w:val="00A103D9"/>
    <w:rsid w:val="00A1240C"/>
    <w:rsid w:val="00A133D8"/>
    <w:rsid w:val="00A231BA"/>
    <w:rsid w:val="00A25250"/>
    <w:rsid w:val="00A2550E"/>
    <w:rsid w:val="00A31FE5"/>
    <w:rsid w:val="00A34C10"/>
    <w:rsid w:val="00A40E92"/>
    <w:rsid w:val="00A42071"/>
    <w:rsid w:val="00A505D6"/>
    <w:rsid w:val="00A5080F"/>
    <w:rsid w:val="00A541DD"/>
    <w:rsid w:val="00A55D59"/>
    <w:rsid w:val="00A61824"/>
    <w:rsid w:val="00A75B5D"/>
    <w:rsid w:val="00A760AD"/>
    <w:rsid w:val="00A81DB0"/>
    <w:rsid w:val="00A90626"/>
    <w:rsid w:val="00A9255A"/>
    <w:rsid w:val="00A926A8"/>
    <w:rsid w:val="00A96812"/>
    <w:rsid w:val="00AB5CE9"/>
    <w:rsid w:val="00AC072E"/>
    <w:rsid w:val="00AC7412"/>
    <w:rsid w:val="00AC7781"/>
    <w:rsid w:val="00AD1208"/>
    <w:rsid w:val="00AD1E52"/>
    <w:rsid w:val="00AD7464"/>
    <w:rsid w:val="00AE1866"/>
    <w:rsid w:val="00AF3521"/>
    <w:rsid w:val="00B0051B"/>
    <w:rsid w:val="00B012CB"/>
    <w:rsid w:val="00B075AD"/>
    <w:rsid w:val="00B07F0E"/>
    <w:rsid w:val="00B16CFC"/>
    <w:rsid w:val="00B23E78"/>
    <w:rsid w:val="00B31EC5"/>
    <w:rsid w:val="00B327E7"/>
    <w:rsid w:val="00B340AC"/>
    <w:rsid w:val="00B342E2"/>
    <w:rsid w:val="00B3431F"/>
    <w:rsid w:val="00B41060"/>
    <w:rsid w:val="00B44CEE"/>
    <w:rsid w:val="00B46F3E"/>
    <w:rsid w:val="00B51508"/>
    <w:rsid w:val="00B518B6"/>
    <w:rsid w:val="00B5307C"/>
    <w:rsid w:val="00B53BD8"/>
    <w:rsid w:val="00B5547C"/>
    <w:rsid w:val="00B57747"/>
    <w:rsid w:val="00B62640"/>
    <w:rsid w:val="00B83CC7"/>
    <w:rsid w:val="00B84150"/>
    <w:rsid w:val="00B922B1"/>
    <w:rsid w:val="00B92FDB"/>
    <w:rsid w:val="00B95E4B"/>
    <w:rsid w:val="00B974B2"/>
    <w:rsid w:val="00BA51B7"/>
    <w:rsid w:val="00BB22A9"/>
    <w:rsid w:val="00BB4140"/>
    <w:rsid w:val="00BC2303"/>
    <w:rsid w:val="00BE1C58"/>
    <w:rsid w:val="00BF15C5"/>
    <w:rsid w:val="00BF2406"/>
    <w:rsid w:val="00BF3A01"/>
    <w:rsid w:val="00BF49AF"/>
    <w:rsid w:val="00C06F68"/>
    <w:rsid w:val="00C0710F"/>
    <w:rsid w:val="00C161AE"/>
    <w:rsid w:val="00C20624"/>
    <w:rsid w:val="00C23017"/>
    <w:rsid w:val="00C301E4"/>
    <w:rsid w:val="00C35D39"/>
    <w:rsid w:val="00C4293F"/>
    <w:rsid w:val="00C44D8D"/>
    <w:rsid w:val="00C4601F"/>
    <w:rsid w:val="00C52521"/>
    <w:rsid w:val="00C60866"/>
    <w:rsid w:val="00C70351"/>
    <w:rsid w:val="00C709C9"/>
    <w:rsid w:val="00C73573"/>
    <w:rsid w:val="00C74AC1"/>
    <w:rsid w:val="00C82ABC"/>
    <w:rsid w:val="00C916EC"/>
    <w:rsid w:val="00CA06F2"/>
    <w:rsid w:val="00CB20B8"/>
    <w:rsid w:val="00CB2D7C"/>
    <w:rsid w:val="00CB7044"/>
    <w:rsid w:val="00CB7FB4"/>
    <w:rsid w:val="00CC0D83"/>
    <w:rsid w:val="00CC37CA"/>
    <w:rsid w:val="00CC491F"/>
    <w:rsid w:val="00CC76D2"/>
    <w:rsid w:val="00CC7FEF"/>
    <w:rsid w:val="00CD1273"/>
    <w:rsid w:val="00CD1CA5"/>
    <w:rsid w:val="00CD411D"/>
    <w:rsid w:val="00CD5C23"/>
    <w:rsid w:val="00CE0D04"/>
    <w:rsid w:val="00CE5166"/>
    <w:rsid w:val="00CE52FE"/>
    <w:rsid w:val="00CE6556"/>
    <w:rsid w:val="00CE6B2F"/>
    <w:rsid w:val="00CF14A9"/>
    <w:rsid w:val="00CF38E0"/>
    <w:rsid w:val="00CF3E9F"/>
    <w:rsid w:val="00D0292F"/>
    <w:rsid w:val="00D0432B"/>
    <w:rsid w:val="00D15280"/>
    <w:rsid w:val="00D16A55"/>
    <w:rsid w:val="00D21E33"/>
    <w:rsid w:val="00D2434B"/>
    <w:rsid w:val="00D27B05"/>
    <w:rsid w:val="00D30DDF"/>
    <w:rsid w:val="00D479C2"/>
    <w:rsid w:val="00D50763"/>
    <w:rsid w:val="00D542FC"/>
    <w:rsid w:val="00D566B6"/>
    <w:rsid w:val="00D63C71"/>
    <w:rsid w:val="00D65F26"/>
    <w:rsid w:val="00D70A31"/>
    <w:rsid w:val="00D739A3"/>
    <w:rsid w:val="00D767D8"/>
    <w:rsid w:val="00D97192"/>
    <w:rsid w:val="00D97D25"/>
    <w:rsid w:val="00DA0663"/>
    <w:rsid w:val="00DA0F41"/>
    <w:rsid w:val="00DA1424"/>
    <w:rsid w:val="00DB3B79"/>
    <w:rsid w:val="00DB624B"/>
    <w:rsid w:val="00DC3E37"/>
    <w:rsid w:val="00DD3E2D"/>
    <w:rsid w:val="00DD581C"/>
    <w:rsid w:val="00DE5A75"/>
    <w:rsid w:val="00DE6BF3"/>
    <w:rsid w:val="00DF2932"/>
    <w:rsid w:val="00DF39C5"/>
    <w:rsid w:val="00DF4EDE"/>
    <w:rsid w:val="00DF641E"/>
    <w:rsid w:val="00E01DE0"/>
    <w:rsid w:val="00E0561C"/>
    <w:rsid w:val="00E06937"/>
    <w:rsid w:val="00E12198"/>
    <w:rsid w:val="00E23CBE"/>
    <w:rsid w:val="00E374D3"/>
    <w:rsid w:val="00E52BFB"/>
    <w:rsid w:val="00E57305"/>
    <w:rsid w:val="00E6369E"/>
    <w:rsid w:val="00E64508"/>
    <w:rsid w:val="00E67506"/>
    <w:rsid w:val="00E7099E"/>
    <w:rsid w:val="00E72A95"/>
    <w:rsid w:val="00E81B72"/>
    <w:rsid w:val="00E83FCF"/>
    <w:rsid w:val="00E9673F"/>
    <w:rsid w:val="00EA0DF7"/>
    <w:rsid w:val="00EA4E2D"/>
    <w:rsid w:val="00EA6337"/>
    <w:rsid w:val="00EB5195"/>
    <w:rsid w:val="00EB53D4"/>
    <w:rsid w:val="00ED7866"/>
    <w:rsid w:val="00EE166B"/>
    <w:rsid w:val="00EE46A3"/>
    <w:rsid w:val="00EE6F31"/>
    <w:rsid w:val="00EF29C3"/>
    <w:rsid w:val="00EF3A0B"/>
    <w:rsid w:val="00EF731E"/>
    <w:rsid w:val="00EF74A0"/>
    <w:rsid w:val="00F008BD"/>
    <w:rsid w:val="00F00FD3"/>
    <w:rsid w:val="00F0135A"/>
    <w:rsid w:val="00F05940"/>
    <w:rsid w:val="00F10047"/>
    <w:rsid w:val="00F11CAB"/>
    <w:rsid w:val="00F16418"/>
    <w:rsid w:val="00F1754D"/>
    <w:rsid w:val="00F268BF"/>
    <w:rsid w:val="00F26E9C"/>
    <w:rsid w:val="00F40513"/>
    <w:rsid w:val="00F45175"/>
    <w:rsid w:val="00F45634"/>
    <w:rsid w:val="00F51018"/>
    <w:rsid w:val="00F63449"/>
    <w:rsid w:val="00F66BC0"/>
    <w:rsid w:val="00F739E9"/>
    <w:rsid w:val="00F75D69"/>
    <w:rsid w:val="00F85006"/>
    <w:rsid w:val="00F94F90"/>
    <w:rsid w:val="00FA0499"/>
    <w:rsid w:val="00FA2640"/>
    <w:rsid w:val="00FA34EA"/>
    <w:rsid w:val="00FA4D2A"/>
    <w:rsid w:val="00FA74D1"/>
    <w:rsid w:val="00FB3576"/>
    <w:rsid w:val="00FB5255"/>
    <w:rsid w:val="00FC5BA2"/>
    <w:rsid w:val="00FD16E4"/>
    <w:rsid w:val="00FD43CD"/>
    <w:rsid w:val="00FD65ED"/>
    <w:rsid w:val="00FF0672"/>
    <w:rsid w:val="00FF6107"/>
    <w:rsid w:val="00FF6540"/>
    <w:rsid w:val="00FF70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17FC410-A178-4A1C-9728-65F192CE1B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0693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estern">
    <w:name w:val="western"/>
    <w:basedOn w:val="a"/>
    <w:rsid w:val="00D0292F"/>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Normal (Web)"/>
    <w:basedOn w:val="a"/>
    <w:uiPriority w:val="99"/>
    <w:semiHidden/>
    <w:unhideWhenUsed/>
    <w:rsid w:val="00D0292F"/>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D0292F"/>
    <w:rPr>
      <w:color w:val="0000FF"/>
      <w:u w:val="single"/>
    </w:rPr>
  </w:style>
  <w:style w:type="paragraph" w:styleId="a5">
    <w:name w:val="Balloon Text"/>
    <w:basedOn w:val="a"/>
    <w:link w:val="a6"/>
    <w:uiPriority w:val="99"/>
    <w:semiHidden/>
    <w:unhideWhenUsed/>
    <w:rsid w:val="004D1806"/>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4D1806"/>
    <w:rPr>
      <w:rFonts w:ascii="Segoe UI" w:hAnsi="Segoe UI" w:cs="Segoe UI"/>
      <w:sz w:val="18"/>
      <w:szCs w:val="18"/>
    </w:rPr>
  </w:style>
  <w:style w:type="table" w:styleId="a7">
    <w:name w:val="Table Grid"/>
    <w:basedOn w:val="a1"/>
    <w:uiPriority w:val="59"/>
    <w:rsid w:val="00A133D8"/>
    <w:pPr>
      <w:spacing w:after="0" w:line="240" w:lineRule="auto"/>
    </w:pPr>
    <w:rPr>
      <w:rFonts w:ascii="Calibri" w:eastAsia="Times New Roman" w:hAnsi="Calibri"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
    <w:name w:val="Body Text Indent 2"/>
    <w:basedOn w:val="a"/>
    <w:link w:val="20"/>
    <w:rsid w:val="0006593F"/>
    <w:pPr>
      <w:widowControl w:val="0"/>
      <w:autoSpaceDE w:val="0"/>
      <w:autoSpaceDN w:val="0"/>
      <w:adjustRightInd w:val="0"/>
      <w:spacing w:after="0" w:line="240" w:lineRule="auto"/>
      <w:ind w:firstLine="426"/>
      <w:jc w:val="both"/>
    </w:pPr>
    <w:rPr>
      <w:rFonts w:ascii="Times New Roman" w:eastAsia="Times New Roman" w:hAnsi="Times New Roman" w:cs="Times New Roman"/>
      <w:sz w:val="24"/>
      <w:szCs w:val="24"/>
    </w:rPr>
  </w:style>
  <w:style w:type="character" w:customStyle="1" w:styleId="20">
    <w:name w:val="Основной текст с отступом 2 Знак"/>
    <w:basedOn w:val="a0"/>
    <w:link w:val="2"/>
    <w:rsid w:val="0006593F"/>
    <w:rPr>
      <w:rFonts w:ascii="Times New Roman" w:eastAsia="Times New Roman" w:hAnsi="Times New Roman" w:cs="Times New Roman"/>
      <w:sz w:val="24"/>
      <w:szCs w:val="24"/>
    </w:rPr>
  </w:style>
  <w:style w:type="paragraph" w:styleId="a8">
    <w:name w:val="List Paragraph"/>
    <w:basedOn w:val="a"/>
    <w:uiPriority w:val="34"/>
    <w:qFormat/>
    <w:rsid w:val="002E59A7"/>
    <w:pPr>
      <w:ind w:left="720"/>
      <w:contextualSpacing/>
    </w:pPr>
  </w:style>
  <w:style w:type="paragraph" w:styleId="a9">
    <w:name w:val="header"/>
    <w:basedOn w:val="a"/>
    <w:link w:val="aa"/>
    <w:uiPriority w:val="99"/>
    <w:unhideWhenUsed/>
    <w:rsid w:val="003218AD"/>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3218AD"/>
  </w:style>
  <w:style w:type="paragraph" w:styleId="ab">
    <w:name w:val="footer"/>
    <w:basedOn w:val="a"/>
    <w:link w:val="ac"/>
    <w:uiPriority w:val="99"/>
    <w:unhideWhenUsed/>
    <w:rsid w:val="003218AD"/>
    <w:pPr>
      <w:tabs>
        <w:tab w:val="center" w:pos="4677"/>
        <w:tab w:val="right" w:pos="9355"/>
      </w:tabs>
      <w:spacing w:after="0" w:line="240" w:lineRule="auto"/>
    </w:pPr>
  </w:style>
  <w:style w:type="character" w:customStyle="1" w:styleId="ac">
    <w:name w:val="Нижний колонтитул Знак"/>
    <w:basedOn w:val="a0"/>
    <w:link w:val="ab"/>
    <w:uiPriority w:val="99"/>
    <w:rsid w:val="003218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211796">
      <w:bodyDiv w:val="1"/>
      <w:marLeft w:val="0"/>
      <w:marRight w:val="0"/>
      <w:marTop w:val="0"/>
      <w:marBottom w:val="0"/>
      <w:divBdr>
        <w:top w:val="none" w:sz="0" w:space="0" w:color="auto"/>
        <w:left w:val="none" w:sz="0" w:space="0" w:color="auto"/>
        <w:bottom w:val="none" w:sz="0" w:space="0" w:color="auto"/>
        <w:right w:val="none" w:sz="0" w:space="0" w:color="auto"/>
      </w:divBdr>
    </w:div>
    <w:div w:id="148716137">
      <w:bodyDiv w:val="1"/>
      <w:marLeft w:val="0"/>
      <w:marRight w:val="0"/>
      <w:marTop w:val="0"/>
      <w:marBottom w:val="0"/>
      <w:divBdr>
        <w:top w:val="none" w:sz="0" w:space="0" w:color="auto"/>
        <w:left w:val="none" w:sz="0" w:space="0" w:color="auto"/>
        <w:bottom w:val="none" w:sz="0" w:space="0" w:color="auto"/>
        <w:right w:val="none" w:sz="0" w:space="0" w:color="auto"/>
      </w:divBdr>
    </w:div>
    <w:div w:id="173158445">
      <w:bodyDiv w:val="1"/>
      <w:marLeft w:val="0"/>
      <w:marRight w:val="0"/>
      <w:marTop w:val="0"/>
      <w:marBottom w:val="0"/>
      <w:divBdr>
        <w:top w:val="none" w:sz="0" w:space="0" w:color="auto"/>
        <w:left w:val="none" w:sz="0" w:space="0" w:color="auto"/>
        <w:bottom w:val="none" w:sz="0" w:space="0" w:color="auto"/>
        <w:right w:val="none" w:sz="0" w:space="0" w:color="auto"/>
      </w:divBdr>
    </w:div>
    <w:div w:id="213740130">
      <w:bodyDiv w:val="1"/>
      <w:marLeft w:val="0"/>
      <w:marRight w:val="0"/>
      <w:marTop w:val="0"/>
      <w:marBottom w:val="0"/>
      <w:divBdr>
        <w:top w:val="none" w:sz="0" w:space="0" w:color="auto"/>
        <w:left w:val="none" w:sz="0" w:space="0" w:color="auto"/>
        <w:bottom w:val="none" w:sz="0" w:space="0" w:color="auto"/>
        <w:right w:val="none" w:sz="0" w:space="0" w:color="auto"/>
      </w:divBdr>
    </w:div>
    <w:div w:id="284627912">
      <w:bodyDiv w:val="1"/>
      <w:marLeft w:val="0"/>
      <w:marRight w:val="0"/>
      <w:marTop w:val="0"/>
      <w:marBottom w:val="0"/>
      <w:divBdr>
        <w:top w:val="none" w:sz="0" w:space="0" w:color="auto"/>
        <w:left w:val="none" w:sz="0" w:space="0" w:color="auto"/>
        <w:bottom w:val="none" w:sz="0" w:space="0" w:color="auto"/>
        <w:right w:val="none" w:sz="0" w:space="0" w:color="auto"/>
      </w:divBdr>
    </w:div>
    <w:div w:id="394623224">
      <w:bodyDiv w:val="1"/>
      <w:marLeft w:val="0"/>
      <w:marRight w:val="0"/>
      <w:marTop w:val="0"/>
      <w:marBottom w:val="0"/>
      <w:divBdr>
        <w:top w:val="none" w:sz="0" w:space="0" w:color="auto"/>
        <w:left w:val="none" w:sz="0" w:space="0" w:color="auto"/>
        <w:bottom w:val="none" w:sz="0" w:space="0" w:color="auto"/>
        <w:right w:val="none" w:sz="0" w:space="0" w:color="auto"/>
      </w:divBdr>
    </w:div>
    <w:div w:id="614795947">
      <w:bodyDiv w:val="1"/>
      <w:marLeft w:val="0"/>
      <w:marRight w:val="0"/>
      <w:marTop w:val="0"/>
      <w:marBottom w:val="0"/>
      <w:divBdr>
        <w:top w:val="none" w:sz="0" w:space="0" w:color="auto"/>
        <w:left w:val="none" w:sz="0" w:space="0" w:color="auto"/>
        <w:bottom w:val="none" w:sz="0" w:space="0" w:color="auto"/>
        <w:right w:val="none" w:sz="0" w:space="0" w:color="auto"/>
      </w:divBdr>
    </w:div>
    <w:div w:id="763573213">
      <w:bodyDiv w:val="1"/>
      <w:marLeft w:val="0"/>
      <w:marRight w:val="0"/>
      <w:marTop w:val="0"/>
      <w:marBottom w:val="0"/>
      <w:divBdr>
        <w:top w:val="none" w:sz="0" w:space="0" w:color="auto"/>
        <w:left w:val="none" w:sz="0" w:space="0" w:color="auto"/>
        <w:bottom w:val="none" w:sz="0" w:space="0" w:color="auto"/>
        <w:right w:val="none" w:sz="0" w:space="0" w:color="auto"/>
      </w:divBdr>
    </w:div>
    <w:div w:id="1128472923">
      <w:bodyDiv w:val="1"/>
      <w:marLeft w:val="0"/>
      <w:marRight w:val="0"/>
      <w:marTop w:val="0"/>
      <w:marBottom w:val="0"/>
      <w:divBdr>
        <w:top w:val="none" w:sz="0" w:space="0" w:color="auto"/>
        <w:left w:val="none" w:sz="0" w:space="0" w:color="auto"/>
        <w:bottom w:val="none" w:sz="0" w:space="0" w:color="auto"/>
        <w:right w:val="none" w:sz="0" w:space="0" w:color="auto"/>
      </w:divBdr>
      <w:divsChild>
        <w:div w:id="1668556975">
          <w:marLeft w:val="0"/>
          <w:marRight w:val="0"/>
          <w:marTop w:val="0"/>
          <w:marBottom w:val="75"/>
          <w:divBdr>
            <w:top w:val="none" w:sz="0" w:space="0" w:color="auto"/>
            <w:left w:val="none" w:sz="0" w:space="0" w:color="auto"/>
            <w:bottom w:val="none" w:sz="0" w:space="0" w:color="auto"/>
            <w:right w:val="none" w:sz="0" w:space="0" w:color="auto"/>
          </w:divBdr>
        </w:div>
        <w:div w:id="1478641854">
          <w:marLeft w:val="0"/>
          <w:marRight w:val="0"/>
          <w:marTop w:val="0"/>
          <w:marBottom w:val="75"/>
          <w:divBdr>
            <w:top w:val="none" w:sz="0" w:space="0" w:color="auto"/>
            <w:left w:val="none" w:sz="0" w:space="0" w:color="auto"/>
            <w:bottom w:val="none" w:sz="0" w:space="0" w:color="auto"/>
            <w:right w:val="none" w:sz="0" w:space="0" w:color="auto"/>
          </w:divBdr>
        </w:div>
      </w:divsChild>
    </w:div>
    <w:div w:id="1161656374">
      <w:bodyDiv w:val="1"/>
      <w:marLeft w:val="0"/>
      <w:marRight w:val="0"/>
      <w:marTop w:val="0"/>
      <w:marBottom w:val="0"/>
      <w:divBdr>
        <w:top w:val="none" w:sz="0" w:space="0" w:color="auto"/>
        <w:left w:val="none" w:sz="0" w:space="0" w:color="auto"/>
        <w:bottom w:val="none" w:sz="0" w:space="0" w:color="auto"/>
        <w:right w:val="none" w:sz="0" w:space="0" w:color="auto"/>
      </w:divBdr>
    </w:div>
    <w:div w:id="1438670337">
      <w:bodyDiv w:val="1"/>
      <w:marLeft w:val="0"/>
      <w:marRight w:val="0"/>
      <w:marTop w:val="0"/>
      <w:marBottom w:val="0"/>
      <w:divBdr>
        <w:top w:val="none" w:sz="0" w:space="0" w:color="auto"/>
        <w:left w:val="none" w:sz="0" w:space="0" w:color="auto"/>
        <w:bottom w:val="none" w:sz="0" w:space="0" w:color="auto"/>
        <w:right w:val="none" w:sz="0" w:space="0" w:color="auto"/>
      </w:divBdr>
      <w:divsChild>
        <w:div w:id="1043748316">
          <w:marLeft w:val="0"/>
          <w:marRight w:val="0"/>
          <w:marTop w:val="0"/>
          <w:marBottom w:val="75"/>
          <w:divBdr>
            <w:top w:val="none" w:sz="0" w:space="0" w:color="auto"/>
            <w:left w:val="none" w:sz="0" w:space="0" w:color="auto"/>
            <w:bottom w:val="none" w:sz="0" w:space="0" w:color="auto"/>
            <w:right w:val="none" w:sz="0" w:space="0" w:color="auto"/>
          </w:divBdr>
        </w:div>
        <w:div w:id="1815872451">
          <w:marLeft w:val="0"/>
          <w:marRight w:val="0"/>
          <w:marTop w:val="0"/>
          <w:marBottom w:val="75"/>
          <w:divBdr>
            <w:top w:val="none" w:sz="0" w:space="0" w:color="auto"/>
            <w:left w:val="none" w:sz="0" w:space="0" w:color="auto"/>
            <w:bottom w:val="none" w:sz="0" w:space="0" w:color="auto"/>
            <w:right w:val="none" w:sz="0" w:space="0" w:color="auto"/>
          </w:divBdr>
        </w:div>
      </w:divsChild>
    </w:div>
    <w:div w:id="1531796892">
      <w:bodyDiv w:val="1"/>
      <w:marLeft w:val="0"/>
      <w:marRight w:val="0"/>
      <w:marTop w:val="0"/>
      <w:marBottom w:val="0"/>
      <w:divBdr>
        <w:top w:val="none" w:sz="0" w:space="0" w:color="auto"/>
        <w:left w:val="none" w:sz="0" w:space="0" w:color="auto"/>
        <w:bottom w:val="none" w:sz="0" w:space="0" w:color="auto"/>
        <w:right w:val="none" w:sz="0" w:space="0" w:color="auto"/>
      </w:divBdr>
    </w:div>
    <w:div w:id="1720977600">
      <w:bodyDiv w:val="1"/>
      <w:marLeft w:val="0"/>
      <w:marRight w:val="0"/>
      <w:marTop w:val="0"/>
      <w:marBottom w:val="0"/>
      <w:divBdr>
        <w:top w:val="none" w:sz="0" w:space="0" w:color="auto"/>
        <w:left w:val="none" w:sz="0" w:space="0" w:color="auto"/>
        <w:bottom w:val="none" w:sz="0" w:space="0" w:color="auto"/>
        <w:right w:val="none" w:sz="0" w:space="0" w:color="auto"/>
      </w:divBdr>
    </w:div>
    <w:div w:id="1766878675">
      <w:bodyDiv w:val="1"/>
      <w:marLeft w:val="0"/>
      <w:marRight w:val="0"/>
      <w:marTop w:val="0"/>
      <w:marBottom w:val="0"/>
      <w:divBdr>
        <w:top w:val="none" w:sz="0" w:space="0" w:color="auto"/>
        <w:left w:val="none" w:sz="0" w:space="0" w:color="auto"/>
        <w:bottom w:val="none" w:sz="0" w:space="0" w:color="auto"/>
        <w:right w:val="none" w:sz="0" w:space="0" w:color="auto"/>
      </w:divBdr>
    </w:div>
    <w:div w:id="1779369983">
      <w:bodyDiv w:val="1"/>
      <w:marLeft w:val="0"/>
      <w:marRight w:val="0"/>
      <w:marTop w:val="0"/>
      <w:marBottom w:val="0"/>
      <w:divBdr>
        <w:top w:val="none" w:sz="0" w:space="0" w:color="auto"/>
        <w:left w:val="none" w:sz="0" w:space="0" w:color="auto"/>
        <w:bottom w:val="none" w:sz="0" w:space="0" w:color="auto"/>
        <w:right w:val="none" w:sz="0" w:space="0" w:color="auto"/>
      </w:divBdr>
    </w:div>
    <w:div w:id="1997107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orgi.gov.ru/" TargetMode="External"/><Relationship Id="rId13" Type="http://schemas.openxmlformats.org/officeDocument/2006/relationships/hyperlink" Target="http://www.torgi.gov.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torgi.gov.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orgi.gov.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torgi.gov.ru/" TargetMode="External"/><Relationship Id="rId4" Type="http://schemas.openxmlformats.org/officeDocument/2006/relationships/settings" Target="settings.xml"/><Relationship Id="rId9" Type="http://schemas.openxmlformats.org/officeDocument/2006/relationships/hyperlink" Target="http://www.torgi.gov.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2844F6-10A5-4842-B1F8-442F29F38F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5889</TotalTime>
  <Pages>15</Pages>
  <Words>4562</Words>
  <Characters>26009</Characters>
  <Application>Microsoft Office Word</Application>
  <DocSecurity>0</DocSecurity>
  <Lines>216</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30510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Княз</dc:creator>
  <cp:keywords/>
  <dc:description/>
  <cp:lastModifiedBy>Елена Газимова</cp:lastModifiedBy>
  <cp:revision>237</cp:revision>
  <cp:lastPrinted>2022-07-27T09:26:00Z</cp:lastPrinted>
  <dcterms:created xsi:type="dcterms:W3CDTF">2019-09-22T10:15:00Z</dcterms:created>
  <dcterms:modified xsi:type="dcterms:W3CDTF">2022-07-27T09:28:00Z</dcterms:modified>
</cp:coreProperties>
</file>