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FAA1FD" w14:textId="77777777" w:rsidR="00480943" w:rsidRPr="006A247D" w:rsidRDefault="00480943" w:rsidP="00480943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Извещение о проведении аукциона в электронной форме на пра</w:t>
      </w:r>
      <w:r w:rsidR="00AD5263" w:rsidRPr="006A24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во заключения договоров аренды </w:t>
      </w:r>
      <w:r w:rsidRPr="006A24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объекта недвижимого имущества, находящегося в муниципальной собственности Копейского городского округа</w:t>
      </w:r>
    </w:p>
    <w:p w14:paraId="2125470C" w14:textId="77777777" w:rsidR="00480943" w:rsidRPr="006A247D" w:rsidRDefault="00480943" w:rsidP="00480943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B3CE271" w14:textId="3D55D3E6" w:rsidR="00480943" w:rsidRPr="006A247D" w:rsidRDefault="00480943" w:rsidP="00480943">
      <w:pPr>
        <w:tabs>
          <w:tab w:val="left" w:pos="-25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 Распоряжение управления по имуществу и земельным отношениям администрации Копейского городского округа </w:t>
      </w:r>
      <w:r w:rsidR="00AC7F09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="00837B41">
        <w:rPr>
          <w:rFonts w:ascii="Times New Roman" w:eastAsia="Times New Roman" w:hAnsi="Times New Roman" w:cs="Times New Roman"/>
          <w:sz w:val="24"/>
          <w:szCs w:val="24"/>
          <w:lang w:eastAsia="ru-RU"/>
        </w:rPr>
        <w:t>ел</w:t>
      </w:r>
      <w:r w:rsidR="00F36D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ябинской области от 21.08.2023      </w:t>
      </w:r>
      <w:bookmarkStart w:id="0" w:name="_GoBack"/>
      <w:bookmarkEnd w:id="0"/>
      <w:r w:rsidR="00F36D85">
        <w:rPr>
          <w:rFonts w:ascii="Times New Roman" w:eastAsia="Times New Roman" w:hAnsi="Times New Roman" w:cs="Times New Roman"/>
          <w:sz w:val="24"/>
          <w:szCs w:val="24"/>
          <w:lang w:eastAsia="ru-RU"/>
        </w:rPr>
        <w:t>№ 385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-р «О проведении аукциона на право заключения договора аренды муниципального имущества».</w:t>
      </w:r>
    </w:p>
    <w:p w14:paraId="09C7D063" w14:textId="77777777"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2. Вид собственности</w:t>
      </w:r>
      <w:r w:rsidRPr="006A247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: муниципальная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1921671" w14:textId="77777777"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 Организатор аукциона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: управление по им</w:t>
      </w:r>
      <w:r w:rsidR="00A561FA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уществу и земельным отношениям 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Копейского городского округа Челябинской области.</w:t>
      </w:r>
    </w:p>
    <w:p w14:paraId="6C73DAE5" w14:textId="77777777" w:rsidR="00480943" w:rsidRPr="006A247D" w:rsidRDefault="00480943" w:rsidP="0048094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Место нахождения (юридический и почтовый адрес): 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456618, </w:t>
      </w:r>
      <w:r w:rsidR="00AD5263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Челябинская область, 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г. Копейск, ул. Ленина,52</w:t>
      </w:r>
    </w:p>
    <w:p w14:paraId="33A167F9" w14:textId="77777777" w:rsidR="00480943" w:rsidRPr="006A247D" w:rsidRDefault="00480943" w:rsidP="0048094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  <w:t>E</w:t>
      </w:r>
      <w:r w:rsidRPr="006A247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-</w:t>
      </w:r>
      <w:r w:rsidRPr="006A247D"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  <w:t>mail</w:t>
      </w:r>
      <w:r w:rsidRPr="006A247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: </w:t>
      </w:r>
      <w:hyperlink r:id="rId7" w:history="1"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ui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@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akgo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74.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</w:p>
    <w:p w14:paraId="521E7AC5" w14:textId="77777777" w:rsidR="00480943" w:rsidRPr="006A247D" w:rsidRDefault="00480943" w:rsidP="0048094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Контактное лицо: 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Клетченкова Евгения Александровна</w:t>
      </w:r>
    </w:p>
    <w:p w14:paraId="7658C40F" w14:textId="77777777" w:rsidR="00480943" w:rsidRPr="006A247D" w:rsidRDefault="00480943" w:rsidP="0048094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Контактный телефон: 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AD5263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35139) 7-49-16</w:t>
      </w:r>
    </w:p>
    <w:p w14:paraId="46667440" w14:textId="77777777" w:rsidR="00480943" w:rsidRPr="006A247D" w:rsidRDefault="00480943" w:rsidP="0048094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4. Оператор электронной площадки:</w:t>
      </w:r>
      <w:r w:rsidRPr="006A247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6A247D">
        <w:rPr>
          <w:rFonts w:ascii="Times New Roman" w:eastAsia="Times New Roman" w:hAnsi="Times New Roman" w:cs="Times New Roman"/>
          <w:snapToGrid w:val="0"/>
          <w:color w:val="202020"/>
          <w:sz w:val="24"/>
          <w:szCs w:val="20"/>
          <w:bdr w:val="none" w:sz="0" w:space="0" w:color="auto" w:frame="1"/>
          <w:lang w:eastAsia="ru-RU"/>
        </w:rPr>
        <w:t>Общество с ограниченной ответственностью «РТС-тендер» (OOO «РТС-тендер»)</w:t>
      </w:r>
    </w:p>
    <w:p w14:paraId="63869E61" w14:textId="77777777"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электронной площ</w:t>
      </w:r>
      <w:r w:rsidR="00AD5263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адки в сети «Интернет»: http://</w:t>
      </w:r>
      <w:hyperlink r:id="rId8" w:history="1"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rts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-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tender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электронная площадк</w:t>
      </w:r>
      <w:r w:rsidR="00AD5263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14:paraId="3E76D4FE" w14:textId="77777777"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color w:val="202020"/>
          <w:sz w:val="24"/>
          <w:szCs w:val="24"/>
          <w:bdr w:val="none" w:sz="0" w:space="0" w:color="auto" w:frame="1"/>
          <w:lang w:eastAsia="ru-RU"/>
        </w:rPr>
        <w:t>Место нахождения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6A247D">
        <w:rPr>
          <w:rFonts w:ascii="Times New Roman" w:eastAsia="Times New Roman" w:hAnsi="Times New Roman" w:cs="Times New Roman"/>
          <w:color w:val="202020"/>
          <w:sz w:val="24"/>
          <w:szCs w:val="24"/>
          <w:bdr w:val="none" w:sz="0" w:space="0" w:color="auto" w:frame="1"/>
          <w:lang w:eastAsia="ru-RU"/>
        </w:rPr>
        <w:t>121151, г. Москва, наб. Тараса Шевченко, д. 23А, 25 этаж, помещение 1</w:t>
      </w:r>
    </w:p>
    <w:p w14:paraId="6FD5E15F" w14:textId="77777777"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Фактический (почтовый) адрес: </w:t>
      </w:r>
      <w:r w:rsidRPr="006A247D">
        <w:rPr>
          <w:rFonts w:ascii="Times New Roman" w:eastAsia="Times New Roman" w:hAnsi="Times New Roman" w:cs="Times New Roman"/>
          <w:color w:val="202020"/>
          <w:sz w:val="24"/>
          <w:szCs w:val="24"/>
          <w:bdr w:val="none" w:sz="0" w:space="0" w:color="auto" w:frame="1"/>
          <w:lang w:eastAsia="ru-RU"/>
        </w:rPr>
        <w:t>121151, г. Москва, наб. Тараса Шевченко, д. 23А, 25 этаж, помещение 1</w:t>
      </w:r>
    </w:p>
    <w:p w14:paraId="7B33F630" w14:textId="77777777" w:rsidR="00480943" w:rsidRPr="006A247D" w:rsidRDefault="00480943" w:rsidP="00480943">
      <w:pPr>
        <w:shd w:val="clear" w:color="auto" w:fill="FFFFFF"/>
        <w:spacing w:after="0" w:line="240" w:lineRule="auto"/>
        <w:contextualSpacing/>
        <w:textAlignment w:val="center"/>
        <w:rPr>
          <w:rFonts w:ascii="Times New Roman" w:eastAsia="Times New Roman" w:hAnsi="Times New Roman" w:cs="Times New Roman"/>
          <w:bCs/>
          <w:color w:val="202020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тел: </w:t>
      </w:r>
      <w:r w:rsidRPr="006A247D">
        <w:rPr>
          <w:rFonts w:ascii="Times New Roman" w:eastAsia="Times New Roman" w:hAnsi="Times New Roman" w:cs="Times New Roman"/>
          <w:bCs/>
          <w:color w:val="202020"/>
          <w:sz w:val="24"/>
          <w:szCs w:val="24"/>
          <w:lang w:eastAsia="ru-RU"/>
        </w:rPr>
        <w:t>+7 (499) 653-77-00</w:t>
      </w:r>
    </w:p>
    <w:p w14:paraId="1378993C" w14:textId="77777777" w:rsidR="00480943" w:rsidRPr="006A247D" w:rsidRDefault="00480943" w:rsidP="00480943">
      <w:pPr>
        <w:shd w:val="clear" w:color="auto" w:fill="FFFFFF"/>
        <w:spacing w:after="0" w:line="240" w:lineRule="auto"/>
        <w:ind w:left="720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 </w:t>
      </w:r>
      <w:hyperlink r:id="rId9" w:history="1">
        <w:r w:rsidRPr="006A247D">
          <w:rPr>
            <w:rFonts w:ascii="Times New Roman" w:eastAsia="Times New Roman" w:hAnsi="Times New Roman" w:cs="Times New Roman"/>
            <w:bCs/>
            <w:sz w:val="24"/>
            <w:szCs w:val="24"/>
            <w:bdr w:val="none" w:sz="0" w:space="0" w:color="auto" w:frame="1"/>
            <w:lang w:eastAsia="ru-RU"/>
          </w:rPr>
          <w:t>iInfo@rts-tender.ru</w:t>
        </w:r>
      </w:hyperlink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для вопросов покупателей о работе на площадке по имущественным торгам</w:t>
      </w:r>
    </w:p>
    <w:p w14:paraId="149B47C6" w14:textId="77777777"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5.</w:t>
      </w:r>
      <w:r w:rsidRPr="006A247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 </w:t>
      </w:r>
      <w:r w:rsidRPr="006A247D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Форма торгов</w:t>
      </w:r>
      <w:r w:rsidRPr="006A247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: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аукцион в электронной форме открытый по составу участников и форме подачи предложений (далее – аукцион в электронной форме, электронный аукцион, аукцион).</w:t>
      </w:r>
    </w:p>
    <w:p w14:paraId="241D3A84" w14:textId="77777777" w:rsidR="00480943" w:rsidRPr="006A247D" w:rsidRDefault="00480943" w:rsidP="000A363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6A24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Ограничение участия в электронном аукционе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A3631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отсутствует.</w:t>
      </w:r>
    </w:p>
    <w:p w14:paraId="105AADA7" w14:textId="6D9189C7"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24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начала приема заявок на участие в электронном аукционе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153004"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="00837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.08.2023 с 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8:00 часов по московскому времени (МСК). </w:t>
      </w:r>
    </w:p>
    <w:p w14:paraId="01C48F07" w14:textId="599CCC69" w:rsidR="00480943" w:rsidRPr="006A247D" w:rsidRDefault="00480943" w:rsidP="0048094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24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окончания приема заявок на участие в аукционе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153004"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="00837B41">
        <w:rPr>
          <w:rFonts w:ascii="Times New Roman" w:eastAsia="Times New Roman" w:hAnsi="Times New Roman" w:cs="Times New Roman"/>
          <w:sz w:val="24"/>
          <w:szCs w:val="24"/>
          <w:lang w:eastAsia="ru-RU"/>
        </w:rPr>
        <w:t>.09.2023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8.00 часов по московскому времени (МСК).</w:t>
      </w:r>
    </w:p>
    <w:p w14:paraId="6CAFAB39" w14:textId="77777777"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6A247D">
        <w:rPr>
          <w:rFonts w:ascii="Times New Roman" w:eastAsia="Calibri" w:hAnsi="Times New Roman" w:cs="Times New Roman"/>
          <w:sz w:val="24"/>
          <w:szCs w:val="24"/>
          <w:u w:val="single"/>
        </w:rPr>
        <w:t>При исчислении сроков, указанных в настоящем извещении, принимается время сервера электронной торговой площадки – Московское (МСК).</w:t>
      </w:r>
    </w:p>
    <w:p w14:paraId="2A48A5F1" w14:textId="2BF21CA9" w:rsidR="00480943" w:rsidRPr="006A247D" w:rsidRDefault="00480943" w:rsidP="0048094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24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и время начала рассмотрения заявок на участие в электронном аукционе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153004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  <w:r w:rsidR="00837B41">
        <w:rPr>
          <w:rFonts w:ascii="Times New Roman" w:eastAsia="Times New Roman" w:hAnsi="Times New Roman" w:cs="Times New Roman"/>
          <w:sz w:val="24"/>
          <w:szCs w:val="24"/>
          <w:lang w:eastAsia="ru-RU"/>
        </w:rPr>
        <w:t>.09.2023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, 8:00 часов по московскому времени (МСК). Рассмотрение заявок на участие в аукционе проводится по месту нахождения Организатора аукциона: г. Копейск, ул. Ленина, 52, каб. 203 и не превышает десять дней с даты окончания приема заявок.</w:t>
      </w:r>
    </w:p>
    <w:p w14:paraId="4012DF40" w14:textId="0A8A70BE"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24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и время проведения электронного аукциона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153004">
        <w:rPr>
          <w:rFonts w:ascii="Times New Roman" w:eastAsia="Times New Roman" w:hAnsi="Times New Roman" w:cs="Times New Roman"/>
          <w:sz w:val="24"/>
          <w:szCs w:val="24"/>
          <w:lang w:eastAsia="ru-RU"/>
        </w:rPr>
        <w:t>28</w:t>
      </w:r>
      <w:r w:rsidR="007319B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37B41">
        <w:rPr>
          <w:rFonts w:ascii="Times New Roman" w:eastAsia="Times New Roman" w:hAnsi="Times New Roman" w:cs="Times New Roman"/>
          <w:sz w:val="24"/>
          <w:szCs w:val="24"/>
          <w:lang w:eastAsia="ru-RU"/>
        </w:rPr>
        <w:t>09.2023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8:00 по московскому времени (МСК).</w:t>
      </w:r>
    </w:p>
    <w:p w14:paraId="2F0B65C7" w14:textId="77777777"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проведения электронного аукциона: электронная площадка https://www.rts-tender.ru в сети Интернет.</w:t>
      </w:r>
    </w:p>
    <w:p w14:paraId="634C60BA" w14:textId="77777777"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6A247D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11</w:t>
      </w:r>
      <w:r w:rsidRPr="006A247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. Заявка на участие в электронном аукционе подается в срок и по форме, которые установлены 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документацией о проведении аукциона в электронной форме на право заключения договоров аренды объектов недвижимого имущества, находящихся в мун</w:t>
      </w:r>
      <w:r w:rsid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иципальной собственности города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документация об аукционе)</w:t>
      </w:r>
      <w:r w:rsidRPr="006A247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</w:p>
    <w:p w14:paraId="0427ACD2" w14:textId="77777777" w:rsidR="00480943" w:rsidRPr="006A247D" w:rsidRDefault="00480943" w:rsidP="00480943">
      <w:pPr>
        <w:widowControl w:val="0"/>
        <w:spacing w:after="0" w:line="240" w:lineRule="auto"/>
        <w:ind w:right="23" w:firstLine="709"/>
        <w:jc w:val="both"/>
        <w:rPr>
          <w:rFonts w:ascii="Times New Roman" w:eastAsia="Calibri" w:hAnsi="Times New Roman" w:cs="Times New Roman"/>
          <w:spacing w:val="3"/>
          <w:sz w:val="24"/>
          <w:szCs w:val="24"/>
        </w:rPr>
      </w:pPr>
      <w:r w:rsidRPr="006A247D">
        <w:rPr>
          <w:rFonts w:ascii="Times New Roman" w:eastAsia="Calibri" w:hAnsi="Times New Roman" w:cs="Times New Roman"/>
          <w:spacing w:val="3"/>
          <w:sz w:val="24"/>
          <w:szCs w:val="24"/>
        </w:rPr>
        <w:t>Прием заявок на участие в аукционе в электронной форме прекращается Оператором электронной площадки с помощью программно-аппаратных средств в дату и время начала рассмотрения заявок на участие в аукционе в электронной форме.</w:t>
      </w:r>
    </w:p>
    <w:p w14:paraId="011DA153" w14:textId="77777777" w:rsidR="00480943" w:rsidRPr="006A247D" w:rsidRDefault="00480943" w:rsidP="00480943">
      <w:pPr>
        <w:widowControl w:val="0"/>
        <w:spacing w:after="0" w:line="240" w:lineRule="auto"/>
        <w:ind w:right="23" w:firstLine="709"/>
        <w:jc w:val="both"/>
        <w:rPr>
          <w:rFonts w:ascii="Times New Roman" w:eastAsia="Calibri" w:hAnsi="Times New Roman" w:cs="Times New Roman"/>
          <w:spacing w:val="3"/>
          <w:sz w:val="24"/>
          <w:szCs w:val="24"/>
        </w:rPr>
      </w:pPr>
      <w:r w:rsidRPr="006A247D">
        <w:rPr>
          <w:rFonts w:ascii="Times New Roman" w:eastAsia="Calibri" w:hAnsi="Times New Roman" w:cs="Times New Roman"/>
          <w:spacing w:val="3"/>
          <w:sz w:val="24"/>
          <w:szCs w:val="24"/>
        </w:rPr>
        <w:lastRenderedPageBreak/>
        <w:t>Каждая заявка на участие в аукционе в электронной форме, поступившая в сроки, указанные в настоящем пункте, регистрируется Оператором электронной площадки.</w:t>
      </w:r>
    </w:p>
    <w:p w14:paraId="68C2A6FF" w14:textId="77777777" w:rsidR="00480943" w:rsidRPr="006A247D" w:rsidRDefault="00480943" w:rsidP="00480943">
      <w:pPr>
        <w:widowControl w:val="0"/>
        <w:spacing w:after="0" w:line="240" w:lineRule="auto"/>
        <w:ind w:right="23" w:firstLine="709"/>
        <w:jc w:val="both"/>
        <w:rPr>
          <w:rFonts w:ascii="Times New Roman" w:eastAsia="Calibri" w:hAnsi="Times New Roman" w:cs="Times New Roman"/>
          <w:spacing w:val="3"/>
          <w:sz w:val="24"/>
          <w:szCs w:val="24"/>
        </w:rPr>
      </w:pPr>
      <w:r w:rsidRPr="006A247D">
        <w:rPr>
          <w:rFonts w:ascii="Times New Roman" w:eastAsia="Calibri" w:hAnsi="Times New Roman" w:cs="Times New Roman"/>
          <w:spacing w:val="3"/>
          <w:sz w:val="24"/>
          <w:szCs w:val="24"/>
        </w:rPr>
        <w:t>Оператор электронной площадки направляет заявителю в электронной форме подтверждение о регистрации представленной заявки на участие в аукционе в течение одного рабочего дня с даты получения такой заявки.</w:t>
      </w:r>
    </w:p>
    <w:p w14:paraId="0E8D672C" w14:textId="77777777" w:rsidR="00480943" w:rsidRPr="006A247D" w:rsidRDefault="00480943" w:rsidP="0048094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 аукциона: </w:t>
      </w:r>
    </w:p>
    <w:tbl>
      <w:tblPr>
        <w:tblpPr w:leftFromText="180" w:rightFromText="180" w:vertAnchor="text" w:horzAnchor="margin" w:tblpXSpec="center" w:tblpY="110"/>
        <w:tblW w:w="10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"/>
        <w:gridCol w:w="2707"/>
        <w:gridCol w:w="1843"/>
        <w:gridCol w:w="1134"/>
        <w:gridCol w:w="1134"/>
        <w:gridCol w:w="1559"/>
        <w:gridCol w:w="1670"/>
      </w:tblGrid>
      <w:tr w:rsidR="00A561FA" w:rsidRPr="006A247D" w14:paraId="0073227C" w14:textId="77777777" w:rsidTr="00ED2FE8">
        <w:trPr>
          <w:cantSplit/>
          <w:trHeight w:val="1923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BBBC74" w14:textId="77777777" w:rsidR="00A561FA" w:rsidRPr="006A247D" w:rsidRDefault="00A561FA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A247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№ лота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9431" w14:textId="77777777" w:rsidR="00A561FA" w:rsidRPr="006A247D" w:rsidRDefault="00A561FA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A24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муниципального имущества</w:t>
            </w:r>
          </w:p>
          <w:p w14:paraId="0DF704C7" w14:textId="77777777" w:rsidR="00A561FA" w:rsidRPr="006A247D" w:rsidRDefault="00A561FA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A247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(технические характеристики, состояние)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0C33" w14:textId="77777777" w:rsidR="00A561FA" w:rsidRPr="006A247D" w:rsidRDefault="00A561FA" w:rsidP="00A561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A24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Начальный (минимальный) размер годовой арендной платы без учета НДС, коммунальных и иных платежей  (руб.в год)</w:t>
            </w:r>
          </w:p>
          <w:p w14:paraId="1D03EC6D" w14:textId="77777777" w:rsidR="00A561FA" w:rsidRPr="006A247D" w:rsidRDefault="00A561FA" w:rsidP="00A561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A24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(на основании отчета об оценке)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DAA7" w14:textId="77777777" w:rsidR="00A561FA" w:rsidRPr="006A247D" w:rsidRDefault="00A561FA" w:rsidP="00A561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A24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Шаг аукциона (величина повышения начальной цены) - 5 %  (руб.)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1655" w14:textId="77777777" w:rsidR="00A561FA" w:rsidRPr="006A247D" w:rsidRDefault="00A561FA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A24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задатка (руб.)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704D" w14:textId="77777777" w:rsidR="00A561FA" w:rsidRPr="006A247D" w:rsidRDefault="00A561FA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A24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Срок действия договора аренды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275E" w14:textId="77777777" w:rsidR="00A561FA" w:rsidRPr="006A247D" w:rsidRDefault="00A561FA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A24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Назначение, целевое использование муниципального имущества</w:t>
            </w:r>
          </w:p>
        </w:tc>
      </w:tr>
      <w:tr w:rsidR="00A561FA" w:rsidRPr="006A247D" w14:paraId="4FB4A94D" w14:textId="77777777" w:rsidTr="00ED2FE8">
        <w:trPr>
          <w:cantSplit/>
          <w:trHeight w:val="1519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EA0A6" w14:textId="77777777" w:rsidR="00A561FA" w:rsidRPr="006A247D" w:rsidRDefault="00A561FA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A247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5E396" w14:textId="5976F404" w:rsidR="00603B2A" w:rsidRDefault="00603B2A" w:rsidP="00837B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03B2A">
              <w:rPr>
                <w:rFonts w:ascii="Times New Roman" w:eastAsia="Times New Roman" w:hAnsi="Times New Roman" w:cs="Times New Roman"/>
                <w:lang w:eastAsia="ru-RU"/>
              </w:rPr>
              <w:t xml:space="preserve">Нежилое помещение, общей площадью </w:t>
            </w:r>
            <w:r w:rsidR="00153004">
              <w:rPr>
                <w:rFonts w:ascii="Times New Roman" w:eastAsia="Times New Roman" w:hAnsi="Times New Roman" w:cs="Times New Roman"/>
                <w:lang w:eastAsia="ru-RU"/>
              </w:rPr>
              <w:t>15,1</w:t>
            </w:r>
            <w:r w:rsidRPr="00603B2A">
              <w:rPr>
                <w:rFonts w:ascii="Times New Roman" w:eastAsia="Times New Roman" w:hAnsi="Times New Roman" w:cs="Times New Roman"/>
                <w:lang w:eastAsia="ru-RU"/>
              </w:rPr>
              <w:t xml:space="preserve"> кв. метр</w:t>
            </w:r>
            <w:r w:rsidR="005A61A9">
              <w:rPr>
                <w:rFonts w:ascii="Times New Roman" w:eastAsia="Times New Roman" w:hAnsi="Times New Roman" w:cs="Times New Roman"/>
                <w:lang w:eastAsia="ru-RU"/>
              </w:rPr>
              <w:t>ов</w:t>
            </w:r>
            <w:r w:rsidRPr="00603B2A">
              <w:rPr>
                <w:rFonts w:ascii="Times New Roman" w:eastAsia="Times New Roman" w:hAnsi="Times New Roman" w:cs="Times New Roman"/>
                <w:lang w:eastAsia="ru-RU"/>
              </w:rPr>
              <w:t>, с кадастровым номером 74:30:0601005:138</w:t>
            </w:r>
            <w:r w:rsidR="0015300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603B2A">
              <w:rPr>
                <w:rFonts w:ascii="Times New Roman" w:eastAsia="Times New Roman" w:hAnsi="Times New Roman" w:cs="Times New Roman"/>
                <w:lang w:eastAsia="ru-RU"/>
              </w:rPr>
              <w:t xml:space="preserve">, расположенное по адресу: Россия, Челябинская обл., </w:t>
            </w:r>
          </w:p>
          <w:p w14:paraId="29D8CA49" w14:textId="77777777" w:rsidR="00A561FA" w:rsidRPr="00603B2A" w:rsidRDefault="00603B2A" w:rsidP="00837B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03B2A">
              <w:rPr>
                <w:rFonts w:ascii="Times New Roman" w:eastAsia="Times New Roman" w:hAnsi="Times New Roman" w:cs="Times New Roman"/>
                <w:lang w:eastAsia="ru-RU"/>
              </w:rPr>
              <w:t>г. Копейск, ул. Урицкого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 дом №</w:t>
            </w:r>
            <w:r w:rsidRPr="00603B2A">
              <w:rPr>
                <w:rFonts w:ascii="Times New Roman" w:eastAsia="Times New Roman" w:hAnsi="Times New Roman" w:cs="Times New Roman"/>
                <w:lang w:eastAsia="ru-RU"/>
              </w:rPr>
              <w:t xml:space="preserve"> 121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50F5C" w14:textId="720D9D56" w:rsidR="00A561FA" w:rsidRPr="00837B41" w:rsidRDefault="00153004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26 557,13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B2925" w14:textId="7CD10CF1" w:rsidR="00A561FA" w:rsidRPr="00837B41" w:rsidRDefault="00153004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1 327,86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397F" w14:textId="77777777" w:rsidR="00ED2FE8" w:rsidRDefault="00ED2FE8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4789ACC" w14:textId="77777777" w:rsidR="00ED2FE8" w:rsidRDefault="00ED2FE8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1D7600D" w14:textId="77777777" w:rsidR="00ED2FE8" w:rsidRDefault="00ED2FE8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E8C8155" w14:textId="59F3F6D8" w:rsidR="00A561FA" w:rsidRPr="00837B41" w:rsidRDefault="00153004" w:rsidP="00A00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13 2</w:t>
            </w:r>
            <w:r w:rsidR="00A00FE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8,57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4C9B" w14:textId="77777777" w:rsidR="00A561FA" w:rsidRPr="00837B41" w:rsidRDefault="00A561FA" w:rsidP="00A561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069AF07" w14:textId="77777777" w:rsidR="00A561FA" w:rsidRPr="00837B41" w:rsidRDefault="00A561FA" w:rsidP="00A561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41">
              <w:rPr>
                <w:rFonts w:ascii="Times New Roman" w:eastAsia="Times New Roman" w:hAnsi="Times New Roman" w:cs="Times New Roman"/>
                <w:lang w:eastAsia="ru-RU"/>
              </w:rPr>
              <w:t xml:space="preserve">5 (пять) лет с момента заключения договора аренды 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C556B" w14:textId="77777777" w:rsidR="00A561FA" w:rsidRPr="00837B41" w:rsidRDefault="00A561FA" w:rsidP="00A561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41">
              <w:rPr>
                <w:rFonts w:ascii="Times New Roman" w:eastAsia="Times New Roman" w:hAnsi="Times New Roman" w:cs="Times New Roman"/>
                <w:lang w:eastAsia="ru-RU"/>
              </w:rPr>
              <w:t>Назначение – нежилое, целевое исп</w:t>
            </w:r>
            <w:r w:rsidR="002F7B64" w:rsidRPr="00837B41">
              <w:rPr>
                <w:rFonts w:ascii="Times New Roman" w:eastAsia="Times New Roman" w:hAnsi="Times New Roman" w:cs="Times New Roman"/>
                <w:lang w:eastAsia="ru-RU"/>
              </w:rPr>
              <w:t xml:space="preserve">ользование – </w:t>
            </w:r>
          </w:p>
          <w:p w14:paraId="0415B45B" w14:textId="77777777" w:rsidR="002F7B64" w:rsidRPr="00837B41" w:rsidRDefault="002F7B64" w:rsidP="00A561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37B41">
              <w:rPr>
                <w:rFonts w:ascii="Times New Roman" w:eastAsia="Times New Roman" w:hAnsi="Times New Roman" w:cs="Times New Roman"/>
                <w:lang w:eastAsia="ru-RU"/>
              </w:rPr>
              <w:t>много-функциональ</w:t>
            </w:r>
            <w:r w:rsidR="00ED2FE8">
              <w:rPr>
                <w:rFonts w:ascii="Times New Roman" w:eastAsia="Times New Roman" w:hAnsi="Times New Roman" w:cs="Times New Roman"/>
                <w:lang w:eastAsia="ru-RU"/>
              </w:rPr>
              <w:t>-ное</w:t>
            </w:r>
          </w:p>
        </w:tc>
      </w:tr>
    </w:tbl>
    <w:p w14:paraId="60CFC92F" w14:textId="77777777" w:rsidR="00480943" w:rsidRPr="006A247D" w:rsidRDefault="00480943" w:rsidP="0048094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660497" w14:textId="77777777"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Платеж за аренду недвижимого имущества установлен без учета НДС.</w:t>
      </w:r>
    </w:p>
    <w:p w14:paraId="4ACAD9A4" w14:textId="77777777" w:rsidR="00480943" w:rsidRPr="006A247D" w:rsidRDefault="00480943" w:rsidP="00480943">
      <w:pPr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30C38AD" w14:textId="77777777"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 Порядок предоставления документации об аукционе.</w:t>
      </w:r>
    </w:p>
    <w:p w14:paraId="66E7255A" w14:textId="77777777" w:rsidR="00480943" w:rsidRPr="006A247D" w:rsidRDefault="00480943" w:rsidP="0048094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Документация об аукционе предоставляется Организатором аукциона в пе</w:t>
      </w:r>
      <w:r w:rsid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риод приема заявок на участие в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 электронном аукционе.</w:t>
      </w:r>
    </w:p>
    <w:p w14:paraId="4C90EC19" w14:textId="77777777"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аукциона обеспечивает размещение документации об аукционе не менее чем за 20 дней до даты оконча</w:t>
      </w:r>
      <w:r w:rsid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подачи заявок на участие в аукционе, одновременно с 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размещением извещения о проведении аукциона на:</w:t>
      </w:r>
    </w:p>
    <w:p w14:paraId="6EBE6554" w14:textId="77777777"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официальном сайте Российской Федерации в информационно-телекоммуникационной сети Интернет, определенном постановлением Правите</w:t>
      </w:r>
      <w:r w:rsid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льства Российской Федерации от 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10.09.2012 № 90</w:t>
      </w:r>
      <w:r w:rsid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9, для размещения информации о 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проведении торгов </w:t>
      </w:r>
      <w:hyperlink r:id="rId10" w:history="1">
        <w:r w:rsidRPr="006A247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www.torgi.gov.ru</w:t>
        </w:r>
      </w:hyperlink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9423716" w14:textId="77777777"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официаль</w:t>
      </w:r>
      <w:r w:rsid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ном сайте Администрации города </w:t>
      </w:r>
      <w:r w:rsidRPr="006A247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A247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akgo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74.</w:t>
      </w:r>
      <w:r w:rsidRPr="006A247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C480C4E" w14:textId="77777777"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электронной площадке </w:t>
      </w:r>
      <w:hyperlink r:id="rId11" w:history="1"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rts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-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tender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</w:p>
    <w:p w14:paraId="130CC07D" w14:textId="77777777"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размещения на официальных сайтах и электронной площадке извещения о проведении электронного аукциона в период приема заявок на участие в аукционе в электронной форме Организатор аукциона на основании запроса любого заинтересованного лица, направленного Организатору аукциона в письменной форме, или в форме электронного документа (на электронный адрес: </w:t>
      </w:r>
      <w:hyperlink r:id="rId12" w:history="1">
        <w:r w:rsidRPr="006A247D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val="en-US" w:eastAsia="ru-RU"/>
          </w:rPr>
          <w:t>ui</w:t>
        </w:r>
        <w:r w:rsidRPr="006A247D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ru-RU"/>
          </w:rPr>
          <w:t>@</w:t>
        </w:r>
        <w:r w:rsidRPr="006A247D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val="en-US" w:eastAsia="ru-RU"/>
          </w:rPr>
          <w:t>akgo</w:t>
        </w:r>
        <w:r w:rsidRPr="006A247D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ru-RU"/>
          </w:rPr>
          <w:t>74.</w:t>
        </w:r>
        <w:r w:rsidRPr="006A247D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val="en-US" w:eastAsia="ru-RU"/>
          </w:rPr>
          <w:t>ru</w:t>
        </w:r>
      </w:hyperlink>
      <w:r w:rsidRPr="006A247D">
        <w:rPr>
          <w:rFonts w:ascii="Times New Roman" w:eastAsia="Times New Roman" w:hAnsi="Times New Roman" w:cs="Times New Roman"/>
          <w:color w:val="0000FF"/>
          <w:sz w:val="27"/>
          <w:szCs w:val="27"/>
          <w:u w:val="single"/>
          <w:lang w:eastAsia="ru-RU"/>
        </w:rPr>
        <w:t xml:space="preserve"> 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 течение 2 (двух) рабочих дней с даты получения соответствующего запроса предоставляет такому лицу аукционную документацию в форме электронного документа на указанный в запросе адрес электронной почты. </w:t>
      </w:r>
    </w:p>
    <w:p w14:paraId="6B413F11" w14:textId="77777777"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документации об электронном аукционе осуществляется без взимания платы.</w:t>
      </w:r>
    </w:p>
    <w:p w14:paraId="411D7034" w14:textId="77777777"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 предоставляется в пр</w:t>
      </w:r>
      <w:r w:rsidR="006A247D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оизвольной электронной форме и 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 содержать: название электронного аукциона, наименование заинтересованного лица, номер телефона и электронной почты заинтересованного лица, контактное лицо, форма предоставления документации об аукционе.</w:t>
      </w:r>
    </w:p>
    <w:p w14:paraId="21664CA4" w14:textId="77777777"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Документация об аукционе доступна для ознакомления без взимания платы на официальных сайтах и на электронной площадке.</w:t>
      </w:r>
    </w:p>
    <w:p w14:paraId="6C96E992" w14:textId="77777777" w:rsidR="00480943" w:rsidRPr="006A247D" w:rsidRDefault="00480943" w:rsidP="00480943">
      <w:pPr>
        <w:tabs>
          <w:tab w:val="left" w:pos="0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По всем лотам, выставляемым на аукцион, устанавливается требование о внесении задатка для участия в электронном аукционе. Требование о внесении задатка является обязательным для всех заявителей. </w:t>
      </w:r>
    </w:p>
    <w:p w14:paraId="748B7681" w14:textId="77777777" w:rsidR="00480943" w:rsidRPr="006A247D" w:rsidRDefault="00480943" w:rsidP="00480943">
      <w:pPr>
        <w:tabs>
          <w:tab w:val="left" w:pos="0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участия в </w:t>
      </w:r>
      <w:r w:rsidRPr="006A247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электронном 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аукционе заявитель вносит задаток. Размер задатка по каждому лоту уставлен в пределах 50 % от начальной (минимальной) цена договора (цена лота).</w:t>
      </w:r>
    </w:p>
    <w:p w14:paraId="254E256E" w14:textId="77777777" w:rsidR="00480943" w:rsidRPr="006A247D" w:rsidRDefault="00480943" w:rsidP="00480943">
      <w:pPr>
        <w:tabs>
          <w:tab w:val="left" w:pos="0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Задаток служит обеспечением исполнения обязательства победителя аукциона (участника аукциона, сделавшего предпоследнее предложение о цене договора) по заключению договора аренды муниципального имущества по итогам аукциона.</w:t>
      </w:r>
    </w:p>
    <w:p w14:paraId="41FEBC76" w14:textId="77777777" w:rsidR="00480943" w:rsidRPr="006A247D" w:rsidRDefault="00480943" w:rsidP="00480943">
      <w:pPr>
        <w:tabs>
          <w:tab w:val="left" w:pos="0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Денежные средства в сумме задатка должны быть зачислены</w:t>
      </w:r>
      <w:r w:rsidR="006A247D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лицевой счет заявителем на 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электронной площадке до подачи заявки на участие в электронном аукционе.</w:t>
      </w:r>
    </w:p>
    <w:p w14:paraId="6490C9FD" w14:textId="77777777" w:rsidR="00480943" w:rsidRPr="006A247D" w:rsidRDefault="00480943" w:rsidP="00480943">
      <w:pPr>
        <w:tabs>
          <w:tab w:val="left" w:pos="0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момент подачи заявки Оператор программными средствами проверяет наличие денежной суммы в размере задатка на лицевом счете заявителя на электронной площадке, осуществляет блокирование необходимой суммы денежных средств.</w:t>
      </w:r>
    </w:p>
    <w:p w14:paraId="21A1E7EC" w14:textId="77777777" w:rsidR="00480943" w:rsidRPr="006A247D" w:rsidRDefault="00480943" w:rsidP="00480943">
      <w:pPr>
        <w:tabs>
          <w:tab w:val="left" w:pos="0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Оплата задатка производится в сроки и порядке, указанные в документации об аукционе, на банковские реквизиты Оператора электронной площадки, размещенные в открытой части электронной площадки.</w:t>
      </w:r>
    </w:p>
    <w:p w14:paraId="5B4B099F" w14:textId="77777777" w:rsidR="00480943" w:rsidRPr="006A247D" w:rsidRDefault="00480943" w:rsidP="00480943">
      <w:pPr>
        <w:tabs>
          <w:tab w:val="left" w:pos="0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6A247D">
        <w:rPr>
          <w:rFonts w:ascii="Times New Roman" w:eastAsia="Calibri" w:hAnsi="Times New Roman" w:cs="Times New Roman"/>
          <w:sz w:val="24"/>
          <w:szCs w:val="24"/>
          <w:lang w:eastAsia="ru-RU"/>
        </w:rPr>
        <w:t>анковские реквизиты счета для перечисления задатка:</w:t>
      </w:r>
    </w:p>
    <w:p w14:paraId="68BCFE23" w14:textId="77777777" w:rsidR="00480943" w:rsidRPr="006A247D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Получатель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ООО «РТС-тендер»</w:t>
      </w:r>
    </w:p>
    <w:p w14:paraId="356E7BB4" w14:textId="77777777" w:rsidR="00F6441F" w:rsidRPr="006A247D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банка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Филиал «Корпоративный» ПАО «Совкомбанк»</w:t>
      </w:r>
    </w:p>
    <w:p w14:paraId="6A8C6CF3" w14:textId="77777777" w:rsidR="00F6441F" w:rsidRPr="006A247D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Расчетный счёт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40702810512030016362</w:t>
      </w:r>
    </w:p>
    <w:p w14:paraId="283C87D6" w14:textId="77777777" w:rsidR="00F6441F" w:rsidRPr="006A247D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Корр. счёт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30101810445250000360</w:t>
      </w:r>
    </w:p>
    <w:p w14:paraId="3533E340" w14:textId="77777777" w:rsidR="00F6441F" w:rsidRPr="006A247D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БИК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044525360</w:t>
      </w:r>
    </w:p>
    <w:p w14:paraId="22A1E52B" w14:textId="77777777" w:rsidR="00F6441F" w:rsidRPr="006A247D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7710357167</w:t>
      </w:r>
    </w:p>
    <w:p w14:paraId="37E17112" w14:textId="77777777" w:rsidR="00F6441F" w:rsidRPr="006A247D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КПП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773001001</w:t>
      </w:r>
    </w:p>
    <w:p w14:paraId="5EBBA032" w14:textId="77777777" w:rsidR="00F6441F" w:rsidRPr="006A247D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FD8424" w14:textId="77777777" w:rsidR="00F6441F" w:rsidRPr="006A247D" w:rsidRDefault="00F6441F" w:rsidP="00F644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 платежа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: </w:t>
      </w:r>
    </w:p>
    <w:p w14:paraId="3EC33B16" w14:textId="77777777" w:rsidR="00F6441F" w:rsidRPr="006A247D" w:rsidRDefault="00F6441F" w:rsidP="00F644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Внесение гарантийного обеспечения по Соглашению о внесении гарантийного</w:t>
      </w:r>
    </w:p>
    <w:p w14:paraId="62BE84F2" w14:textId="77777777" w:rsidR="00F6441F" w:rsidRPr="006A247D" w:rsidRDefault="00F6441F" w:rsidP="00F644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обеспечения, № аналитического счета _________, без НДС.</w:t>
      </w:r>
    </w:p>
    <w:p w14:paraId="41FF1C78" w14:textId="77777777"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Образец платежного поручения приведен на электронной площадке по адресу: https://www.rts-tender.ru/Portals/0/Files/library/docs/obrazec-platezhnogo-porucheniya-property-sales.xlsx</w:t>
      </w:r>
    </w:p>
    <w:p w14:paraId="72F3F84A" w14:textId="77777777"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Задаток возвращается победителю электронного аукциона в течение 5 (пяти) рабочих дней с даты заключения с ним договора.</w:t>
      </w:r>
    </w:p>
    <w:p w14:paraId="148920C7" w14:textId="77777777"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Задаток, внесенный участником аукциона, который сдел</w:t>
      </w:r>
      <w:r w:rsidR="006A247D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ал предпоследнее предложение о 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цене договора, возвращается такому участнику аукциона в течение 5 (пяти) рабочих дней с даты подписания договора с победителем аукциона или с таким участником аукциона.</w:t>
      </w:r>
    </w:p>
    <w:p w14:paraId="6BBB295D" w14:textId="77777777"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один участник аукциона является одновременно победителем аукциона и участником аукциона, сделавшим предпоследнее предложение о цене договора, при уклонении указанного участника аукциона от заключения договора в качестве победителя аукциона задаток, внесенный таким участником, не возвращается.</w:t>
      </w:r>
    </w:p>
    <w:p w14:paraId="062EC209" w14:textId="77777777"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уклонения победителя аукциона или участника, сделавшего предпоследнее предложение о цене договора аренды, от заключения договора</w:t>
      </w:r>
      <w:r w:rsidR="006A247D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задаток</w:t>
      </w:r>
      <w:r w:rsidR="006A247D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внесенный ими</w:t>
      </w:r>
      <w:r w:rsidR="006A247D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 возвращается.</w:t>
      </w:r>
    </w:p>
    <w:p w14:paraId="4AD68073" w14:textId="77777777"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аукциона возвращает задаток в течение 5 (пяти) рабочих дней с даты:</w:t>
      </w:r>
    </w:p>
    <w:p w14:paraId="220AA9ED" w14:textId="77777777"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принятия решения об отказе от проведения </w:t>
      </w:r>
      <w:r w:rsidRPr="006A247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электронного 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аукциона;</w:t>
      </w:r>
    </w:p>
    <w:p w14:paraId="0E259D07" w14:textId="77777777"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подписания протокола аукциона заявителям, чьи заявки на участие в аукционе получены после окончания установ</w:t>
      </w:r>
      <w:r w:rsidR="006A247D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ленного срока приема заявок на 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аукционе;</w:t>
      </w:r>
    </w:p>
    <w:p w14:paraId="5405C44C" w14:textId="77777777"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поступления Организатору аукциона уведомления</w:t>
      </w:r>
      <w:r w:rsidR="006A247D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отзыве заявки на участие в 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аукционе, в случае если заявка отозвана до установленных даты и времени начала рассмотрения заявок на участие в аукционе;</w:t>
      </w:r>
    </w:p>
    <w:p w14:paraId="7C487EA2" w14:textId="77777777"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подписания протокола рассмотрения заявок заявите</w:t>
      </w:r>
      <w:r w:rsidR="006A247D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лю, не допущенному к участию в 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аукционе;</w:t>
      </w:r>
    </w:p>
    <w:p w14:paraId="042F03B1" w14:textId="77777777"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подписания протокола рассмотрения заявок лицу, подавшему единственную заявку на участие в аукционе, в случае, если указанная заявка соответствует требованиям и условиям, предусмотренным документацией об аукционе;</w:t>
      </w:r>
    </w:p>
    <w:p w14:paraId="1AAD5413" w14:textId="77777777"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подписания протокола рассмотрения заявок лицу, признанному единственным участником аукциона;</w:t>
      </w:r>
    </w:p>
    <w:p w14:paraId="067F2E47" w14:textId="77777777"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подписания протокола аукциона участникам аукциона, которые участвовали в аукционе, но не стали победителями, за исключением участника аукциона, который сделал предпоследнее предложение о цене договора.</w:t>
      </w:r>
    </w:p>
    <w:p w14:paraId="581F174F" w14:textId="7580D951"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Срок на внесение изменений в извещение: </w:t>
      </w:r>
      <w:r w:rsidRPr="006A247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Организатор аукциона вправе принять решение о внесении изменений в извещение о проведении аукциона не позднее чем за 5 (пять) дней до даты окончания срока подачи заявок на </w:t>
      </w:r>
      <w:r w:rsidR="00E34339" w:rsidRPr="006A247D">
        <w:rPr>
          <w:rFonts w:ascii="Times New Roman" w:eastAsia="Calibri" w:hAnsi="Times New Roman" w:cs="Times New Roman"/>
          <w:sz w:val="24"/>
          <w:szCs w:val="24"/>
          <w:lang w:eastAsia="ru-RU"/>
        </w:rPr>
        <w:t>у</w:t>
      </w:r>
      <w:r w:rsidR="00B000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частие в аукционе (не позднее </w:t>
      </w:r>
      <w:r w:rsidR="004C09C5">
        <w:rPr>
          <w:rFonts w:ascii="Times New Roman" w:eastAsia="Calibri" w:hAnsi="Times New Roman" w:cs="Times New Roman"/>
          <w:sz w:val="24"/>
          <w:szCs w:val="24"/>
          <w:lang w:eastAsia="ru-RU"/>
        </w:rPr>
        <w:t>18</w:t>
      </w:r>
      <w:r w:rsidR="001F1CC7">
        <w:rPr>
          <w:rFonts w:ascii="Times New Roman" w:eastAsia="Calibri" w:hAnsi="Times New Roman" w:cs="Times New Roman"/>
          <w:sz w:val="24"/>
          <w:szCs w:val="24"/>
          <w:lang w:eastAsia="ru-RU"/>
        </w:rPr>
        <w:t>.0</w:t>
      </w:r>
      <w:r w:rsidR="00153004">
        <w:rPr>
          <w:rFonts w:ascii="Times New Roman" w:eastAsia="Calibri" w:hAnsi="Times New Roman" w:cs="Times New Roman"/>
          <w:sz w:val="24"/>
          <w:szCs w:val="24"/>
          <w:lang w:eastAsia="ru-RU"/>
        </w:rPr>
        <w:t>9</w:t>
      </w:r>
      <w:r w:rsidR="00837B41">
        <w:rPr>
          <w:rFonts w:ascii="Times New Roman" w:eastAsia="Calibri" w:hAnsi="Times New Roman" w:cs="Times New Roman"/>
          <w:sz w:val="24"/>
          <w:szCs w:val="24"/>
          <w:lang w:eastAsia="ru-RU"/>
        </w:rPr>
        <w:t>.2023</w:t>
      </w:r>
      <w:r w:rsidRPr="006A247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). </w:t>
      </w:r>
    </w:p>
    <w:p w14:paraId="3BCE1069" w14:textId="77777777"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Calibri" w:hAnsi="Times New Roman" w:cs="Times New Roman"/>
          <w:sz w:val="24"/>
          <w:szCs w:val="24"/>
          <w:lang w:eastAsia="ru-RU"/>
        </w:rPr>
        <w:t>В течение 1 (одного) дня с даты принятия указанного решения такие изменения размещаются Организатором аукциона на официальных сайтах и на электронной площадке.</w:t>
      </w:r>
    </w:p>
    <w:p w14:paraId="6B585665" w14:textId="77777777"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Calibri" w:hAnsi="Times New Roman" w:cs="Times New Roman"/>
          <w:sz w:val="24"/>
          <w:szCs w:val="24"/>
          <w:lang w:eastAsia="ru-RU"/>
        </w:rPr>
        <w:t>При этом срок подачи заявок на участие в электронном аукционе должен быть продлен таким образом, чтобы с даты размещения на официальном сайте торгов внесенных изменений в извещение о  проведении аукциона до даты окончания подачи заявок на участие в аукционе он составлял не менее 15 дней в соответствии с пунктом 106 Правил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 отношении государственного или муниципального имущества, утвержденных Приказом ФАС России от 10.02.2010 № 67.</w:t>
      </w:r>
    </w:p>
    <w:p w14:paraId="36F7611F" w14:textId="77777777"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6A247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В случае внесения изменения в извещение Оператор электронной площадки направляет в «личный кабинет» всех заявителей, подавших заявку, направляются соответствующие уведомления. </w:t>
      </w:r>
    </w:p>
    <w:p w14:paraId="4B55A2A0" w14:textId="77D24A7E" w:rsidR="00480943" w:rsidRPr="006A247D" w:rsidRDefault="00480943" w:rsidP="0048094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Срок, в течение которого Организатор аукциона вправе отказаться от проведения аукциона: </w:t>
      </w:r>
      <w:r w:rsidRPr="006A247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Организатор аукциона вправе отказаться от проведения аукциона не позднее чем за 5 (пять) дней до даты окончания срока подачи заявок на участие в аукционе (</w:t>
      </w:r>
      <w:r w:rsidR="006A247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не </w:t>
      </w:r>
      <w:r w:rsidR="00E34339" w:rsidRPr="006A247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поздне</w:t>
      </w:r>
      <w:r w:rsidR="00C8591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е </w:t>
      </w:r>
      <w:r w:rsidR="004C09C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18</w:t>
      </w:r>
      <w:r w:rsidR="001F1CC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.0</w:t>
      </w:r>
      <w:r w:rsidR="0015300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9</w:t>
      </w:r>
      <w:r w:rsidR="00837B4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.2023</w:t>
      </w:r>
      <w:r w:rsidRPr="006A247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 Извещение об отказе от про</w:t>
      </w:r>
      <w:r w:rsidR="001D16DA" w:rsidRPr="006A247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ведения аукциона размещается в </w:t>
      </w:r>
      <w:r w:rsidRPr="006A247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течение 1 (одного) дня с даты принятия решения об отказе от проведения электронного аукциона на официальных сайтах и на электронной площадке.</w:t>
      </w:r>
    </w:p>
    <w:p w14:paraId="2F4CAF17" w14:textId="77777777" w:rsidR="00480943" w:rsidRPr="006A247D" w:rsidRDefault="00480943" w:rsidP="00480943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2BE5CC77" w14:textId="77777777" w:rsidR="00480943" w:rsidRPr="006A247D" w:rsidRDefault="00480943" w:rsidP="00480943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29E1B32B" w14:textId="77777777" w:rsidR="00480943" w:rsidRPr="006A247D" w:rsidRDefault="00480943" w:rsidP="00480943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52A34C77" w14:textId="77777777" w:rsidR="00480943" w:rsidRPr="006A247D" w:rsidRDefault="00480943" w:rsidP="00480943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Начальник управления по имуществу</w:t>
      </w:r>
    </w:p>
    <w:p w14:paraId="5DB954E2" w14:textId="77777777" w:rsidR="00480943" w:rsidRPr="006A247D" w:rsidRDefault="00480943" w:rsidP="00480943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и земельным отношениям администрации </w:t>
      </w:r>
    </w:p>
    <w:p w14:paraId="29FA5245" w14:textId="77777777" w:rsidR="00CB5725" w:rsidRPr="00CB5725" w:rsidRDefault="00480943" w:rsidP="00480943">
      <w:pPr>
        <w:tabs>
          <w:tab w:val="left" w:pos="5580"/>
        </w:tabs>
        <w:spacing w:after="0" w:line="240" w:lineRule="auto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Копейского городского о</w:t>
      </w:r>
      <w:r w:rsidRPr="00480943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круг</w:t>
      </w:r>
      <w:r w:rsidR="00CF55A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B34B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ЖА. Буркова</w:t>
      </w:r>
    </w:p>
    <w:sectPr w:rsidR="00CB5725" w:rsidRPr="00CB5725">
      <w:head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58DAE0" w14:textId="77777777" w:rsidR="00CC4DE2" w:rsidRDefault="00CC4DE2">
      <w:pPr>
        <w:spacing w:after="0" w:line="240" w:lineRule="auto"/>
      </w:pPr>
      <w:r>
        <w:separator/>
      </w:r>
    </w:p>
  </w:endnote>
  <w:endnote w:type="continuationSeparator" w:id="0">
    <w:p w14:paraId="005503F7" w14:textId="77777777" w:rsidR="00CC4DE2" w:rsidRDefault="00CC4D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EECDD3" w14:textId="77777777" w:rsidR="00CC4DE2" w:rsidRDefault="00CC4DE2">
      <w:pPr>
        <w:spacing w:after="0" w:line="240" w:lineRule="auto"/>
      </w:pPr>
      <w:r>
        <w:separator/>
      </w:r>
    </w:p>
  </w:footnote>
  <w:footnote w:type="continuationSeparator" w:id="0">
    <w:p w14:paraId="29EFEE7D" w14:textId="77777777" w:rsidR="00CC4DE2" w:rsidRDefault="00CC4D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color w:val="FFFFFF"/>
      </w:rPr>
      <w:id w:val="371811169"/>
      <w:docPartObj>
        <w:docPartGallery w:val="Page Numbers (Top of Page)"/>
        <w:docPartUnique/>
      </w:docPartObj>
    </w:sdtPr>
    <w:sdtEndPr>
      <w:rPr>
        <w:color w:val="auto"/>
      </w:rPr>
    </w:sdtEndPr>
    <w:sdtContent>
      <w:p w14:paraId="027DF34E" w14:textId="77777777" w:rsidR="006B3C90" w:rsidRPr="00B95253" w:rsidRDefault="00B34BC5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C4DE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1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7C4"/>
    <w:rsid w:val="000507C4"/>
    <w:rsid w:val="000A3631"/>
    <w:rsid w:val="000A3C34"/>
    <w:rsid w:val="000D6C92"/>
    <w:rsid w:val="00153004"/>
    <w:rsid w:val="00174021"/>
    <w:rsid w:val="001D16DA"/>
    <w:rsid w:val="001E577D"/>
    <w:rsid w:val="001F1CC7"/>
    <w:rsid w:val="00240A52"/>
    <w:rsid w:val="002943CE"/>
    <w:rsid w:val="002C0804"/>
    <w:rsid w:val="002F7B64"/>
    <w:rsid w:val="003922FD"/>
    <w:rsid w:val="00393E2A"/>
    <w:rsid w:val="003B16A1"/>
    <w:rsid w:val="003D05D7"/>
    <w:rsid w:val="003E37B2"/>
    <w:rsid w:val="003E639E"/>
    <w:rsid w:val="00450750"/>
    <w:rsid w:val="00480943"/>
    <w:rsid w:val="00491314"/>
    <w:rsid w:val="00493B73"/>
    <w:rsid w:val="00497E44"/>
    <w:rsid w:val="004C09C5"/>
    <w:rsid w:val="00502843"/>
    <w:rsid w:val="005211BB"/>
    <w:rsid w:val="0052660D"/>
    <w:rsid w:val="005408D0"/>
    <w:rsid w:val="005A61A9"/>
    <w:rsid w:val="00603B2A"/>
    <w:rsid w:val="00657B09"/>
    <w:rsid w:val="00665901"/>
    <w:rsid w:val="00687FAE"/>
    <w:rsid w:val="00690B06"/>
    <w:rsid w:val="006A247D"/>
    <w:rsid w:val="006A728E"/>
    <w:rsid w:val="006D1E2F"/>
    <w:rsid w:val="006D1F6C"/>
    <w:rsid w:val="007319B2"/>
    <w:rsid w:val="0073472A"/>
    <w:rsid w:val="00755ED4"/>
    <w:rsid w:val="00766DFC"/>
    <w:rsid w:val="00837B41"/>
    <w:rsid w:val="00912ADC"/>
    <w:rsid w:val="00931F44"/>
    <w:rsid w:val="00974A87"/>
    <w:rsid w:val="009C1269"/>
    <w:rsid w:val="00A00FE6"/>
    <w:rsid w:val="00A42037"/>
    <w:rsid w:val="00A55B8A"/>
    <w:rsid w:val="00A561FA"/>
    <w:rsid w:val="00AC7F09"/>
    <w:rsid w:val="00AD5263"/>
    <w:rsid w:val="00B000A5"/>
    <w:rsid w:val="00B34BC5"/>
    <w:rsid w:val="00B8647E"/>
    <w:rsid w:val="00B91764"/>
    <w:rsid w:val="00BB6BA7"/>
    <w:rsid w:val="00BC24C3"/>
    <w:rsid w:val="00C41E11"/>
    <w:rsid w:val="00C44321"/>
    <w:rsid w:val="00C503D2"/>
    <w:rsid w:val="00C8591E"/>
    <w:rsid w:val="00CB5725"/>
    <w:rsid w:val="00CC4DE2"/>
    <w:rsid w:val="00CF3CD8"/>
    <w:rsid w:val="00CF55AD"/>
    <w:rsid w:val="00D65C73"/>
    <w:rsid w:val="00DB563B"/>
    <w:rsid w:val="00E34339"/>
    <w:rsid w:val="00ED2FE8"/>
    <w:rsid w:val="00F36D85"/>
    <w:rsid w:val="00F6441F"/>
    <w:rsid w:val="00F91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1C51D"/>
  <w15:docId w15:val="{65CF63B1-1804-4353-8CBE-08C4BF8F7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A4203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3472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8094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809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211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211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ts-tender.ru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ui@akgo74.ru" TargetMode="External"/><Relationship Id="rId12" Type="http://schemas.openxmlformats.org/officeDocument/2006/relationships/hyperlink" Target="mailto:ui@akgo74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rts-tender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Info@rts-tender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268BB0-C654-49CF-B095-1A0F6062A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4</Pages>
  <Words>1763</Words>
  <Characters>10051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Крюкова</dc:creator>
  <cp:keywords/>
  <dc:description/>
  <cp:lastModifiedBy>Надежда Крюкова</cp:lastModifiedBy>
  <cp:revision>49</cp:revision>
  <cp:lastPrinted>2023-08-16T08:42:00Z</cp:lastPrinted>
  <dcterms:created xsi:type="dcterms:W3CDTF">2022-02-07T08:08:00Z</dcterms:created>
  <dcterms:modified xsi:type="dcterms:W3CDTF">2023-08-22T08:09:00Z</dcterms:modified>
</cp:coreProperties>
</file>