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F46" w:rsidRDefault="00230A8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Инициативный проект </w:t>
      </w: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Мемориальный комплекс памяти героям — защитникам Отечества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002F46" w:rsidRDefault="00002F46">
      <w:pPr>
        <w:jc w:val="both"/>
        <w:rPr>
          <w:rFonts w:ascii="Times New Roman" w:hAnsi="Times New Roman" w:cs="Times New Roman"/>
        </w:rPr>
      </w:pPr>
    </w:p>
    <w:tbl>
      <w:tblPr>
        <w:tblW w:w="9610" w:type="dxa"/>
        <w:tblInd w:w="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481"/>
        <w:gridCol w:w="4026"/>
        <w:gridCol w:w="5103"/>
      </w:tblGrid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:rsidR="00002F46" w:rsidRDefault="00230A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002F46">
        <w:trPr>
          <w:trHeight w:val="165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Мемориальный комплекс памяти героям — защитникам Отечества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02F46">
        <w:trPr>
          <w:trHeight w:val="558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реали-зации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инициативного проекта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 w:rsidR="00002F46">
        <w:trPr>
          <w:trHeight w:val="952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pStyle w:val="a3"/>
              <w:spacing w:line="17" w:lineRule="atLeast"/>
              <w:ind w:left="0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Одной из проблем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Старокамышинского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жилого массива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является отсутствие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мемориального комплекса, где бы ежегодно ко Дню Победы проходили Митинги, а в Дни Памяти и скорби возлагались венки и цветы, собирались жители разных поколений, чтобы почтить память погибших воинов, отдавших свою жизнь за Родину, а так же тружеников тыла.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Мемориальный комплекс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являлся бы объектом, воспитывающим чувство патриотизма у подрастающего поколения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 w:rsidP="00546475">
            <w:pPr>
              <w:spacing w:line="17" w:lineRule="atLeast"/>
              <w:jc w:val="both"/>
              <w:outlineLvl w:val="2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При благоустройстве территории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6"/>
                <w:szCs w:val="26"/>
                <w:highlight w:val="white"/>
              </w:rPr>
              <w:t>МУ</w:t>
            </w:r>
            <w:r w:rsidR="00546475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6"/>
                <w:szCs w:val="2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6"/>
                <w:szCs w:val="26"/>
                <w:highlight w:val="white"/>
              </w:rPr>
              <w:t xml:space="preserve">«Дом культуры им.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6"/>
                <w:szCs w:val="26"/>
                <w:highlight w:val="white"/>
              </w:rPr>
              <w:t>Маяковского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 г.</w:t>
            </w:r>
            <w:r w:rsidR="0054647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Копейск, ул. Коммунистическая, 12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будет  сформирован эстетический облик территории, создадутся условия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highlight w:val="white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В результате реализации инициативного проекта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емориальн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ый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комплекс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памяти героям — защитникам Отечества»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за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6"/>
                <w:szCs w:val="26"/>
                <w:highlight w:val="white"/>
              </w:rPr>
              <w:t>МУ «Дом культуры им. Маяковского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», г. Копейск, ул. Коммунистическая, 12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была бы создана зона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притяжения жителей разного возраста, а для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подрастающего поколения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создались условия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поведения.</w:t>
            </w:r>
            <w:proofErr w:type="gramEnd"/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 w:rsidP="0054647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red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</w:rPr>
              <w:t>8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</w:rPr>
              <w:t>690</w:t>
            </w:r>
            <w:r w:rsidR="00546475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highlight w:val="white"/>
              </w:rPr>
              <w:t>000</w:t>
            </w:r>
            <w:r w:rsidR="00546475">
              <w:rPr>
                <w:rFonts w:ascii="Times New Roman" w:hAnsi="Times New Roman" w:cs="Times New Roman"/>
                <w:bCs/>
                <w:sz w:val="26"/>
                <w:szCs w:val="26"/>
                <w:highlight w:val="white"/>
              </w:rPr>
              <w:t>, 00 руб.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Планируемые сроки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Сведения о планируемом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возмож-ном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) финансовом, имущественном и (или) трудовом участии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заин-тересованных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лиц в реализации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546475" w:rsidP="00546475">
            <w:pPr>
              <w:spacing w:line="17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54647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2%</w:t>
            </w:r>
          </w:p>
          <w:p w:rsidR="00546475" w:rsidRPr="00546475" w:rsidRDefault="00546475" w:rsidP="00546475">
            <w:pPr>
              <w:spacing w:line="17" w:lineRule="atLeast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Субботник</w:t>
            </w:r>
          </w:p>
        </w:tc>
      </w:tr>
      <w:tr w:rsidR="00002F46">
        <w:trPr>
          <w:trHeight w:val="524"/>
        </w:trPr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proofErr w:type="spellEnd"/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установ-ленным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нормативно-правовым актом представительного органа муниципального образования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 w:rsidP="00546475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Челябинская обл., </w:t>
            </w:r>
            <w:r w:rsidR="00546475"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территория за МУ «Дом культуры им. Маяковского», ул.</w:t>
            </w:r>
            <w:r w:rsidR="00546475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546475"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Коммунистическая, д. 12</w:t>
            </w:r>
          </w:p>
        </w:tc>
      </w:tr>
      <w:tr w:rsidR="00002F46">
        <w:tc>
          <w:tcPr>
            <w:tcW w:w="4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0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Кучерук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Игорь Алексеевич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Кулямина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Ильгизя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Абдуллакатовна</w:t>
            </w:r>
            <w:proofErr w:type="spellEnd"/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Гизитдинова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Юлия Андреевна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Менщикова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Наталия Вениаминовна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Филипенко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Ксения Михайловна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Майснер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Ольга </w:t>
            </w: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Рейнгольдтовна</w:t>
            </w:r>
            <w:proofErr w:type="spellEnd"/>
          </w:p>
          <w:p w:rsidR="00002F46" w:rsidRPr="00546475" w:rsidRDefault="00230A8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Николаев Сергей Юрьевич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Астафьева Юлия Александровна</w:t>
            </w:r>
          </w:p>
          <w:p w:rsidR="00002F46" w:rsidRPr="00546475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Деньгина </w:t>
            </w:r>
            <w:proofErr w:type="spellStart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Альфия</w:t>
            </w:r>
            <w:proofErr w:type="spellEnd"/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Рафаиловна</w:t>
            </w:r>
          </w:p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6475">
              <w:rPr>
                <w:rFonts w:ascii="Times New Roman" w:hAnsi="Times New Roman" w:cs="Times New Roman"/>
                <w:bCs/>
                <w:sz w:val="26"/>
                <w:szCs w:val="26"/>
              </w:rPr>
              <w:t>Беляева Юлия Валерьевна</w:t>
            </w:r>
          </w:p>
        </w:tc>
      </w:tr>
      <w:tr w:rsidR="00002F46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 w:rsidP="00546475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  <w:r w:rsidR="00546475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46475" w:rsidRPr="00546475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="00546475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546475" w:rsidRPr="005464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546475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546475" w:rsidRPr="005464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464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546475">
              <w:rPr>
                <w:rFonts w:ascii="Times New Roman" w:hAnsi="Times New Roman" w:cs="Times New Roman"/>
                <w:sz w:val="26"/>
                <w:szCs w:val="26"/>
              </w:rPr>
              <w:t>492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Мемориальный комплекс памяти героям — защитникам Отечества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002F46">
        <w:trPr>
          <w:trHeight w:val="299"/>
        </w:trPr>
        <w:tc>
          <w:tcPr>
            <w:tcW w:w="4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0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1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102" w:type="dxa"/>
              <w:left w:w="57" w:type="dxa"/>
              <w:bottom w:w="102" w:type="dxa"/>
              <w:right w:w="62" w:type="dxa"/>
            </w:tcMar>
          </w:tcPr>
          <w:p w:rsidR="00002F46" w:rsidRDefault="00230A8E">
            <w:pPr>
              <w:spacing w:line="17" w:lineRule="atLeast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граждан от 10.09.2025</w:t>
            </w:r>
          </w:p>
        </w:tc>
      </w:tr>
    </w:tbl>
    <w:p w:rsidR="001B1E0A" w:rsidRDefault="001B1E0A" w:rsidP="001B1E0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B1E0A" w:rsidRPr="00B2638D" w:rsidRDefault="001B1E0A" w:rsidP="001B1E0A">
      <w:pPr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/>
      <w:hyperlink r:id="rId8" w:history="1"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c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c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c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c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002F46" w:rsidRDefault="00002F46">
      <w:pPr>
        <w:jc w:val="both"/>
        <w:rPr>
          <w:rFonts w:ascii="Times New Roman" w:hAnsi="Times New Roman" w:cs="Times New Roman"/>
        </w:rPr>
      </w:pPr>
    </w:p>
    <w:sectPr w:rsidR="00002F46" w:rsidSect="001B1E0A">
      <w:pgSz w:w="11906" w:h="16838"/>
      <w:pgMar w:top="567" w:right="567" w:bottom="284" w:left="1701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F46" w:rsidRDefault="00230A8E">
      <w:r>
        <w:separator/>
      </w:r>
    </w:p>
  </w:endnote>
  <w:endnote w:type="continuationSeparator" w:id="0">
    <w:p w:rsidR="00002F46" w:rsidRDefault="00230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F46" w:rsidRDefault="00230A8E">
      <w:r>
        <w:separator/>
      </w:r>
    </w:p>
  </w:footnote>
  <w:footnote w:type="continuationSeparator" w:id="0">
    <w:p w:rsidR="00002F46" w:rsidRDefault="00230A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E782D"/>
    <w:multiLevelType w:val="hybridMultilevel"/>
    <w:tmpl w:val="6F162A5C"/>
    <w:lvl w:ilvl="0" w:tplc="97A0647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F04259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CCC168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35AD9A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8E861D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5A092C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5245F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8C8D1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CD6604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2F46"/>
    <w:rsid w:val="00002F46"/>
    <w:rsid w:val="001B1E0A"/>
    <w:rsid w:val="00230A8E"/>
    <w:rsid w:val="00546475"/>
    <w:rsid w:val="008A7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02F4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02F46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02F4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02F46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02F4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02F46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02F46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02F46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02F4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002F46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02F4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002F46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02F4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002F4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02F4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002F46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02F4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02F4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02F46"/>
    <w:pPr>
      <w:ind w:left="720"/>
      <w:contextualSpacing/>
    </w:pPr>
  </w:style>
  <w:style w:type="paragraph" w:styleId="a4">
    <w:name w:val="No Spacing"/>
    <w:uiPriority w:val="1"/>
    <w:qFormat/>
    <w:rsid w:val="00002F46"/>
  </w:style>
  <w:style w:type="paragraph" w:styleId="a5">
    <w:name w:val="Title"/>
    <w:basedOn w:val="a"/>
    <w:next w:val="a"/>
    <w:link w:val="a6"/>
    <w:uiPriority w:val="10"/>
    <w:qFormat/>
    <w:rsid w:val="00002F4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002F4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02F46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002F4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02F4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02F4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02F4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02F4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02F46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002F46"/>
  </w:style>
  <w:style w:type="paragraph" w:customStyle="1" w:styleId="Footer">
    <w:name w:val="Footer"/>
    <w:basedOn w:val="a"/>
    <w:link w:val="CaptionChar"/>
    <w:uiPriority w:val="99"/>
    <w:unhideWhenUsed/>
    <w:rsid w:val="00002F46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link w:val="Footer"/>
    <w:uiPriority w:val="99"/>
    <w:rsid w:val="00002F46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002F4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002F46"/>
  </w:style>
  <w:style w:type="table" w:styleId="ab">
    <w:name w:val="Table Grid"/>
    <w:basedOn w:val="a1"/>
    <w:uiPriority w:val="59"/>
    <w:rsid w:val="00002F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02F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02F4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02F4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0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02F4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02F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02F4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02F46"/>
    <w:rPr>
      <w:color w:val="404040"/>
      <w:sz w:val="2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02F4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02F46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02F4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02F46"/>
    <w:rPr>
      <w:sz w:val="18"/>
    </w:rPr>
  </w:style>
  <w:style w:type="character" w:styleId="af">
    <w:name w:val="footnote reference"/>
    <w:basedOn w:val="a0"/>
    <w:uiPriority w:val="99"/>
    <w:unhideWhenUsed/>
    <w:rsid w:val="00002F4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02F46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02F46"/>
    <w:rPr>
      <w:sz w:val="20"/>
    </w:rPr>
  </w:style>
  <w:style w:type="character" w:styleId="af2">
    <w:name w:val="endnote reference"/>
    <w:basedOn w:val="a0"/>
    <w:uiPriority w:val="99"/>
    <w:semiHidden/>
    <w:unhideWhenUsed/>
    <w:rsid w:val="00002F46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02F46"/>
    <w:pPr>
      <w:spacing w:after="57"/>
    </w:pPr>
  </w:style>
  <w:style w:type="paragraph" w:styleId="21">
    <w:name w:val="toc 2"/>
    <w:basedOn w:val="a"/>
    <w:next w:val="a"/>
    <w:uiPriority w:val="39"/>
    <w:unhideWhenUsed/>
    <w:rsid w:val="00002F4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02F4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02F4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02F4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02F4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02F4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02F4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02F46"/>
    <w:pPr>
      <w:spacing w:after="57"/>
      <w:ind w:left="2268"/>
    </w:pPr>
  </w:style>
  <w:style w:type="paragraph" w:styleId="af3">
    <w:name w:val="TOC Heading"/>
    <w:uiPriority w:val="39"/>
    <w:unhideWhenUsed/>
    <w:rsid w:val="00002F46"/>
  </w:style>
  <w:style w:type="paragraph" w:styleId="af4">
    <w:name w:val="table of figures"/>
    <w:basedOn w:val="a"/>
    <w:next w:val="a"/>
    <w:uiPriority w:val="99"/>
    <w:unhideWhenUsed/>
    <w:rsid w:val="00002F46"/>
  </w:style>
  <w:style w:type="paragraph" w:customStyle="1" w:styleId="10">
    <w:name w:val="Заголовок1"/>
    <w:basedOn w:val="a"/>
    <w:next w:val="af5"/>
    <w:qFormat/>
    <w:rsid w:val="00002F4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5">
    <w:name w:val="Body Text"/>
    <w:basedOn w:val="a"/>
    <w:rsid w:val="00002F46"/>
    <w:pPr>
      <w:spacing w:after="140" w:line="288" w:lineRule="auto"/>
    </w:pPr>
  </w:style>
  <w:style w:type="paragraph" w:styleId="af6">
    <w:name w:val="List"/>
    <w:basedOn w:val="af5"/>
    <w:rsid w:val="00002F46"/>
  </w:style>
  <w:style w:type="paragraph" w:customStyle="1" w:styleId="11">
    <w:name w:val="Название объекта1"/>
    <w:basedOn w:val="a"/>
    <w:qFormat/>
    <w:rsid w:val="00002F46"/>
    <w:pPr>
      <w:suppressLineNumbers/>
      <w:spacing w:before="120" w:after="120"/>
    </w:pPr>
    <w:rPr>
      <w:i/>
      <w:iCs/>
    </w:rPr>
  </w:style>
  <w:style w:type="paragraph" w:styleId="af7">
    <w:name w:val="index heading"/>
    <w:basedOn w:val="a"/>
    <w:qFormat/>
    <w:rsid w:val="00002F46"/>
    <w:pPr>
      <w:suppressLineNumbers/>
    </w:pPr>
  </w:style>
  <w:style w:type="paragraph" w:customStyle="1" w:styleId="af8">
    <w:name w:val="Содержимое таблицы"/>
    <w:basedOn w:val="a"/>
    <w:qFormat/>
    <w:rsid w:val="00002F46"/>
    <w:pPr>
      <w:suppressLineNumbers/>
    </w:pPr>
  </w:style>
  <w:style w:type="paragraph" w:styleId="af9">
    <w:name w:val="Balloon Text"/>
    <w:basedOn w:val="a"/>
    <w:link w:val="afa"/>
    <w:uiPriority w:val="99"/>
    <w:semiHidden/>
    <w:unhideWhenUsed/>
    <w:rsid w:val="00002F46"/>
    <w:rPr>
      <w:rFonts w:ascii="Tahoma" w:hAnsi="Tahoma"/>
      <w:sz w:val="16"/>
      <w:szCs w:val="14"/>
    </w:rPr>
  </w:style>
  <w:style w:type="character" w:customStyle="1" w:styleId="afa">
    <w:name w:val="Текст выноски Знак"/>
    <w:basedOn w:val="a0"/>
    <w:link w:val="af9"/>
    <w:uiPriority w:val="99"/>
    <w:semiHidden/>
    <w:rsid w:val="00002F46"/>
    <w:rPr>
      <w:rFonts w:ascii="Tahoma" w:hAnsi="Tahoma"/>
      <w:sz w:val="16"/>
      <w:szCs w:val="14"/>
    </w:rPr>
  </w:style>
  <w:style w:type="paragraph" w:customStyle="1" w:styleId="ConsPlusNormal">
    <w:name w:val="ConsPlusNormal"/>
    <w:rsid w:val="00002F4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</w:pPr>
    <w:rPr>
      <w:rFonts w:ascii="Arial" w:eastAsiaTheme="minorEastAsia" w:hAnsi="Arial" w:cs="Arial"/>
      <w:sz w:val="20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b@akgo74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Gor-Sr-05</dc:creator>
  <cp:lastModifiedBy>Бредихина</cp:lastModifiedBy>
  <cp:revision>4</cp:revision>
  <dcterms:created xsi:type="dcterms:W3CDTF">2025-10-02T08:06:00Z</dcterms:created>
  <dcterms:modified xsi:type="dcterms:W3CDTF">2025-10-02T08:22:00Z</dcterms:modified>
  <dc:language>ru-RU</dc:language>
</cp:coreProperties>
</file>