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й проект «Благоустройство территории вдоль дома по ул. Пионерской д. 15, со стороны улицы»,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территории вдоль дома по ул. Пионерской д. 15, со стороны улицы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О</w:t>
            </w:r>
            <w:r>
              <w:rPr>
                <w:rFonts w:cs="Times New Roman" w:ascii="Times New Roman" w:hAnsi="Times New Roman"/>
                <w:sz w:val="24"/>
                <w:szCs w:val="26"/>
              </w:rPr>
              <w:t>рганизация благоустройства территории муниципального образования или его части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cs="Times New Roman" w:ascii="Times New Roman" w:hAnsi="Times New Roman"/>
                <w:sz w:val="24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часток очень заросший, создает неприглядный вид, создает плохой обзор видимости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при движении транспорта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лучшения пространства напротив                        ФОК им. Э.Б. Булатова.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Планируется выкорчевка всех деревьев, обустройство парковок и тротуара.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лучшение городского пространства, добавление парковочных мест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4 103 675,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00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165 000,00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ул. Пионерская, 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д.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 15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Нехороших Татьяна Васильевна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Оводова Дарья Николаевна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Жилина Ларина Геннадьевна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Мельникова Ирина Андреевна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Томилов Александр Михайлович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Хафизова Мария Андреевна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Колодкин Евгений Петрович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Оводов Александр Олегович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Виливальд Руслан Борисович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Хафизов Данат Фаилевич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23.06.2026 № 588-р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«Об определении границ части территории Копейского городского округа, на которой планируется реализовать инициативный проект «Благоустройство территории вдоль дома по ул. Пионерской д. 15, со стороны улицы»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LibreOffice/24.8.4.2$Linux_X86_64 LibreOffice_project/480$Build-2</Application>
  <AppVersion>15.0000</AppVersion>
  <Pages>2</Pages>
  <Words>362</Words>
  <Characters>2634</Characters>
  <CharactersWithSpaces>2967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2026-10-05T15:39:33Z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