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42"/>
        <w:tabs>
          <w:tab w:val="left" w:pos="142" w:leader="none"/>
          <w:tab w:val="left" w:pos="709" w:leader="none"/>
        </w:tabs>
        <w:rPr>
          <w:b/>
          <w:sz w:val="26"/>
          <w:szCs w:val="26"/>
          <w:lang w:eastAsia="ru-RU"/>
        </w:rPr>
      </w:pPr>
      <w:r>
        <w:rPr>
          <w:b/>
          <w:sz w:val="26"/>
          <w:szCs w:val="26"/>
          <w:lang w:eastAsia="ru-RU"/>
        </w:rPr>
        <w:t xml:space="preserve">Лот № 1</w:t>
      </w:r>
      <w:r>
        <w:rPr>
          <w:b/>
          <w:sz w:val="26"/>
          <w:szCs w:val="26"/>
          <w:lang w:eastAsia="ru-RU"/>
        </w:rPr>
      </w:r>
      <w:r>
        <w:rPr>
          <w:b/>
          <w:sz w:val="26"/>
          <w:szCs w:val="26"/>
          <w:lang w:eastAsia="ru-RU"/>
        </w:rPr>
      </w:r>
    </w:p>
    <w:p>
      <w:pPr>
        <w:pStyle w:val="842"/>
        <w:tabs>
          <w:tab w:val="left" w:pos="142" w:leader="none"/>
          <w:tab w:val="left" w:pos="709" w:leader="none"/>
        </w:tabs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ул. Кузнецова, д. 4</w:t>
      </w:r>
      <w:r>
        <w:rPr>
          <w:sz w:val="26"/>
          <w:szCs w:val="26"/>
          <w:lang w:eastAsia="ru-RU"/>
        </w:rPr>
      </w:r>
      <w:r>
        <w:rPr>
          <w:sz w:val="26"/>
          <w:szCs w:val="26"/>
          <w:lang w:eastAsia="ru-RU"/>
        </w:rPr>
      </w:r>
    </w:p>
    <w:p>
      <w:pPr>
        <w:pStyle w:val="842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ул. пос. Советов, д. 3</w:t>
      </w:r>
      <w:r>
        <w:rPr>
          <w:sz w:val="26"/>
          <w:szCs w:val="26"/>
          <w:lang w:eastAsia="ru-RU"/>
        </w:rPr>
      </w:r>
      <w:r>
        <w:rPr>
          <w:sz w:val="26"/>
          <w:szCs w:val="26"/>
          <w:lang w:eastAsia="ru-RU"/>
        </w:rPr>
      </w:r>
    </w:p>
    <w:p>
      <w:pPr>
        <w:pStyle w:val="842"/>
        <w:tabs>
          <w:tab w:val="left" w:pos="142" w:leader="none"/>
          <w:tab w:val="left" w:pos="709" w:leader="none"/>
        </w:tabs>
        <w:rPr>
          <w:sz w:val="26"/>
          <w:szCs w:val="26"/>
          <w:highlight w:val="none"/>
          <w:lang w:eastAsia="ru-RU"/>
        </w:rPr>
      </w:pPr>
      <w:r>
        <w:rPr>
          <w:sz w:val="26"/>
          <w:szCs w:val="26"/>
          <w:lang w:eastAsia="ru-RU"/>
        </w:rPr>
        <w:t xml:space="preserve">ул. Кузнецова, д. 19</w:t>
      </w:r>
      <w:r>
        <w:rPr>
          <w:sz w:val="26"/>
          <w:szCs w:val="26"/>
          <w:highlight w:val="none"/>
          <w:lang w:eastAsia="ru-RU"/>
        </w:rPr>
      </w:r>
      <w:r>
        <w:rPr>
          <w:sz w:val="26"/>
          <w:szCs w:val="26"/>
          <w:highlight w:val="none"/>
          <w:lang w:eastAsia="ru-RU"/>
        </w:rPr>
      </w:r>
    </w:p>
    <w:p>
      <w:pPr>
        <w:pStyle w:val="842"/>
        <w:tabs>
          <w:tab w:val="left" w:pos="142" w:leader="none"/>
          <w:tab w:val="left" w:pos="709" w:leader="none"/>
        </w:tabs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ул. Белинского, д. 23</w:t>
      </w:r>
      <w:r>
        <w:rPr>
          <w:sz w:val="26"/>
          <w:szCs w:val="26"/>
          <w:lang w:eastAsia="ru-RU"/>
        </w:rPr>
      </w:r>
      <w:r>
        <w:rPr>
          <w:sz w:val="26"/>
          <w:szCs w:val="26"/>
          <w:lang w:eastAsia="ru-RU"/>
        </w:rPr>
      </w:r>
    </w:p>
    <w:p>
      <w:pPr>
        <w:pStyle w:val="842"/>
        <w:tabs>
          <w:tab w:val="left" w:pos="142" w:leader="none"/>
          <w:tab w:val="left" w:pos="709" w:leader="none"/>
        </w:tabs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пер. 1-ый Снайперский, д. 1</w:t>
      </w:r>
      <w:r>
        <w:rPr>
          <w:sz w:val="26"/>
          <w:szCs w:val="26"/>
          <w:lang w:eastAsia="ru-RU"/>
        </w:rPr>
      </w:r>
      <w:r>
        <w:rPr>
          <w:sz w:val="26"/>
          <w:szCs w:val="26"/>
          <w:lang w:eastAsia="ru-RU"/>
        </w:rPr>
      </w:r>
    </w:p>
    <w:p>
      <w:pPr>
        <w:pStyle w:val="842"/>
        <w:tabs>
          <w:tab w:val="left" w:pos="142" w:leader="none"/>
          <w:tab w:val="left" w:pos="709" w:leader="none"/>
        </w:tabs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пер. 2-й Клубный, д. 3</w:t>
      </w:r>
      <w:r>
        <w:rPr>
          <w:sz w:val="26"/>
          <w:szCs w:val="26"/>
          <w:lang w:eastAsia="ru-RU"/>
        </w:rPr>
      </w:r>
      <w:r>
        <w:rPr>
          <w:sz w:val="26"/>
          <w:szCs w:val="26"/>
          <w:lang w:eastAsia="ru-RU"/>
        </w:rPr>
      </w:r>
    </w:p>
    <w:p>
      <w:pPr>
        <w:pStyle w:val="842"/>
        <w:tabs>
          <w:tab w:val="left" w:pos="142" w:leader="none"/>
          <w:tab w:val="left" w:pos="709" w:leader="none"/>
        </w:tabs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ул. Молодой Гвардии, д. 20</w:t>
      </w:r>
      <w:r>
        <w:rPr>
          <w:sz w:val="26"/>
          <w:szCs w:val="26"/>
          <w:lang w:eastAsia="ru-RU"/>
        </w:rPr>
      </w:r>
      <w:r>
        <w:rPr>
          <w:sz w:val="26"/>
          <w:szCs w:val="26"/>
          <w:lang w:eastAsia="ru-RU"/>
        </w:rPr>
      </w:r>
    </w:p>
    <w:p>
      <w:pPr>
        <w:pStyle w:val="842"/>
        <w:tabs>
          <w:tab w:val="left" w:pos="142" w:leader="none"/>
          <w:tab w:val="left" w:pos="709" w:leader="none"/>
        </w:tabs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пер. Клубный, д. 10</w:t>
      </w:r>
      <w:r>
        <w:rPr>
          <w:sz w:val="26"/>
          <w:szCs w:val="26"/>
          <w:lang w:eastAsia="ru-RU"/>
        </w:rPr>
      </w:r>
      <w:r>
        <w:rPr>
          <w:sz w:val="26"/>
          <w:szCs w:val="26"/>
          <w:lang w:eastAsia="ru-RU"/>
        </w:rPr>
      </w:r>
    </w:p>
    <w:p>
      <w:pPr>
        <w:pStyle w:val="842"/>
        <w:tabs>
          <w:tab w:val="left" w:pos="142" w:leader="none"/>
          <w:tab w:val="left" w:pos="709" w:leader="none"/>
        </w:tabs>
        <w:rPr>
          <w:b/>
          <w:bCs/>
          <w:sz w:val="26"/>
          <w:szCs w:val="26"/>
          <w:highlight w:val="none"/>
          <w:lang w:eastAsia="ru-RU"/>
        </w:rPr>
      </w:pPr>
      <w:r>
        <w:rPr>
          <w:b/>
          <w:sz w:val="26"/>
          <w:szCs w:val="26"/>
          <w:lang w:eastAsia="ru-RU"/>
        </w:rPr>
        <w:t xml:space="preserve">Лот № 2</w:t>
      </w:r>
      <w:r>
        <w:rPr>
          <w:b/>
          <w:bCs/>
          <w:sz w:val="26"/>
          <w:szCs w:val="26"/>
          <w:highlight w:val="none"/>
          <w:lang w:eastAsia="ru-RU"/>
        </w:rPr>
      </w:r>
      <w:r>
        <w:rPr>
          <w:b/>
          <w:bCs/>
          <w:sz w:val="26"/>
          <w:szCs w:val="26"/>
          <w:highlight w:val="none"/>
          <w:lang w:eastAsia="ru-RU"/>
        </w:rPr>
      </w:r>
    </w:p>
    <w:p>
      <w:pPr>
        <w:tabs>
          <w:tab w:val="left" w:pos="142" w:leader="none"/>
          <w:tab w:val="left" w:pos="709" w:leader="none"/>
        </w:tabs>
        <w:rPr>
          <w:b/>
          <w:bCs/>
          <w:sz w:val="26"/>
          <w:szCs w:val="26"/>
          <w:lang w:eastAsia="ru-RU"/>
        </w:rPr>
      </w:pPr>
      <w:r>
        <w:rPr>
          <w:b/>
          <w:sz w:val="26"/>
          <w:szCs w:val="26"/>
          <w:highlight w:val="none"/>
          <w:lang w:eastAsia="ru-RU"/>
        </w:rPr>
      </w:r>
      <w:r>
        <w:rPr>
          <w:sz w:val="26"/>
          <w:szCs w:val="26"/>
          <w:lang w:eastAsia="ru-RU"/>
        </w:rPr>
        <w:t xml:space="preserve">Пухлякова, д. 2</w:t>
      </w:r>
      <w:r>
        <w:rPr>
          <w:b/>
          <w:bCs/>
          <w:sz w:val="26"/>
          <w:szCs w:val="26"/>
          <w:lang w:eastAsia="ru-RU"/>
        </w:rPr>
      </w:r>
      <w:r>
        <w:rPr>
          <w:b/>
          <w:bCs/>
          <w:sz w:val="26"/>
          <w:szCs w:val="26"/>
          <w:lang w:eastAsia="ru-RU"/>
        </w:rPr>
      </w:r>
    </w:p>
    <w:p>
      <w:pPr>
        <w:pStyle w:val="842"/>
        <w:tabs>
          <w:tab w:val="left" w:pos="142" w:leader="none"/>
          <w:tab w:val="left" w:pos="709" w:leader="none"/>
        </w:tabs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ул. Островского, д. 8</w:t>
      </w:r>
      <w:r>
        <w:rPr>
          <w:sz w:val="26"/>
          <w:szCs w:val="26"/>
          <w:lang w:eastAsia="ru-RU"/>
        </w:rPr>
      </w:r>
      <w:r>
        <w:rPr>
          <w:sz w:val="26"/>
          <w:szCs w:val="26"/>
          <w:lang w:eastAsia="ru-RU"/>
        </w:rPr>
      </w:r>
    </w:p>
    <w:p>
      <w:pPr>
        <w:pStyle w:val="842"/>
        <w:tabs>
          <w:tab w:val="left" w:pos="567" w:leader="none"/>
          <w:tab w:val="left" w:pos="709" w:leader="none"/>
        </w:tabs>
        <w:rPr>
          <w:b/>
          <w:bCs/>
          <w:sz w:val="26"/>
          <w:szCs w:val="26"/>
          <w:lang w:eastAsia="ru-RU"/>
        </w:rPr>
      </w:pPr>
      <w:r>
        <w:rPr>
          <w:b/>
          <w:sz w:val="26"/>
          <w:szCs w:val="26"/>
          <w:lang w:eastAsia="ru-RU"/>
        </w:rPr>
        <w:t xml:space="preserve">Лот  № 3</w:t>
      </w:r>
      <w:r>
        <w:rPr>
          <w:b/>
          <w:bCs/>
          <w:sz w:val="26"/>
          <w:szCs w:val="26"/>
          <w:lang w:eastAsia="ru-RU"/>
        </w:rPr>
      </w:r>
      <w:r>
        <w:rPr>
          <w:b/>
          <w:bCs/>
          <w:sz w:val="26"/>
          <w:szCs w:val="26"/>
          <w:lang w:eastAsia="ru-RU"/>
        </w:rPr>
      </w:r>
    </w:p>
    <w:p>
      <w:pPr>
        <w:tabs>
          <w:tab w:val="left" w:pos="567" w:leader="none"/>
          <w:tab w:val="left" w:pos="709" w:leader="none"/>
        </w:tabs>
        <w:rPr>
          <w:b/>
          <w:bCs/>
          <w:sz w:val="26"/>
          <w:szCs w:val="26"/>
          <w:lang w:eastAsia="ru-RU"/>
        </w:rPr>
      </w:pPr>
      <w:r>
        <w:rPr>
          <w:b/>
          <w:sz w:val="26"/>
          <w:szCs w:val="26"/>
          <w:lang w:eastAsia="ru-RU"/>
        </w:rPr>
      </w:r>
      <w:r>
        <w:rPr>
          <w:sz w:val="26"/>
          <w:szCs w:val="26"/>
          <w:lang w:eastAsia="ru-RU"/>
        </w:rPr>
        <w:t xml:space="preserve">ул. Ленина, д. 64</w:t>
      </w:r>
      <w:r>
        <w:rPr>
          <w:b/>
          <w:bCs/>
          <w:sz w:val="26"/>
          <w:szCs w:val="26"/>
          <w:lang w:eastAsia="ru-RU"/>
        </w:rPr>
      </w:r>
      <w:r>
        <w:rPr>
          <w:b/>
          <w:bCs/>
          <w:sz w:val="26"/>
          <w:szCs w:val="26"/>
          <w:lang w:eastAsia="ru-RU"/>
        </w:rPr>
      </w:r>
    </w:p>
    <w:p>
      <w:pPr>
        <w:pStyle w:val="842"/>
        <w:ind w:left="0"/>
        <w:tabs>
          <w:tab w:val="left" w:pos="567" w:leader="none"/>
          <w:tab w:val="left" w:pos="709" w:leader="none"/>
        </w:tabs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ул. Костычева, 1а</w:t>
      </w:r>
      <w:r>
        <w:rPr>
          <w:sz w:val="26"/>
          <w:szCs w:val="26"/>
          <w:lang w:eastAsia="ru-RU"/>
        </w:rPr>
      </w:r>
      <w:r>
        <w:rPr>
          <w:sz w:val="26"/>
          <w:szCs w:val="26"/>
          <w:lang w:eastAsia="ru-RU"/>
        </w:rPr>
      </w:r>
    </w:p>
    <w:p>
      <w:pPr>
        <w:pStyle w:val="842"/>
        <w:ind w:left="0"/>
        <w:tabs>
          <w:tab w:val="left" w:pos="567" w:leader="none"/>
          <w:tab w:val="left" w:pos="709" w:leader="none"/>
        </w:tabs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ул. Л. Украинки, д. 7</w:t>
      </w:r>
      <w:r>
        <w:rPr>
          <w:sz w:val="26"/>
          <w:szCs w:val="26"/>
          <w:lang w:eastAsia="ru-RU"/>
        </w:rPr>
      </w:r>
      <w:r>
        <w:rPr>
          <w:sz w:val="26"/>
          <w:szCs w:val="26"/>
          <w:lang w:eastAsia="ru-RU"/>
        </w:rPr>
      </w:r>
    </w:p>
    <w:p>
      <w:pPr>
        <w:pStyle w:val="842"/>
        <w:ind w:left="0"/>
        <w:tabs>
          <w:tab w:val="left" w:pos="567" w:leader="none"/>
          <w:tab w:val="left" w:pos="709" w:leader="none"/>
        </w:tabs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ул. Пухлякова, д. 6</w:t>
      </w:r>
      <w:r>
        <w:rPr>
          <w:sz w:val="26"/>
          <w:szCs w:val="26"/>
          <w:lang w:eastAsia="ru-RU"/>
        </w:rPr>
      </w:r>
      <w:r>
        <w:rPr>
          <w:sz w:val="26"/>
          <w:szCs w:val="26"/>
          <w:lang w:eastAsia="ru-RU"/>
        </w:rPr>
      </w:r>
    </w:p>
    <w:p>
      <w:pPr>
        <w:pStyle w:val="842"/>
        <w:ind w:left="0"/>
        <w:tabs>
          <w:tab w:val="left" w:pos="567" w:leader="none"/>
          <w:tab w:val="left" w:pos="709" w:leader="none"/>
        </w:tabs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ул. Пухлякова, д. 8</w:t>
      </w:r>
      <w:r>
        <w:rPr>
          <w:sz w:val="26"/>
          <w:szCs w:val="26"/>
          <w:lang w:eastAsia="ru-RU"/>
        </w:rPr>
      </w:r>
      <w:r>
        <w:rPr>
          <w:sz w:val="26"/>
          <w:szCs w:val="26"/>
          <w:lang w:eastAsia="ru-RU"/>
        </w:rPr>
      </w:r>
    </w:p>
    <w:p>
      <w:pPr>
        <w:pStyle w:val="842"/>
        <w:ind w:left="0"/>
        <w:tabs>
          <w:tab w:val="left" w:pos="567" w:leader="none"/>
          <w:tab w:val="left" w:pos="709" w:leader="none"/>
        </w:tabs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ул. Пограничная, д.13</w:t>
      </w:r>
      <w:r>
        <w:rPr>
          <w:sz w:val="26"/>
          <w:szCs w:val="26"/>
          <w:lang w:eastAsia="ru-RU"/>
        </w:rPr>
      </w:r>
      <w:r>
        <w:rPr>
          <w:sz w:val="26"/>
          <w:szCs w:val="26"/>
          <w:lang w:eastAsia="ru-RU"/>
        </w:rPr>
      </w:r>
    </w:p>
    <w:p>
      <w:pPr>
        <w:pStyle w:val="842"/>
        <w:ind w:left="0"/>
        <w:tabs>
          <w:tab w:val="left" w:pos="567" w:leader="none"/>
          <w:tab w:val="left" w:pos="709" w:leader="none"/>
        </w:tabs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ул. Кузнецова, д. 6</w:t>
      </w:r>
      <w:r>
        <w:rPr>
          <w:sz w:val="26"/>
          <w:szCs w:val="26"/>
          <w:lang w:eastAsia="ru-RU"/>
        </w:rPr>
      </w:r>
      <w:r>
        <w:rPr>
          <w:sz w:val="26"/>
          <w:szCs w:val="26"/>
          <w:lang w:eastAsia="ru-RU"/>
        </w:rPr>
      </w:r>
    </w:p>
    <w:p>
      <w:pPr>
        <w:pStyle w:val="842"/>
        <w:ind w:left="0"/>
        <w:tabs>
          <w:tab w:val="left" w:pos="567" w:leader="none"/>
          <w:tab w:val="left" w:pos="709" w:leader="none"/>
        </w:tabs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пер. 3-й Снайперский, д. 1</w:t>
      </w:r>
      <w:r>
        <w:rPr>
          <w:sz w:val="26"/>
          <w:szCs w:val="26"/>
          <w:lang w:eastAsia="ru-RU"/>
        </w:rPr>
      </w:r>
      <w:r>
        <w:rPr>
          <w:sz w:val="26"/>
          <w:szCs w:val="26"/>
          <w:lang w:eastAsia="ru-RU"/>
        </w:rPr>
      </w:r>
    </w:p>
    <w:p>
      <w:pPr>
        <w:pStyle w:val="842"/>
        <w:ind w:left="0"/>
        <w:tabs>
          <w:tab w:val="left" w:pos="567" w:leader="none"/>
          <w:tab w:val="left" w:pos="709" w:leader="none"/>
        </w:tabs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пер. 3-й Снайперский, д. 3</w:t>
      </w:r>
      <w:r>
        <w:rPr>
          <w:sz w:val="26"/>
          <w:szCs w:val="26"/>
          <w:lang w:eastAsia="ru-RU"/>
        </w:rPr>
      </w:r>
      <w:r>
        <w:rPr>
          <w:sz w:val="26"/>
          <w:szCs w:val="26"/>
          <w:lang w:eastAsia="ru-RU"/>
        </w:rPr>
      </w:r>
    </w:p>
    <w:p>
      <w:pPr>
        <w:pStyle w:val="842"/>
        <w:ind w:left="0"/>
        <w:tabs>
          <w:tab w:val="left" w:pos="567" w:leader="none"/>
          <w:tab w:val="left" w:pos="709" w:leader="none"/>
        </w:tabs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ул. Островского, д. 12</w:t>
      </w:r>
      <w:r>
        <w:rPr>
          <w:sz w:val="26"/>
          <w:szCs w:val="26"/>
          <w:lang w:eastAsia="ru-RU"/>
        </w:rPr>
      </w:r>
      <w:r>
        <w:rPr>
          <w:sz w:val="26"/>
          <w:szCs w:val="26"/>
          <w:lang w:eastAsia="ru-RU"/>
        </w:rPr>
      </w:r>
    </w:p>
    <w:p>
      <w:pPr>
        <w:pStyle w:val="842"/>
        <w:ind w:left="0"/>
        <w:tabs>
          <w:tab w:val="left" w:pos="567" w:leader="none"/>
          <w:tab w:val="left" w:pos="709" w:leader="none"/>
        </w:tabs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пер. 2-ой клубный, д. 10</w:t>
      </w:r>
      <w:r>
        <w:rPr>
          <w:sz w:val="26"/>
          <w:szCs w:val="26"/>
          <w:lang w:eastAsia="ru-RU"/>
        </w:rPr>
      </w:r>
      <w:r>
        <w:rPr>
          <w:sz w:val="26"/>
          <w:szCs w:val="26"/>
          <w:lang w:eastAsia="ru-RU"/>
        </w:rPr>
      </w:r>
    </w:p>
    <w:p>
      <w:pPr>
        <w:pStyle w:val="842"/>
        <w:ind w:left="0"/>
        <w:tabs>
          <w:tab w:val="left" w:pos="567" w:leader="none"/>
          <w:tab w:val="left" w:pos="709" w:leader="none"/>
        </w:tabs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ул. Борьбы, д. 60</w:t>
      </w:r>
      <w:r>
        <w:rPr>
          <w:sz w:val="26"/>
          <w:szCs w:val="26"/>
          <w:lang w:eastAsia="ru-RU"/>
        </w:rPr>
      </w:r>
      <w:r>
        <w:rPr>
          <w:sz w:val="26"/>
          <w:szCs w:val="26"/>
          <w:lang w:eastAsia="ru-RU"/>
        </w:rPr>
      </w:r>
    </w:p>
    <w:p>
      <w:pPr>
        <w:pStyle w:val="842"/>
        <w:ind w:left="0"/>
        <w:tabs>
          <w:tab w:val="left" w:pos="567" w:leader="none"/>
          <w:tab w:val="left" w:pos="709" w:leader="none"/>
        </w:tabs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ул. Кузнецова, д. 2</w:t>
      </w:r>
      <w:r>
        <w:rPr>
          <w:sz w:val="26"/>
          <w:szCs w:val="26"/>
          <w:lang w:eastAsia="ru-RU"/>
        </w:rPr>
      </w:r>
      <w:r>
        <w:rPr>
          <w:sz w:val="26"/>
          <w:szCs w:val="26"/>
          <w:lang w:eastAsia="ru-RU"/>
        </w:rPr>
      </w:r>
    </w:p>
    <w:p>
      <w:pPr>
        <w:pStyle w:val="842"/>
        <w:ind w:left="0"/>
        <w:tabs>
          <w:tab w:val="left" w:pos="567" w:leader="none"/>
          <w:tab w:val="left" w:pos="709" w:leader="none"/>
        </w:tabs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ул. Ленина, д. 45</w:t>
      </w:r>
      <w:r>
        <w:rPr>
          <w:sz w:val="26"/>
          <w:szCs w:val="26"/>
          <w:lang w:eastAsia="ru-RU"/>
        </w:rPr>
      </w:r>
      <w:r>
        <w:rPr>
          <w:sz w:val="26"/>
          <w:szCs w:val="26"/>
          <w:lang w:eastAsia="ru-RU"/>
        </w:rPr>
      </w:r>
    </w:p>
    <w:p>
      <w:pPr>
        <w:pStyle w:val="842"/>
        <w:ind w:left="0"/>
        <w:tabs>
          <w:tab w:val="left" w:pos="567" w:leader="none"/>
          <w:tab w:val="left" w:pos="709" w:leader="none"/>
        </w:tabs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ул. Маяковского, д. 18</w:t>
      </w:r>
      <w:r>
        <w:rPr>
          <w:sz w:val="26"/>
          <w:szCs w:val="26"/>
          <w:lang w:eastAsia="ru-RU"/>
        </w:rPr>
      </w:r>
      <w:r>
        <w:rPr>
          <w:sz w:val="26"/>
          <w:szCs w:val="26"/>
          <w:lang w:eastAsia="ru-RU"/>
        </w:rPr>
      </w:r>
    </w:p>
    <w:p>
      <w:pPr>
        <w:pStyle w:val="842"/>
        <w:ind w:left="0"/>
        <w:tabs>
          <w:tab w:val="left" w:pos="567" w:leader="none"/>
          <w:tab w:val="left" w:pos="709" w:leader="none"/>
        </w:tabs>
        <w:rPr>
          <w:sz w:val="26"/>
          <w:szCs w:val="26"/>
          <w:highlight w:val="none"/>
          <w:lang w:eastAsia="ru-RU"/>
        </w:rPr>
      </w:pPr>
      <w:r>
        <w:rPr>
          <w:sz w:val="26"/>
          <w:szCs w:val="26"/>
          <w:lang w:eastAsia="ru-RU"/>
        </w:rPr>
        <w:t xml:space="preserve">ул. Пионерская, д. 4</w:t>
      </w:r>
      <w:r>
        <w:rPr>
          <w:sz w:val="26"/>
          <w:szCs w:val="26"/>
          <w:highlight w:val="none"/>
          <w:lang w:eastAsia="ru-RU"/>
        </w:rPr>
      </w:r>
      <w:r>
        <w:rPr>
          <w:sz w:val="26"/>
          <w:szCs w:val="26"/>
          <w:highlight w:val="none"/>
          <w:lang w:eastAsia="ru-RU"/>
        </w:rPr>
      </w:r>
    </w:p>
    <w:p>
      <w:pPr>
        <w:pStyle w:val="842"/>
        <w:tabs>
          <w:tab w:val="left" w:pos="142" w:leader="none"/>
          <w:tab w:val="left" w:pos="709" w:leader="none"/>
        </w:tabs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ул. Ленина, д. 79</w:t>
      </w:r>
      <w:r>
        <w:rPr>
          <w:sz w:val="26"/>
          <w:szCs w:val="26"/>
          <w:lang w:eastAsia="ru-RU"/>
        </w:rPr>
      </w:r>
      <w:r>
        <w:rPr>
          <w:sz w:val="26"/>
          <w:szCs w:val="26"/>
          <w:lang w:eastAsia="ru-RU"/>
        </w:rPr>
      </w:r>
    </w:p>
    <w:p>
      <w:pPr>
        <w:pStyle w:val="842"/>
        <w:ind w:left="0"/>
        <w:tabs>
          <w:tab w:val="left" w:pos="284" w:leader="none"/>
          <w:tab w:val="left" w:pos="709" w:leader="none"/>
        </w:tabs>
        <w:rPr>
          <w:b/>
          <w:bCs/>
          <w:sz w:val="26"/>
          <w:szCs w:val="26"/>
          <w:highlight w:val="none"/>
          <w:lang w:eastAsia="ru-RU"/>
        </w:rPr>
      </w:pPr>
      <w:r>
        <w:rPr>
          <w:b/>
          <w:sz w:val="26"/>
          <w:szCs w:val="26"/>
          <w:lang w:eastAsia="ru-RU"/>
        </w:rPr>
        <w:t xml:space="preserve">  Лот № 4</w:t>
      </w:r>
      <w:r>
        <w:rPr>
          <w:b/>
          <w:bCs/>
          <w:sz w:val="26"/>
          <w:szCs w:val="26"/>
          <w:highlight w:val="none"/>
          <w:lang w:eastAsia="ru-RU"/>
        </w:rPr>
      </w:r>
      <w:r>
        <w:rPr>
          <w:b/>
          <w:bCs/>
          <w:sz w:val="26"/>
          <w:szCs w:val="26"/>
          <w:highlight w:val="none"/>
          <w:lang w:eastAsia="ru-RU"/>
        </w:rPr>
      </w:r>
    </w:p>
    <w:p>
      <w:pPr>
        <w:pStyle w:val="842"/>
        <w:ind w:left="142"/>
        <w:tabs>
          <w:tab w:val="left" w:pos="284" w:leader="none"/>
          <w:tab w:val="left" w:pos="709" w:leader="none"/>
        </w:tabs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ул. Транспортная, д. 8</w:t>
      </w:r>
      <w:r>
        <w:rPr>
          <w:sz w:val="26"/>
          <w:szCs w:val="26"/>
          <w:lang w:eastAsia="ru-RU"/>
        </w:rPr>
      </w:r>
      <w:r>
        <w:rPr>
          <w:sz w:val="26"/>
          <w:szCs w:val="26"/>
          <w:lang w:eastAsia="ru-RU"/>
        </w:rPr>
      </w:r>
    </w:p>
    <w:p>
      <w:pPr>
        <w:pStyle w:val="842"/>
        <w:ind w:left="142"/>
        <w:tabs>
          <w:tab w:val="left" w:pos="284" w:leader="none"/>
          <w:tab w:val="left" w:pos="709" w:leader="none"/>
        </w:tabs>
        <w:rPr>
          <w:b/>
          <w:sz w:val="26"/>
          <w:szCs w:val="26"/>
          <w:lang w:eastAsia="ru-RU"/>
        </w:rPr>
      </w:pPr>
      <w:r>
        <w:rPr>
          <w:b/>
          <w:sz w:val="26"/>
          <w:szCs w:val="26"/>
          <w:lang w:eastAsia="ru-RU"/>
        </w:rPr>
        <w:t xml:space="preserve">Лот № 5</w:t>
      </w:r>
      <w:r>
        <w:rPr>
          <w:b/>
          <w:sz w:val="26"/>
          <w:szCs w:val="26"/>
          <w:lang w:eastAsia="ru-RU"/>
        </w:rPr>
      </w:r>
      <w:r>
        <w:rPr>
          <w:b/>
          <w:sz w:val="26"/>
          <w:szCs w:val="26"/>
          <w:lang w:eastAsia="ru-RU"/>
        </w:rPr>
      </w:r>
    </w:p>
    <w:p>
      <w:pPr>
        <w:pStyle w:val="842"/>
        <w:ind w:left="142"/>
        <w:tabs>
          <w:tab w:val="left" w:pos="284" w:leader="none"/>
          <w:tab w:val="left" w:pos="709" w:leader="none"/>
        </w:tabs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ул. Новороссийская, д. 14</w:t>
      </w:r>
      <w:r>
        <w:rPr>
          <w:sz w:val="26"/>
          <w:szCs w:val="26"/>
          <w:lang w:eastAsia="ru-RU"/>
        </w:rPr>
      </w:r>
      <w:r>
        <w:rPr>
          <w:sz w:val="26"/>
          <w:szCs w:val="26"/>
          <w:lang w:eastAsia="ru-RU"/>
        </w:rPr>
      </w:r>
    </w:p>
    <w:p>
      <w:pPr>
        <w:pStyle w:val="842"/>
        <w:ind w:left="142"/>
        <w:tabs>
          <w:tab w:val="left" w:pos="284" w:leader="none"/>
          <w:tab w:val="left" w:pos="709" w:leader="none"/>
        </w:tabs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ул. Театральная, д.9</w:t>
      </w:r>
      <w:r>
        <w:rPr>
          <w:sz w:val="26"/>
          <w:szCs w:val="26"/>
          <w:lang w:eastAsia="ru-RU"/>
        </w:rPr>
      </w:r>
      <w:r>
        <w:rPr>
          <w:sz w:val="26"/>
          <w:szCs w:val="26"/>
          <w:lang w:eastAsia="ru-RU"/>
        </w:rPr>
      </w:r>
    </w:p>
    <w:p>
      <w:pPr>
        <w:pStyle w:val="842"/>
        <w:ind w:left="142"/>
        <w:tabs>
          <w:tab w:val="left" w:pos="284" w:leader="none"/>
          <w:tab w:val="left" w:pos="709" w:leader="none"/>
        </w:tabs>
        <w:rPr>
          <w:b/>
          <w:sz w:val="26"/>
          <w:szCs w:val="26"/>
          <w:lang w:eastAsia="ru-RU"/>
        </w:rPr>
      </w:pPr>
      <w:r>
        <w:rPr>
          <w:b/>
          <w:sz w:val="26"/>
          <w:szCs w:val="26"/>
          <w:lang w:eastAsia="ru-RU"/>
        </w:rPr>
        <w:t xml:space="preserve">Лот № 6</w:t>
      </w:r>
      <w:r>
        <w:rPr>
          <w:b/>
          <w:sz w:val="26"/>
          <w:szCs w:val="26"/>
          <w:lang w:eastAsia="ru-RU"/>
        </w:rPr>
      </w:r>
      <w:r>
        <w:rPr>
          <w:b/>
          <w:sz w:val="26"/>
          <w:szCs w:val="26"/>
          <w:lang w:eastAsia="ru-RU"/>
        </w:rPr>
      </w:r>
    </w:p>
    <w:p>
      <w:pPr>
        <w:pStyle w:val="842"/>
        <w:ind w:left="142"/>
        <w:tabs>
          <w:tab w:val="left" w:pos="284" w:leader="none"/>
          <w:tab w:val="left" w:pos="709" w:leader="none"/>
        </w:tabs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ул. Тореза Мориса, д. 6</w:t>
      </w:r>
      <w:r>
        <w:rPr>
          <w:sz w:val="26"/>
          <w:szCs w:val="26"/>
          <w:lang w:eastAsia="ru-RU"/>
        </w:rPr>
      </w:r>
      <w:r>
        <w:rPr>
          <w:sz w:val="26"/>
          <w:szCs w:val="26"/>
          <w:lang w:eastAsia="ru-RU"/>
        </w:rPr>
      </w:r>
    </w:p>
    <w:p>
      <w:pPr>
        <w:pStyle w:val="842"/>
        <w:ind w:left="142"/>
        <w:tabs>
          <w:tab w:val="left" w:pos="284" w:leader="none"/>
          <w:tab w:val="left" w:pos="709" w:leader="none"/>
        </w:tabs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ул. Театральная, д. 8</w:t>
      </w:r>
      <w:r>
        <w:rPr>
          <w:sz w:val="26"/>
          <w:szCs w:val="26"/>
          <w:lang w:eastAsia="ru-RU"/>
        </w:rPr>
      </w:r>
      <w:r>
        <w:rPr>
          <w:sz w:val="26"/>
          <w:szCs w:val="26"/>
          <w:lang w:eastAsia="ru-RU"/>
        </w:rPr>
      </w:r>
    </w:p>
    <w:p>
      <w:pPr>
        <w:pStyle w:val="842"/>
        <w:ind w:left="142"/>
        <w:tabs>
          <w:tab w:val="left" w:pos="284" w:leader="none"/>
          <w:tab w:val="left" w:pos="709" w:leader="none"/>
        </w:tabs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ул. Новороссийская, д. 10</w:t>
      </w:r>
      <w:r>
        <w:rPr>
          <w:sz w:val="26"/>
          <w:szCs w:val="26"/>
          <w:lang w:eastAsia="ru-RU"/>
        </w:rPr>
      </w:r>
      <w:r>
        <w:rPr>
          <w:sz w:val="26"/>
          <w:szCs w:val="26"/>
          <w:lang w:eastAsia="ru-RU"/>
        </w:rPr>
      </w:r>
    </w:p>
    <w:p>
      <w:pPr>
        <w:pStyle w:val="842"/>
        <w:ind w:left="142"/>
        <w:tabs>
          <w:tab w:val="left" w:pos="284" w:leader="none"/>
          <w:tab w:val="left" w:pos="709" w:leader="none"/>
        </w:tabs>
        <w:rPr>
          <w:b/>
          <w:sz w:val="26"/>
          <w:szCs w:val="26"/>
          <w:lang w:eastAsia="ru-RU"/>
        </w:rPr>
      </w:pPr>
      <w:r>
        <w:rPr>
          <w:b/>
          <w:sz w:val="26"/>
          <w:szCs w:val="26"/>
          <w:lang w:eastAsia="ru-RU"/>
        </w:rPr>
        <w:t xml:space="preserve">Лот № 7</w:t>
      </w:r>
      <w:r>
        <w:rPr>
          <w:b/>
          <w:sz w:val="26"/>
          <w:szCs w:val="26"/>
          <w:lang w:eastAsia="ru-RU"/>
        </w:rPr>
      </w:r>
      <w:r>
        <w:rPr>
          <w:b/>
          <w:sz w:val="26"/>
          <w:szCs w:val="26"/>
          <w:lang w:eastAsia="ru-RU"/>
        </w:rPr>
      </w:r>
    </w:p>
    <w:p>
      <w:pPr>
        <w:pStyle w:val="842"/>
        <w:ind w:left="142"/>
        <w:tabs>
          <w:tab w:val="left" w:pos="284" w:leader="none"/>
          <w:tab w:val="left" w:pos="709" w:leader="none"/>
        </w:tabs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ул. Седова, д. 5</w:t>
      </w:r>
      <w:r>
        <w:rPr>
          <w:sz w:val="26"/>
          <w:szCs w:val="26"/>
          <w:lang w:eastAsia="ru-RU"/>
        </w:rPr>
      </w:r>
      <w:r>
        <w:rPr>
          <w:sz w:val="26"/>
          <w:szCs w:val="26"/>
          <w:lang w:eastAsia="ru-RU"/>
        </w:rPr>
      </w:r>
    </w:p>
    <w:p>
      <w:pPr>
        <w:pStyle w:val="842"/>
        <w:ind w:left="142"/>
        <w:tabs>
          <w:tab w:val="left" w:pos="284" w:leader="none"/>
          <w:tab w:val="left" w:pos="709" w:leader="none"/>
        </w:tabs>
        <w:rPr>
          <w:b/>
          <w:sz w:val="26"/>
          <w:szCs w:val="26"/>
          <w:lang w:eastAsia="ru-RU"/>
        </w:rPr>
      </w:pPr>
      <w:r>
        <w:rPr>
          <w:b/>
          <w:sz w:val="26"/>
          <w:szCs w:val="26"/>
          <w:lang w:eastAsia="ru-RU"/>
        </w:rPr>
        <w:t xml:space="preserve">Лот № 8</w:t>
      </w:r>
      <w:r>
        <w:rPr>
          <w:b/>
          <w:sz w:val="26"/>
          <w:szCs w:val="26"/>
          <w:lang w:eastAsia="ru-RU"/>
        </w:rPr>
      </w:r>
      <w:r>
        <w:rPr>
          <w:b/>
          <w:sz w:val="26"/>
          <w:szCs w:val="26"/>
          <w:lang w:eastAsia="ru-RU"/>
        </w:rPr>
      </w:r>
    </w:p>
    <w:p>
      <w:pPr>
        <w:pStyle w:val="842"/>
        <w:ind w:left="142"/>
        <w:tabs>
          <w:tab w:val="left" w:pos="284" w:leader="none"/>
          <w:tab w:val="left" w:pos="709" w:leader="none"/>
        </w:tabs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ул. Ильфа, д. 6а</w:t>
      </w:r>
      <w:r>
        <w:rPr>
          <w:sz w:val="26"/>
          <w:szCs w:val="26"/>
          <w:lang w:eastAsia="ru-RU"/>
        </w:rPr>
      </w:r>
      <w:r>
        <w:rPr>
          <w:sz w:val="26"/>
          <w:szCs w:val="26"/>
          <w:lang w:eastAsia="ru-RU"/>
        </w:rPr>
      </w:r>
    </w:p>
    <w:p>
      <w:pPr>
        <w:pStyle w:val="842"/>
        <w:ind w:left="142"/>
        <w:tabs>
          <w:tab w:val="left" w:pos="284" w:leader="none"/>
          <w:tab w:val="left" w:pos="709" w:leader="none"/>
        </w:tabs>
        <w:rPr>
          <w:b/>
          <w:sz w:val="26"/>
          <w:szCs w:val="26"/>
          <w:lang w:eastAsia="ru-RU"/>
        </w:rPr>
      </w:pPr>
      <w:r>
        <w:rPr>
          <w:b/>
          <w:sz w:val="26"/>
          <w:szCs w:val="26"/>
          <w:lang w:eastAsia="ru-RU"/>
        </w:rPr>
        <w:t xml:space="preserve">Лот 9</w:t>
      </w:r>
      <w:r>
        <w:rPr>
          <w:b/>
          <w:sz w:val="26"/>
          <w:szCs w:val="26"/>
          <w:lang w:eastAsia="ru-RU"/>
        </w:rPr>
      </w:r>
      <w:r>
        <w:rPr>
          <w:b/>
          <w:sz w:val="26"/>
          <w:szCs w:val="26"/>
          <w:lang w:eastAsia="ru-RU"/>
        </w:rPr>
      </w:r>
    </w:p>
    <w:p>
      <w:pPr>
        <w:pStyle w:val="842"/>
        <w:ind w:left="142"/>
        <w:tabs>
          <w:tab w:val="left" w:pos="284" w:leader="none"/>
          <w:tab w:val="left" w:pos="709" w:leader="none"/>
        </w:tabs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ул. Васенко, д. 3А</w:t>
      </w:r>
      <w:r>
        <w:rPr>
          <w:sz w:val="26"/>
          <w:szCs w:val="26"/>
          <w:lang w:eastAsia="ru-RU"/>
        </w:rPr>
      </w:r>
      <w:r>
        <w:rPr>
          <w:sz w:val="26"/>
          <w:szCs w:val="26"/>
          <w:lang w:eastAsia="ru-RU"/>
        </w:rPr>
      </w:r>
    </w:p>
    <w:p>
      <w:pPr>
        <w:pStyle w:val="842"/>
        <w:ind w:left="142"/>
        <w:tabs>
          <w:tab w:val="left" w:pos="284" w:leader="none"/>
          <w:tab w:val="left" w:pos="709" w:leader="none"/>
        </w:tabs>
        <w:rPr>
          <w:b/>
          <w:sz w:val="26"/>
          <w:szCs w:val="26"/>
          <w:lang w:eastAsia="ru-RU"/>
        </w:rPr>
      </w:pPr>
      <w:r>
        <w:rPr>
          <w:b/>
          <w:sz w:val="26"/>
          <w:szCs w:val="26"/>
          <w:lang w:eastAsia="ru-RU"/>
        </w:rPr>
        <w:t xml:space="preserve">Лот № 10</w:t>
      </w:r>
      <w:r>
        <w:rPr>
          <w:b/>
          <w:sz w:val="26"/>
          <w:szCs w:val="26"/>
          <w:lang w:eastAsia="ru-RU"/>
        </w:rPr>
      </w:r>
      <w:r>
        <w:rPr>
          <w:b/>
          <w:sz w:val="26"/>
          <w:szCs w:val="26"/>
          <w:lang w:eastAsia="ru-RU"/>
        </w:rPr>
      </w:r>
    </w:p>
    <w:p>
      <w:pPr>
        <w:pStyle w:val="842"/>
        <w:ind w:left="142"/>
        <w:tabs>
          <w:tab w:val="left" w:pos="284" w:leader="none"/>
          <w:tab w:val="left" w:pos="709" w:leader="none"/>
        </w:tabs>
        <w:rPr>
          <w:sz w:val="26"/>
          <w:szCs w:val="26"/>
          <w:lang w:eastAsia="ru-RU"/>
        </w:rPr>
        <w:sectPr>
          <w:headerReference w:type="default" r:id="rId8"/>
          <w:footnotePr/>
          <w:endnotePr/>
          <w:type w:val="continuous"/>
          <w:pgSz w:w="16838" w:h="11906" w:orient="landscape"/>
          <w:pgMar w:top="1701" w:right="1134" w:bottom="850" w:left="1134" w:header="709" w:footer="709" w:gutter="0"/>
          <w:cols w:num="3" w:sep="0" w:space="709" w:equalWidth="1"/>
          <w:docGrid w:linePitch="360"/>
        </w:sectPr>
      </w:pPr>
      <w:r>
        <w:rPr>
          <w:sz w:val="26"/>
          <w:szCs w:val="26"/>
          <w:lang w:eastAsia="ru-RU"/>
        </w:rPr>
        <w:t xml:space="preserve">ул. Черняховского, д. 8</w:t>
      </w:r>
      <w:r>
        <w:rPr>
          <w:sz w:val="26"/>
          <w:szCs w:val="26"/>
          <w:lang w:eastAsia="ru-RU"/>
        </w:rPr>
      </w:r>
      <w:r>
        <w:rPr>
          <w:sz w:val="26"/>
          <w:szCs w:val="26"/>
          <w:lang w:eastAsia="ru-RU"/>
        </w:rPr>
      </w:r>
    </w:p>
    <w:p>
      <w:r/>
      <w:r/>
    </w:p>
    <w:sectPr>
      <w:footnotePr/>
      <w:endnotePr/>
      <w:type w:val="continuous"/>
      <w:pgSz w:w="16838" w:h="11906" w:orient="landscape"/>
      <w:pgMar w:top="1701" w:right="1134" w:bottom="850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92"/>
      <w:rPr>
        <w:b/>
        <w:bCs/>
      </w:rPr>
    </w:pPr>
    <w:r>
      <w:rPr>
        <w:b/>
        <w:bCs/>
        <w:color w:val="000000" w:themeColor="text1"/>
      </w:rPr>
      <w:t xml:space="preserve">СПИСОК МНОГОКВАРТИРНЫХ ДОМОВ НА КОНКУРС </w:t>
    </w:r>
    <w:r>
      <w:rPr>
        <w:b/>
        <w:bCs/>
      </w:rPr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6">
    <w:name w:val="Heading 1"/>
    <w:basedOn w:val="842"/>
    <w:next w:val="842"/>
    <w:link w:val="66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7">
    <w:name w:val="Heading 1 Char"/>
    <w:link w:val="666"/>
    <w:uiPriority w:val="9"/>
    <w:rPr>
      <w:rFonts w:ascii="Arial" w:hAnsi="Arial" w:eastAsia="Arial" w:cs="Arial"/>
      <w:sz w:val="40"/>
      <w:szCs w:val="40"/>
    </w:rPr>
  </w:style>
  <w:style w:type="paragraph" w:styleId="668">
    <w:name w:val="Heading 2"/>
    <w:basedOn w:val="842"/>
    <w:next w:val="842"/>
    <w:link w:val="66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9">
    <w:name w:val="Heading 2 Char"/>
    <w:link w:val="668"/>
    <w:uiPriority w:val="9"/>
    <w:rPr>
      <w:rFonts w:ascii="Arial" w:hAnsi="Arial" w:eastAsia="Arial" w:cs="Arial"/>
      <w:sz w:val="34"/>
    </w:rPr>
  </w:style>
  <w:style w:type="paragraph" w:styleId="670">
    <w:name w:val="Heading 3"/>
    <w:basedOn w:val="842"/>
    <w:next w:val="842"/>
    <w:link w:val="67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71">
    <w:name w:val="Heading 3 Char"/>
    <w:link w:val="670"/>
    <w:uiPriority w:val="9"/>
    <w:rPr>
      <w:rFonts w:ascii="Arial" w:hAnsi="Arial" w:eastAsia="Arial" w:cs="Arial"/>
      <w:sz w:val="30"/>
      <w:szCs w:val="30"/>
    </w:rPr>
  </w:style>
  <w:style w:type="paragraph" w:styleId="672">
    <w:name w:val="Heading 4"/>
    <w:basedOn w:val="842"/>
    <w:next w:val="842"/>
    <w:link w:val="67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3">
    <w:name w:val="Heading 4 Char"/>
    <w:link w:val="672"/>
    <w:uiPriority w:val="9"/>
    <w:rPr>
      <w:rFonts w:ascii="Arial" w:hAnsi="Arial" w:eastAsia="Arial" w:cs="Arial"/>
      <w:b/>
      <w:bCs/>
      <w:sz w:val="26"/>
      <w:szCs w:val="26"/>
    </w:rPr>
  </w:style>
  <w:style w:type="paragraph" w:styleId="674">
    <w:name w:val="Heading 5"/>
    <w:basedOn w:val="842"/>
    <w:next w:val="842"/>
    <w:link w:val="67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5">
    <w:name w:val="Heading 5 Char"/>
    <w:link w:val="674"/>
    <w:uiPriority w:val="9"/>
    <w:rPr>
      <w:rFonts w:ascii="Arial" w:hAnsi="Arial" w:eastAsia="Arial" w:cs="Arial"/>
      <w:b/>
      <w:bCs/>
      <w:sz w:val="24"/>
      <w:szCs w:val="24"/>
    </w:rPr>
  </w:style>
  <w:style w:type="paragraph" w:styleId="676">
    <w:name w:val="Heading 6"/>
    <w:basedOn w:val="842"/>
    <w:next w:val="842"/>
    <w:link w:val="67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7">
    <w:name w:val="Heading 6 Char"/>
    <w:link w:val="676"/>
    <w:uiPriority w:val="9"/>
    <w:rPr>
      <w:rFonts w:ascii="Arial" w:hAnsi="Arial" w:eastAsia="Arial" w:cs="Arial"/>
      <w:b/>
      <w:bCs/>
      <w:sz w:val="22"/>
      <w:szCs w:val="22"/>
    </w:rPr>
  </w:style>
  <w:style w:type="paragraph" w:styleId="678">
    <w:name w:val="Heading 7"/>
    <w:basedOn w:val="842"/>
    <w:next w:val="842"/>
    <w:link w:val="67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9">
    <w:name w:val="Heading 7 Char"/>
    <w:link w:val="67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80">
    <w:name w:val="Heading 8"/>
    <w:basedOn w:val="842"/>
    <w:next w:val="842"/>
    <w:link w:val="68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1">
    <w:name w:val="Heading 8 Char"/>
    <w:link w:val="680"/>
    <w:uiPriority w:val="9"/>
    <w:rPr>
      <w:rFonts w:ascii="Arial" w:hAnsi="Arial" w:eastAsia="Arial" w:cs="Arial"/>
      <w:i/>
      <w:iCs/>
      <w:sz w:val="22"/>
      <w:szCs w:val="22"/>
    </w:rPr>
  </w:style>
  <w:style w:type="paragraph" w:styleId="682">
    <w:name w:val="Heading 9"/>
    <w:basedOn w:val="842"/>
    <w:next w:val="842"/>
    <w:link w:val="68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3">
    <w:name w:val="Heading 9 Char"/>
    <w:link w:val="682"/>
    <w:uiPriority w:val="9"/>
    <w:rPr>
      <w:rFonts w:ascii="Arial" w:hAnsi="Arial" w:eastAsia="Arial" w:cs="Arial"/>
      <w:i/>
      <w:iCs/>
      <w:sz w:val="21"/>
      <w:szCs w:val="21"/>
    </w:rPr>
  </w:style>
  <w:style w:type="paragraph" w:styleId="684">
    <w:name w:val="Title"/>
    <w:basedOn w:val="842"/>
    <w:next w:val="842"/>
    <w:link w:val="68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5">
    <w:name w:val="Title Char"/>
    <w:link w:val="684"/>
    <w:uiPriority w:val="10"/>
    <w:rPr>
      <w:sz w:val="48"/>
      <w:szCs w:val="48"/>
    </w:rPr>
  </w:style>
  <w:style w:type="paragraph" w:styleId="686">
    <w:name w:val="Subtitle"/>
    <w:basedOn w:val="842"/>
    <w:next w:val="842"/>
    <w:link w:val="687"/>
    <w:uiPriority w:val="11"/>
    <w:qFormat/>
    <w:pPr>
      <w:spacing w:before="200" w:after="200"/>
    </w:pPr>
    <w:rPr>
      <w:sz w:val="24"/>
      <w:szCs w:val="24"/>
    </w:rPr>
  </w:style>
  <w:style w:type="character" w:styleId="687">
    <w:name w:val="Subtitle Char"/>
    <w:link w:val="686"/>
    <w:uiPriority w:val="11"/>
    <w:rPr>
      <w:sz w:val="24"/>
      <w:szCs w:val="24"/>
    </w:rPr>
  </w:style>
  <w:style w:type="paragraph" w:styleId="688">
    <w:name w:val="Quote"/>
    <w:basedOn w:val="842"/>
    <w:next w:val="842"/>
    <w:link w:val="689"/>
    <w:uiPriority w:val="29"/>
    <w:qFormat/>
    <w:pPr>
      <w:ind w:left="720" w:right="720"/>
    </w:pPr>
    <w:rPr>
      <w:i/>
    </w:rPr>
  </w:style>
  <w:style w:type="character" w:styleId="689">
    <w:name w:val="Quote Char"/>
    <w:link w:val="688"/>
    <w:uiPriority w:val="29"/>
    <w:rPr>
      <w:i/>
    </w:rPr>
  </w:style>
  <w:style w:type="paragraph" w:styleId="690">
    <w:name w:val="Intense Quote"/>
    <w:basedOn w:val="842"/>
    <w:next w:val="842"/>
    <w:link w:val="69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1">
    <w:name w:val="Intense Quote Char"/>
    <w:link w:val="690"/>
    <w:uiPriority w:val="30"/>
    <w:rPr>
      <w:i/>
    </w:rPr>
  </w:style>
  <w:style w:type="paragraph" w:styleId="692">
    <w:name w:val="Header"/>
    <w:basedOn w:val="842"/>
    <w:link w:val="69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3">
    <w:name w:val="Header Char"/>
    <w:link w:val="692"/>
    <w:uiPriority w:val="99"/>
  </w:style>
  <w:style w:type="paragraph" w:styleId="694">
    <w:name w:val="Footer"/>
    <w:basedOn w:val="842"/>
    <w:link w:val="69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5">
    <w:name w:val="Footer Char"/>
    <w:link w:val="694"/>
    <w:uiPriority w:val="99"/>
  </w:style>
  <w:style w:type="paragraph" w:styleId="696">
    <w:name w:val="Caption"/>
    <w:basedOn w:val="842"/>
    <w:next w:val="842"/>
    <w:link w:val="69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7">
    <w:name w:val="Caption Char"/>
    <w:link w:val="696"/>
    <w:uiPriority w:val="35"/>
    <w:rPr>
      <w:b/>
      <w:bCs/>
      <w:color w:val="4f81bd" w:themeColor="accent1"/>
      <w:sz w:val="18"/>
      <w:szCs w:val="18"/>
    </w:rPr>
  </w:style>
  <w:style w:type="table" w:styleId="698">
    <w:name w:val="Table Grid"/>
    <w:basedOn w:val="84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9">
    <w:name w:val="Table Grid Light"/>
    <w:basedOn w:val="84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0">
    <w:name w:val="Plain Table 1"/>
    <w:basedOn w:val="84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1">
    <w:name w:val="Plain Table 2"/>
    <w:basedOn w:val="84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2">
    <w:name w:val="Plain Table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3">
    <w:name w:val="Plain Table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Plain Table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5">
    <w:name w:val="Grid Table 1 Light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1 Light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1 Light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Grid Table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2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2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2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3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3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4"/>
    <w:basedOn w:val="8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7">
    <w:name w:val="Grid Table 4 - Accent 1"/>
    <w:basedOn w:val="8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8">
    <w:name w:val="Grid Table 4 - Accent 2"/>
    <w:basedOn w:val="8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9">
    <w:name w:val="Grid Table 4 - Accent 3"/>
    <w:basedOn w:val="8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0">
    <w:name w:val="Grid Table 4 - Accent 4"/>
    <w:basedOn w:val="8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1">
    <w:name w:val="Grid Table 4 - Accent 5"/>
    <w:basedOn w:val="8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2">
    <w:name w:val="Grid Table 4 - Accent 6"/>
    <w:basedOn w:val="8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3">
    <w:name w:val="Grid Table 5 Dark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4">
    <w:name w:val="Grid Table 5 Dark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35">
    <w:name w:val="Grid Table 5 Dark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6">
    <w:name w:val="Grid Table 5 Dark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7">
    <w:name w:val="Grid Table 5 Dark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8">
    <w:name w:val="Grid Table 5 Dark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9">
    <w:name w:val="Grid Table 5 Dark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40">
    <w:name w:val="Grid Table 6 Colorful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1">
    <w:name w:val="Grid Table 6 Colorful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2">
    <w:name w:val="Grid Table 6 Colorful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3">
    <w:name w:val="Grid Table 6 Colorful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4">
    <w:name w:val="Grid Table 6 Colorful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5">
    <w:name w:val="Grid Table 6 Colorful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6">
    <w:name w:val="Grid Table 6 Colorful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7">
    <w:name w:val="Grid Table 7 Colorful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7 Colorful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7 Colorful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7 Colorful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1 Light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1 Light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2">
    <w:name w:val="List Table 2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3">
    <w:name w:val="List Table 2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4">
    <w:name w:val="List Table 2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5">
    <w:name w:val="List Table 2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6">
    <w:name w:val="List Table 2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7">
    <w:name w:val="List Table 2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8">
    <w:name w:val="List Table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3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3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4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5 Dark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5 Dark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5 Dark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7">
    <w:name w:val="List Table 5 Dark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8">
    <w:name w:val="List Table 5 Dark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9">
    <w:name w:val="List Table 6 Colorful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0">
    <w:name w:val="List Table 6 Colorful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1">
    <w:name w:val="List Table 6 Colorful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2">
    <w:name w:val="List Table 6 Colorful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3">
    <w:name w:val="List Table 6 Colorful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4">
    <w:name w:val="List Table 6 Colorful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5">
    <w:name w:val="List Table 6 Colorful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6">
    <w:name w:val="List Table 7 Colorful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7">
    <w:name w:val="List Table 7 Colorful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8">
    <w:name w:val="List Table 7 Colorful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9">
    <w:name w:val="List Table 7 Colorful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00">
    <w:name w:val="List Table 7 Colorful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01">
    <w:name w:val="List Table 7 Colorful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02">
    <w:name w:val="List Table 7 Colorful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03">
    <w:name w:val="Lined - Accent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4">
    <w:name w:val="Lined - Accent 1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5">
    <w:name w:val="Lined - Accent 2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6">
    <w:name w:val="Lined - Accent 3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7">
    <w:name w:val="Lined - Accent 4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8">
    <w:name w:val="Lined - Accent 5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9">
    <w:name w:val="Lined - Accent 6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0">
    <w:name w:val="Bordered &amp; Lined - Accent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1">
    <w:name w:val="Bordered &amp; Lined - Accent 1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2">
    <w:name w:val="Bordered &amp; Lined - Accent 2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3">
    <w:name w:val="Bordered &amp; Lined - Accent 3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4">
    <w:name w:val="Bordered &amp; Lined - Accent 4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5">
    <w:name w:val="Bordered &amp; Lined - Accent 5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6">
    <w:name w:val="Bordered &amp; Lined - Accent 6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7">
    <w:name w:val="Bordered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8">
    <w:name w:val="Bordered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9">
    <w:name w:val="Bordered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0">
    <w:name w:val="Bordered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1">
    <w:name w:val="Bordered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2">
    <w:name w:val="Bordered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3">
    <w:name w:val="Bordered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4">
    <w:name w:val="Hyperlink"/>
    <w:uiPriority w:val="99"/>
    <w:unhideWhenUsed/>
    <w:rPr>
      <w:color w:val="0000ff" w:themeColor="hyperlink"/>
      <w:u w:val="single"/>
    </w:rPr>
  </w:style>
  <w:style w:type="paragraph" w:styleId="825">
    <w:name w:val="footnote text"/>
    <w:basedOn w:val="842"/>
    <w:link w:val="826"/>
    <w:uiPriority w:val="99"/>
    <w:semiHidden/>
    <w:unhideWhenUsed/>
    <w:pPr>
      <w:spacing w:after="40" w:line="240" w:lineRule="auto"/>
    </w:pPr>
    <w:rPr>
      <w:sz w:val="18"/>
    </w:rPr>
  </w:style>
  <w:style w:type="character" w:styleId="826">
    <w:name w:val="Footnote Text Char"/>
    <w:link w:val="825"/>
    <w:uiPriority w:val="99"/>
    <w:rPr>
      <w:sz w:val="18"/>
    </w:rPr>
  </w:style>
  <w:style w:type="character" w:styleId="827">
    <w:name w:val="footnote reference"/>
    <w:uiPriority w:val="99"/>
    <w:unhideWhenUsed/>
    <w:rPr>
      <w:vertAlign w:val="superscript"/>
    </w:rPr>
  </w:style>
  <w:style w:type="paragraph" w:styleId="828">
    <w:name w:val="endnote text"/>
    <w:basedOn w:val="842"/>
    <w:link w:val="829"/>
    <w:uiPriority w:val="99"/>
    <w:semiHidden/>
    <w:unhideWhenUsed/>
    <w:pPr>
      <w:spacing w:after="0" w:line="240" w:lineRule="auto"/>
    </w:pPr>
    <w:rPr>
      <w:sz w:val="20"/>
    </w:rPr>
  </w:style>
  <w:style w:type="character" w:styleId="829">
    <w:name w:val="Endnote Text Char"/>
    <w:link w:val="828"/>
    <w:uiPriority w:val="99"/>
    <w:rPr>
      <w:sz w:val="20"/>
    </w:rPr>
  </w:style>
  <w:style w:type="character" w:styleId="830">
    <w:name w:val="endnote reference"/>
    <w:uiPriority w:val="99"/>
    <w:semiHidden/>
    <w:unhideWhenUsed/>
    <w:rPr>
      <w:vertAlign w:val="superscript"/>
    </w:rPr>
  </w:style>
  <w:style w:type="paragraph" w:styleId="831">
    <w:name w:val="toc 1"/>
    <w:basedOn w:val="842"/>
    <w:next w:val="842"/>
    <w:uiPriority w:val="39"/>
    <w:unhideWhenUsed/>
    <w:pPr>
      <w:ind w:left="0" w:right="0" w:firstLine="0"/>
      <w:spacing w:after="57"/>
    </w:pPr>
  </w:style>
  <w:style w:type="paragraph" w:styleId="832">
    <w:name w:val="toc 2"/>
    <w:basedOn w:val="842"/>
    <w:next w:val="842"/>
    <w:uiPriority w:val="39"/>
    <w:unhideWhenUsed/>
    <w:pPr>
      <w:ind w:left="283" w:right="0" w:firstLine="0"/>
      <w:spacing w:after="57"/>
    </w:pPr>
  </w:style>
  <w:style w:type="paragraph" w:styleId="833">
    <w:name w:val="toc 3"/>
    <w:basedOn w:val="842"/>
    <w:next w:val="842"/>
    <w:uiPriority w:val="39"/>
    <w:unhideWhenUsed/>
    <w:pPr>
      <w:ind w:left="567" w:right="0" w:firstLine="0"/>
      <w:spacing w:after="57"/>
    </w:pPr>
  </w:style>
  <w:style w:type="paragraph" w:styleId="834">
    <w:name w:val="toc 4"/>
    <w:basedOn w:val="842"/>
    <w:next w:val="842"/>
    <w:uiPriority w:val="39"/>
    <w:unhideWhenUsed/>
    <w:pPr>
      <w:ind w:left="850" w:right="0" w:firstLine="0"/>
      <w:spacing w:after="57"/>
    </w:pPr>
  </w:style>
  <w:style w:type="paragraph" w:styleId="835">
    <w:name w:val="toc 5"/>
    <w:basedOn w:val="842"/>
    <w:next w:val="842"/>
    <w:uiPriority w:val="39"/>
    <w:unhideWhenUsed/>
    <w:pPr>
      <w:ind w:left="1134" w:right="0" w:firstLine="0"/>
      <w:spacing w:after="57"/>
    </w:pPr>
  </w:style>
  <w:style w:type="paragraph" w:styleId="836">
    <w:name w:val="toc 6"/>
    <w:basedOn w:val="842"/>
    <w:next w:val="842"/>
    <w:uiPriority w:val="39"/>
    <w:unhideWhenUsed/>
    <w:pPr>
      <w:ind w:left="1417" w:right="0" w:firstLine="0"/>
      <w:spacing w:after="57"/>
    </w:pPr>
  </w:style>
  <w:style w:type="paragraph" w:styleId="837">
    <w:name w:val="toc 7"/>
    <w:basedOn w:val="842"/>
    <w:next w:val="842"/>
    <w:uiPriority w:val="39"/>
    <w:unhideWhenUsed/>
    <w:pPr>
      <w:ind w:left="1701" w:right="0" w:firstLine="0"/>
      <w:spacing w:after="57"/>
    </w:pPr>
  </w:style>
  <w:style w:type="paragraph" w:styleId="838">
    <w:name w:val="toc 8"/>
    <w:basedOn w:val="842"/>
    <w:next w:val="842"/>
    <w:uiPriority w:val="39"/>
    <w:unhideWhenUsed/>
    <w:pPr>
      <w:ind w:left="1984" w:right="0" w:firstLine="0"/>
      <w:spacing w:after="57"/>
    </w:pPr>
  </w:style>
  <w:style w:type="paragraph" w:styleId="839">
    <w:name w:val="toc 9"/>
    <w:basedOn w:val="842"/>
    <w:next w:val="842"/>
    <w:uiPriority w:val="39"/>
    <w:unhideWhenUsed/>
    <w:pPr>
      <w:ind w:left="2268" w:right="0" w:firstLine="0"/>
      <w:spacing w:after="57"/>
    </w:pPr>
  </w:style>
  <w:style w:type="paragraph" w:styleId="840">
    <w:name w:val="TOC Heading"/>
    <w:uiPriority w:val="39"/>
    <w:unhideWhenUsed/>
  </w:style>
  <w:style w:type="paragraph" w:styleId="841">
    <w:name w:val="table of figures"/>
    <w:basedOn w:val="842"/>
    <w:next w:val="842"/>
    <w:uiPriority w:val="99"/>
    <w:unhideWhenUsed/>
    <w:pPr>
      <w:spacing w:after="0" w:afterAutospacing="0"/>
    </w:pPr>
  </w:style>
  <w:style w:type="paragraph" w:styleId="842" w:default="1">
    <w:name w:val="Normal"/>
    <w:qFormat/>
  </w:style>
  <w:style w:type="table" w:styleId="84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4" w:default="1">
    <w:name w:val="No List"/>
    <w:uiPriority w:val="99"/>
    <w:semiHidden/>
    <w:unhideWhenUsed/>
  </w:style>
  <w:style w:type="paragraph" w:styleId="845">
    <w:name w:val="No Spacing"/>
    <w:basedOn w:val="842"/>
    <w:uiPriority w:val="1"/>
    <w:qFormat/>
    <w:pPr>
      <w:spacing w:after="0" w:line="240" w:lineRule="auto"/>
    </w:pPr>
  </w:style>
  <w:style w:type="paragraph" w:styleId="846">
    <w:name w:val="List Paragraph"/>
    <w:basedOn w:val="842"/>
    <w:uiPriority w:val="34"/>
    <w:qFormat/>
    <w:pPr>
      <w:contextualSpacing/>
      <w:ind w:left="720"/>
    </w:pPr>
  </w:style>
  <w:style w:type="character" w:styleId="847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Дубровина</cp:lastModifiedBy>
  <cp:revision>5</cp:revision>
  <dcterms:modified xsi:type="dcterms:W3CDTF">2026-05-20T10:54:18Z</dcterms:modified>
</cp:coreProperties>
</file>